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8550E0" w:rsidRPr="008550E0" w:rsidTr="008F7853">
        <w:trPr>
          <w:cantSplit/>
          <w:trHeight w:val="1441"/>
        </w:trPr>
        <w:tc>
          <w:tcPr>
            <w:tcW w:w="4051" w:type="dxa"/>
          </w:tcPr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8550E0" w:rsidRPr="008550E0" w:rsidTr="008F7853">
        <w:trPr>
          <w:cantSplit/>
          <w:trHeight w:val="776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R E P U B L I K A   H R V A T S K A</w:t>
            </w:r>
          </w:p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PRIMORSKO – GORANSKA ŽUPANIJA</w:t>
            </w:r>
          </w:p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OPĆINA PUNAT</w:t>
            </w:r>
          </w:p>
        </w:tc>
      </w:tr>
      <w:tr w:rsidR="008550E0" w:rsidRPr="008550E0" w:rsidTr="008F7853">
        <w:trPr>
          <w:cantSplit/>
          <w:trHeight w:val="517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OPĆINSKI NAČELNIK</w:t>
            </w:r>
          </w:p>
          <w:p w:rsidR="008550E0" w:rsidRPr="008550E0" w:rsidRDefault="008550E0" w:rsidP="00855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550E0" w:rsidRPr="008550E0" w:rsidTr="008F7853">
        <w:trPr>
          <w:cantSplit/>
          <w:trHeight w:val="259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KLASA: 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80-02/18-01/02</w:t>
            </w:r>
          </w:p>
        </w:tc>
      </w:tr>
      <w:tr w:rsidR="008550E0" w:rsidRPr="008550E0" w:rsidTr="008F7853">
        <w:trPr>
          <w:cantSplit/>
          <w:trHeight w:val="259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URBROJ: 2142-02-02/1-18-</w:t>
            </w:r>
            <w:r w:rsidR="00FB1EBC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8550E0" w:rsidRPr="008550E0" w:rsidTr="008F7853">
        <w:trPr>
          <w:cantSplit/>
          <w:trHeight w:val="259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 xml:space="preserve">Punat, </w:t>
            </w:r>
            <w:r w:rsidR="00FB1EBC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FB1EBC">
              <w:rPr>
                <w:rFonts w:ascii="Times New Roman" w:eastAsia="Times New Roman" w:hAnsi="Times New Roman" w:cs="Times New Roman"/>
                <w:lang w:eastAsia="hr-HR"/>
              </w:rPr>
              <w:t>svib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r-HR"/>
              </w:rPr>
              <w:t>nja</w:t>
            </w: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 xml:space="preserve"> 2018. godine</w:t>
            </w:r>
          </w:p>
        </w:tc>
      </w:tr>
    </w:tbl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83A5B" w:rsidRPr="008550E0" w:rsidRDefault="00683A5B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Na temelju članka 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 xml:space="preserve">45. </w:t>
      </w:r>
      <w:r w:rsidRPr="008550E0">
        <w:rPr>
          <w:rFonts w:ascii="Times New Roman" w:eastAsia="Times New Roman" w:hAnsi="Times New Roman" w:cs="Times New Roman"/>
          <w:lang w:eastAsia="hr-HR"/>
        </w:rPr>
        <w:t>Statuta Općine Punat (»Službene novine P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>rimorsko-goranske županije</w:t>
      </w:r>
      <w:r w:rsidRPr="008550E0">
        <w:rPr>
          <w:rFonts w:ascii="Times New Roman" w:eastAsia="Times New Roman" w:hAnsi="Times New Roman" w:cs="Times New Roman"/>
          <w:lang w:eastAsia="hr-HR"/>
        </w:rPr>
        <w:t>« broj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>,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08/18)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 xml:space="preserve"> i članka 14. Odluke o komunalnom redu (»Službene novine Primorsko-goranske županije« broj</w:t>
      </w:r>
      <w:r w:rsidR="008550E0" w:rsidRPr="008550E0">
        <w:rPr>
          <w:rFonts w:ascii="Times New Roman" w:eastAsia="Times New Roman" w:hAnsi="Times New Roman" w:cs="Times New Roman"/>
          <w:lang w:eastAsia="hr-HR"/>
        </w:rPr>
        <w:t>,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 xml:space="preserve"> 08/18)</w:t>
      </w:r>
      <w:r w:rsidRPr="008550E0">
        <w:rPr>
          <w:rFonts w:ascii="Times New Roman" w:eastAsia="Times New Roman" w:hAnsi="Times New Roman" w:cs="Times New Roman"/>
          <w:lang w:eastAsia="hr-HR"/>
        </w:rPr>
        <w:t>, načelnik Općine Punat, donosi sljedeću</w:t>
      </w:r>
    </w:p>
    <w:p w:rsidR="008550E0" w:rsidRPr="008550E0" w:rsidRDefault="00683A5B" w:rsidP="008550E0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50E0">
        <w:rPr>
          <w:rFonts w:ascii="Times New Roman" w:eastAsia="Times New Roman" w:hAnsi="Times New Roman" w:cs="Times New Roman"/>
          <w:b/>
          <w:bCs/>
          <w:lang w:eastAsia="hr-HR"/>
        </w:rPr>
        <w:t>ODLUKU</w:t>
      </w:r>
      <w:r w:rsidRPr="008550E0">
        <w:rPr>
          <w:rFonts w:ascii="Times New Roman" w:eastAsia="Times New Roman" w:hAnsi="Times New Roman" w:cs="Times New Roman"/>
          <w:b/>
          <w:bCs/>
          <w:lang w:eastAsia="hr-HR"/>
        </w:rPr>
        <w:br/>
        <w:t xml:space="preserve">o </w:t>
      </w:r>
      <w:r w:rsidR="008550E0" w:rsidRPr="008550E0">
        <w:rPr>
          <w:rFonts w:ascii="Times New Roman" w:eastAsia="Times New Roman" w:hAnsi="Times New Roman" w:cs="Times New Roman"/>
          <w:b/>
          <w:bCs/>
          <w:lang w:eastAsia="hr-HR"/>
        </w:rPr>
        <w:t>izgledu urbane</w:t>
      </w:r>
      <w:r w:rsidR="008550E0" w:rsidRPr="008550E0">
        <w:rPr>
          <w:rFonts w:ascii="Times New Roman" w:eastAsia="Times New Roman" w:hAnsi="Times New Roman" w:cs="Times New Roman"/>
          <w:b/>
          <w:lang w:eastAsia="hr-HR"/>
        </w:rPr>
        <w:t xml:space="preserve"> opreme i javnih površina na području Općine Punat </w:t>
      </w:r>
    </w:p>
    <w:p w:rsidR="00683A5B" w:rsidRPr="008550E0" w:rsidRDefault="00683A5B" w:rsidP="0068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I. OPĆE ODREDBE</w:t>
      </w:r>
    </w:p>
    <w:p w:rsidR="00683A5B" w:rsidRPr="00E307B2" w:rsidRDefault="00683A5B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:rsidR="00683A5B" w:rsidRPr="008550E0" w:rsidRDefault="00683A5B" w:rsidP="008550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Ovom Odlukom definiraju se smjernice uređenja i opremanje javnih površina i ostalih površina koje graniče s javnim površinama, a nalaze se u naseljima na području Općine Punat.</w:t>
      </w:r>
    </w:p>
    <w:p w:rsidR="00683A5B" w:rsidRPr="00E307B2" w:rsidRDefault="00683A5B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:rsidR="00683A5B" w:rsidRPr="008550E0" w:rsidRDefault="00683A5B" w:rsidP="008550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U ovoj Odluci pojedini pojmovi imaju slijedeće značenje:</w:t>
      </w:r>
    </w:p>
    <w:p w:rsidR="00683A5B" w:rsidRPr="008550E0" w:rsidRDefault="00683A5B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1. Betonska vaza je samostojeća vaza</w:t>
      </w:r>
      <w:r w:rsidR="00EB1F21" w:rsidRPr="008550E0">
        <w:rPr>
          <w:rFonts w:ascii="Times New Roman" w:eastAsia="Times New Roman" w:hAnsi="Times New Roman" w:cs="Times New Roman"/>
          <w:lang w:eastAsia="hr-HR"/>
        </w:rPr>
        <w:t xml:space="preserve"> izrađena od betona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koja služi za držanje ukrasnog bilja i cvijeća.</w:t>
      </w:r>
    </w:p>
    <w:p w:rsidR="00683A5B" w:rsidRPr="008550E0" w:rsidRDefault="00683A5B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2. Reklam</w:t>
      </w:r>
      <w:r w:rsidR="004545A3">
        <w:rPr>
          <w:rFonts w:ascii="Times New Roman" w:eastAsia="Times New Roman" w:hAnsi="Times New Roman" w:cs="Times New Roman"/>
          <w:lang w:eastAsia="hr-HR"/>
        </w:rPr>
        <w:t>ni pano je slikovni prikaz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različiti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h dimenzija i materijala koji je postavljen 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na bilo kojem dijelu ugostiteljskog objekta kao samostojeći pano, pano pričvršćen na zidu ili kao ograda.</w:t>
      </w:r>
    </w:p>
    <w:p w:rsidR="00CF49DD" w:rsidRPr="008550E0" w:rsidRDefault="00683A5B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3. Samostojeći pano je pomični pano reklamnog sadržaja koji je smješten na zakupljenom dijelu javne površine za namjenu organiziranja ugostiteljske terase.</w:t>
      </w:r>
    </w:p>
    <w:p w:rsidR="00446AD9" w:rsidRPr="00E307B2" w:rsidRDefault="00683A5B" w:rsidP="00831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:rsidR="004545A3" w:rsidRDefault="00683A5B" w:rsidP="00446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6AD9">
        <w:rPr>
          <w:rFonts w:ascii="Times New Roman" w:eastAsia="Times New Roman" w:hAnsi="Times New Roman" w:cs="Times New Roman"/>
          <w:lang w:eastAsia="hr-HR"/>
        </w:rPr>
        <w:t>Korisnici poslovnih prostora koji se nalaze na području na</w:t>
      </w:r>
      <w:r w:rsidR="00EB1F21" w:rsidRPr="00446AD9">
        <w:rPr>
          <w:rFonts w:ascii="Times New Roman" w:eastAsia="Times New Roman" w:hAnsi="Times New Roman" w:cs="Times New Roman"/>
          <w:lang w:eastAsia="hr-HR"/>
        </w:rPr>
        <w:t>vedenom u članku</w:t>
      </w:r>
      <w:r w:rsidRPr="00446AD9">
        <w:rPr>
          <w:rFonts w:ascii="Times New Roman" w:eastAsia="Times New Roman" w:hAnsi="Times New Roman" w:cs="Times New Roman"/>
          <w:lang w:eastAsia="hr-HR"/>
        </w:rPr>
        <w:t xml:space="preserve"> 1</w:t>
      </w:r>
      <w:r w:rsidR="00EB1F21" w:rsidRPr="00446AD9">
        <w:rPr>
          <w:rFonts w:ascii="Times New Roman" w:eastAsia="Times New Roman" w:hAnsi="Times New Roman" w:cs="Times New Roman"/>
          <w:lang w:eastAsia="hr-HR"/>
        </w:rPr>
        <w:t>.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 ove</w:t>
      </w:r>
    </w:p>
    <w:p w:rsidR="00446AD9" w:rsidRPr="004545A3" w:rsidRDefault="00446AD9" w:rsidP="004545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545A3">
        <w:rPr>
          <w:rFonts w:ascii="Times New Roman" w:eastAsia="Times New Roman" w:hAnsi="Times New Roman" w:cs="Times New Roman"/>
          <w:lang w:eastAsia="hr-HR"/>
        </w:rPr>
        <w:t>Odluke</w:t>
      </w:r>
      <w:r w:rsidR="004545A3" w:rsidRPr="004545A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545A3">
        <w:rPr>
          <w:rFonts w:ascii="Times New Roman" w:eastAsia="Times New Roman" w:hAnsi="Times New Roman" w:cs="Times New Roman"/>
          <w:lang w:eastAsia="hr-HR"/>
        </w:rPr>
        <w:t>mogu zakupiti javnu površinu isključivo za obavljanje ugostiteljske djelatnosti.</w:t>
      </w:r>
    </w:p>
    <w:p w:rsidR="00446AD9" w:rsidRDefault="00446AD9" w:rsidP="00446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Korisnici poslovnih prostora </w:t>
      </w:r>
      <w:r w:rsidR="00683A5B" w:rsidRPr="00446AD9">
        <w:rPr>
          <w:rFonts w:ascii="Times New Roman" w:eastAsia="Times New Roman" w:hAnsi="Times New Roman" w:cs="Times New Roman"/>
          <w:lang w:eastAsia="hr-HR"/>
        </w:rPr>
        <w:t xml:space="preserve">ukoliko </w:t>
      </w:r>
      <w:r w:rsidR="00460385" w:rsidRPr="00446AD9">
        <w:rPr>
          <w:rFonts w:ascii="Times New Roman" w:eastAsia="Times New Roman" w:hAnsi="Times New Roman" w:cs="Times New Roman"/>
          <w:lang w:eastAsia="hr-HR"/>
        </w:rPr>
        <w:t xml:space="preserve">su zakupili </w:t>
      </w:r>
      <w:r>
        <w:rPr>
          <w:rFonts w:ascii="Times New Roman" w:eastAsia="Times New Roman" w:hAnsi="Times New Roman" w:cs="Times New Roman"/>
          <w:lang w:eastAsia="hr-HR"/>
        </w:rPr>
        <w:t>javnu površinu za obavljanje</w:t>
      </w:r>
    </w:p>
    <w:p w:rsidR="00683A5B" w:rsidRPr="00446AD9" w:rsidRDefault="00460385" w:rsidP="00446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6AD9">
        <w:rPr>
          <w:rFonts w:ascii="Times New Roman" w:eastAsia="Times New Roman" w:hAnsi="Times New Roman" w:cs="Times New Roman"/>
          <w:lang w:eastAsia="hr-HR"/>
        </w:rPr>
        <w:t xml:space="preserve">ugostiteljske </w:t>
      </w:r>
      <w:r w:rsidR="00446AD9">
        <w:rPr>
          <w:rFonts w:ascii="Times New Roman" w:eastAsia="Times New Roman" w:hAnsi="Times New Roman" w:cs="Times New Roman"/>
          <w:lang w:eastAsia="hr-HR"/>
        </w:rPr>
        <w:t>djelatnosti</w:t>
      </w:r>
      <w:r w:rsidRPr="00446AD9">
        <w:rPr>
          <w:rFonts w:ascii="Times New Roman" w:eastAsia="Times New Roman" w:hAnsi="Times New Roman" w:cs="Times New Roman"/>
          <w:lang w:eastAsia="hr-HR"/>
        </w:rPr>
        <w:t xml:space="preserve"> ili posjeduju vlastiti prostor na kojem postavljaju ugostiteljsku terasu</w:t>
      </w:r>
      <w:r w:rsidR="008550E0" w:rsidRPr="00446AD9">
        <w:rPr>
          <w:rFonts w:ascii="Times New Roman" w:eastAsia="Times New Roman" w:hAnsi="Times New Roman" w:cs="Times New Roman"/>
          <w:lang w:eastAsia="hr-HR"/>
        </w:rPr>
        <w:t xml:space="preserve"> obvezni su:</w:t>
      </w:r>
    </w:p>
    <w:p w:rsidR="00EB1F21" w:rsidRPr="008550E0" w:rsidRDefault="00683A5B" w:rsidP="00A52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1. </w:t>
      </w:r>
      <w:r w:rsidR="00EB1F21" w:rsidRPr="008550E0">
        <w:rPr>
          <w:rFonts w:ascii="Times New Roman" w:eastAsia="Times New Roman" w:hAnsi="Times New Roman" w:cs="Times New Roman"/>
          <w:lang w:eastAsia="hr-HR"/>
        </w:rPr>
        <w:t>Ukloniti betonske vaze s ugostiteljskih terasa</w:t>
      </w:r>
      <w:r w:rsidR="00E307B2">
        <w:rPr>
          <w:rFonts w:ascii="Times New Roman" w:eastAsia="Times New Roman" w:hAnsi="Times New Roman" w:cs="Times New Roman"/>
          <w:lang w:eastAsia="hr-HR"/>
        </w:rPr>
        <w:t>;</w:t>
      </w:r>
    </w:p>
    <w:p w:rsidR="005938E0" w:rsidRPr="008550E0" w:rsidRDefault="00EB1F21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2. 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Posude s ukrasnim biljem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na ugostiteljskoj terasi postavlja</w:t>
      </w:r>
      <w:r w:rsidR="00A52FA3">
        <w:rPr>
          <w:rFonts w:ascii="Times New Roman" w:eastAsia="Times New Roman" w:hAnsi="Times New Roman" w:cs="Times New Roman"/>
          <w:lang w:eastAsia="hr-HR"/>
        </w:rPr>
        <w:t>ti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isključivo unutar zakupljene 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 xml:space="preserve">javne </w:t>
      </w:r>
      <w:r w:rsidRPr="008550E0">
        <w:rPr>
          <w:rFonts w:ascii="Times New Roman" w:eastAsia="Times New Roman" w:hAnsi="Times New Roman" w:cs="Times New Roman"/>
          <w:lang w:eastAsia="hr-HR"/>
        </w:rPr>
        <w:t>površine</w:t>
      </w:r>
      <w:r w:rsidR="00E307B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Udaljenost  između dvije posude s ukrasnim biljem mora biti najmanje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1 m</w:t>
      </w:r>
      <w:r w:rsidR="00E307B2">
        <w:rPr>
          <w:rFonts w:ascii="Times New Roman" w:eastAsia="Times New Roman" w:hAnsi="Times New Roman" w:cs="Times New Roman"/>
          <w:lang w:eastAsia="hr-HR"/>
        </w:rPr>
        <w:t>, a m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aksimalna visina posuda je</w:t>
      </w:r>
      <w:r w:rsidR="00E307B2">
        <w:rPr>
          <w:rFonts w:ascii="Times New Roman" w:eastAsia="Times New Roman" w:hAnsi="Times New Roman" w:cs="Times New Roman"/>
          <w:lang w:eastAsia="hr-HR"/>
        </w:rPr>
        <w:t xml:space="preserve"> do 60,00 cm;</w:t>
      </w:r>
    </w:p>
    <w:p w:rsidR="00446AD9" w:rsidRDefault="00E307B2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. Ugostiteljske terase ograđivati samo uz suglasnost Jedinstveno</w:t>
      </w:r>
      <w:r>
        <w:rPr>
          <w:rFonts w:ascii="Times New Roman" w:eastAsia="Times New Roman" w:hAnsi="Times New Roman" w:cs="Times New Roman"/>
          <w:lang w:eastAsia="hr-HR"/>
        </w:rPr>
        <w:t xml:space="preserve">g upravnog odjela Općine Punat </w:t>
      </w:r>
    </w:p>
    <w:p w:rsidR="005938E0" w:rsidRPr="008550E0" w:rsidRDefault="004545A3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84FE8">
        <w:rPr>
          <w:rFonts w:ascii="Times New Roman" w:eastAsia="Times New Roman" w:hAnsi="Times New Roman" w:cs="Times New Roman"/>
          <w:lang w:eastAsia="hr-HR"/>
        </w:rPr>
        <w:t>S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 ugostiteljskih terasa uk</w:t>
      </w:r>
      <w:r w:rsidR="00E307B2">
        <w:rPr>
          <w:rFonts w:ascii="Times New Roman" w:eastAsia="Times New Roman" w:hAnsi="Times New Roman" w:cs="Times New Roman"/>
          <w:lang w:eastAsia="hr-HR"/>
        </w:rPr>
        <w:t>l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>oniti sve rekla</w:t>
      </w:r>
      <w:r w:rsidR="00E307B2">
        <w:rPr>
          <w:rFonts w:ascii="Times New Roman" w:eastAsia="Times New Roman" w:hAnsi="Times New Roman" w:cs="Times New Roman"/>
          <w:lang w:eastAsia="hr-HR"/>
        </w:rPr>
        <w:t>mne panoe s fotografijama hrane;</w:t>
      </w:r>
    </w:p>
    <w:p w:rsidR="0008146A" w:rsidRPr="008550E0" w:rsidRDefault="00865C14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5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>. Postavlja</w:t>
      </w:r>
      <w:r w:rsidR="00E307B2">
        <w:rPr>
          <w:rFonts w:ascii="Times New Roman" w:eastAsia="Times New Roman" w:hAnsi="Times New Roman" w:cs="Times New Roman"/>
          <w:lang w:eastAsia="hr-HR"/>
        </w:rPr>
        <w:t>ti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 samostoje</w:t>
      </w:r>
      <w:r w:rsidR="00446AD9">
        <w:rPr>
          <w:rFonts w:ascii="Times New Roman" w:eastAsia="Times New Roman" w:hAnsi="Times New Roman" w:cs="Times New Roman"/>
          <w:lang w:eastAsia="hr-HR"/>
        </w:rPr>
        <w:t>će panoe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 isključivo unutar zakupljene javne površine za postavljenje ugostiteljskih terasa.</w:t>
      </w:r>
      <w:r w:rsidR="00E307B2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8146A" w:rsidRDefault="00865C14" w:rsidP="00E30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>.</w:t>
      </w:r>
      <w:r w:rsidR="00683A5B" w:rsidRPr="008550E0">
        <w:rPr>
          <w:rFonts w:ascii="Times New Roman" w:eastAsia="Times New Roman" w:hAnsi="Times New Roman" w:cs="Times New Roman"/>
          <w:lang w:eastAsia="hr-HR"/>
        </w:rPr>
        <w:t xml:space="preserve"> Terase ugostiteljskih objekata moraju biti opremljene stolovima i stolicama od </w:t>
      </w:r>
      <w:r w:rsidR="00E307B2">
        <w:rPr>
          <w:rFonts w:ascii="Times New Roman" w:eastAsia="Times New Roman" w:hAnsi="Times New Roman" w:cs="Times New Roman"/>
          <w:lang w:eastAsia="hr-HR"/>
        </w:rPr>
        <w:t>prirodnih materijala ili metala.</w:t>
      </w:r>
    </w:p>
    <w:p w:rsidR="004545A3" w:rsidRDefault="00865C14" w:rsidP="00E30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. Zaštite od sunca – suncobrane postavljati isključivo na zakupljeni dio javne površine na način da je rub oboda suncobrana unutar zakupljene površine. </w:t>
      </w:r>
    </w:p>
    <w:p w:rsidR="004545A3" w:rsidRDefault="00865C14" w:rsidP="00E30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8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. Zaštite od sunca – tende </w:t>
      </w:r>
      <w:r w:rsidR="00784FE8">
        <w:rPr>
          <w:rFonts w:ascii="Times New Roman" w:eastAsia="Times New Roman" w:hAnsi="Times New Roman" w:cs="Times New Roman"/>
          <w:lang w:eastAsia="hr-HR"/>
        </w:rPr>
        <w:t>postavljati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 na način da je tenda cijelom svojom širinom i dužinom pri otv</w:t>
      </w:r>
      <w:r w:rsidR="00784FE8">
        <w:rPr>
          <w:rFonts w:ascii="Times New Roman" w:eastAsia="Times New Roman" w:hAnsi="Times New Roman" w:cs="Times New Roman"/>
          <w:lang w:eastAsia="hr-HR"/>
        </w:rPr>
        <w:t>a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ranju unutar zakupljene javne površine.  </w:t>
      </w:r>
    </w:p>
    <w:p w:rsidR="00712CF2" w:rsidRPr="008314C3" w:rsidRDefault="00865C14" w:rsidP="008314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9</w:t>
      </w:r>
      <w:r w:rsidR="00712CF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314C3">
        <w:rPr>
          <w:rFonts w:ascii="Times New Roman" w:hAnsi="Times New Roman" w:cs="Times New Roman"/>
        </w:rPr>
        <w:t>Bočne vertikalne strane nije dopušteno zatvarati najlonom ili drugim materijalom, odnosno fiksnom konstrukcijom ili napravom, vertikalnim nadovezivanjem na montažno-demontažnu nadstrešnicu, osim uz suglasnost Jedinstvenog upravnog odjela.</w:t>
      </w:r>
    </w:p>
    <w:p w:rsidR="00683A5B" w:rsidRPr="008550E0" w:rsidRDefault="00683A5B" w:rsidP="0068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II. NADZOR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4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Nadzor nad provođenjem ove Odluke obavlja komunalno redarstvo.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(2) Obvezuje se komunalno redarstvo da sve pravne i fizičke osobe koje se ne pridržavaju odredbi ove Odluke, a koje koriste javnu površinu evidentira i o istom obavijesti </w:t>
      </w:r>
      <w:r w:rsidR="00893664" w:rsidRPr="008550E0">
        <w:rPr>
          <w:rFonts w:ascii="Times New Roman" w:eastAsia="Times New Roman" w:hAnsi="Times New Roman" w:cs="Times New Roman"/>
          <w:lang w:eastAsia="hr-HR"/>
        </w:rPr>
        <w:t>Povjerenstvo za provedbu javnog natječaja</w:t>
      </w:r>
      <w:r w:rsidRPr="008550E0">
        <w:rPr>
          <w:rFonts w:ascii="Times New Roman" w:eastAsia="Times New Roman" w:hAnsi="Times New Roman" w:cs="Times New Roman"/>
          <w:lang w:eastAsia="hr-HR"/>
        </w:rPr>
        <w:t>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B00CB0" w:rsidRPr="008550E0">
        <w:rPr>
          <w:rFonts w:ascii="Times New Roman" w:eastAsia="Times New Roman" w:hAnsi="Times New Roman" w:cs="Times New Roman"/>
          <w:lang w:eastAsia="hr-HR"/>
        </w:rPr>
        <w:t>Pravnim i fizičkim osobama koje ne usklade javnu površinu s odredbama ove Odluke neće se razmatrati ponuda na javnom natječaju za zakup javnih površina.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(4) Pravnim i fizičkim osobama koje ne koriste javnu površinu, a postavljanjem urbane opreme krše odredbe ove Odluke, ista će se ukloniti te će biti pozvani da podmire sve troškove uklanjanja.</w:t>
      </w:r>
    </w:p>
    <w:p w:rsidR="00683A5B" w:rsidRPr="008550E0" w:rsidRDefault="00683A5B" w:rsidP="00E3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III. PRIJELAZNE I ZAVRŠNE ODREDBE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5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549C0" w:rsidRDefault="00B549C0" w:rsidP="00B5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(1)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>Pravne i fizičke osobe koje obavljaju djelatnosti u poslovn</w:t>
      </w:r>
      <w:r w:rsidR="008314C3" w:rsidRPr="008314C3">
        <w:rPr>
          <w:rFonts w:ascii="Times New Roman" w:eastAsia="Times New Roman" w:hAnsi="Times New Roman" w:cs="Times New Roman"/>
          <w:lang w:eastAsia="hr-HR"/>
        </w:rPr>
        <w:t>im prostorima ili koriste javnu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>površinu, a nalaz</w:t>
      </w:r>
      <w:r w:rsidR="0008146A" w:rsidRPr="008314C3">
        <w:rPr>
          <w:rFonts w:ascii="Times New Roman" w:eastAsia="Times New Roman" w:hAnsi="Times New Roman" w:cs="Times New Roman"/>
          <w:lang w:eastAsia="hr-HR"/>
        </w:rPr>
        <w:t>e se na području navedenom u članku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 xml:space="preserve"> 1. ove Odluke, dužni su uskladiti se sa svim odred</w:t>
      </w:r>
      <w:r w:rsidR="0008146A" w:rsidRPr="008314C3">
        <w:rPr>
          <w:rFonts w:ascii="Times New Roman" w:eastAsia="Times New Roman" w:hAnsi="Times New Roman" w:cs="Times New Roman"/>
          <w:lang w:eastAsia="hr-HR"/>
        </w:rPr>
        <w:t>bama</w:t>
      </w:r>
      <w:r w:rsidR="00B00CB0" w:rsidRPr="008314C3">
        <w:rPr>
          <w:rFonts w:ascii="Times New Roman" w:eastAsia="Times New Roman" w:hAnsi="Times New Roman" w:cs="Times New Roman"/>
          <w:lang w:eastAsia="hr-HR"/>
        </w:rPr>
        <w:t xml:space="preserve"> ove Odluke najkasnije </w:t>
      </w:r>
      <w:r w:rsidR="00893664" w:rsidRPr="008314C3">
        <w:rPr>
          <w:rFonts w:ascii="Times New Roman" w:eastAsia="Times New Roman" w:hAnsi="Times New Roman" w:cs="Times New Roman"/>
          <w:lang w:eastAsia="hr-HR"/>
        </w:rPr>
        <w:t>do objave javnog natječaja za zakup javne površine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>.</w:t>
      </w:r>
      <w:r w:rsidR="008314C3" w:rsidRPr="008314C3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8314C3" w:rsidRPr="00B549C0" w:rsidRDefault="00B549C0" w:rsidP="00B549C0">
      <w:pPr>
        <w:spacing w:after="0" w:line="240" w:lineRule="auto"/>
        <w:ind w:firstLine="708"/>
        <w:jc w:val="both"/>
        <w:rPr>
          <w:rFonts w:ascii="TimesNewRoman" w:hAnsi="TimesNewRoman"/>
        </w:rPr>
      </w:pPr>
      <w:r>
        <w:rPr>
          <w:rFonts w:ascii="TimesNewRoman" w:hAnsi="TimesNewRoman"/>
        </w:rPr>
        <w:t>(2)</w:t>
      </w:r>
      <w:r w:rsidR="008314C3" w:rsidRPr="008314C3">
        <w:rPr>
          <w:rFonts w:ascii="TimesNewRoman" w:hAnsi="TimesNewRoman"/>
        </w:rPr>
        <w:t>Postavljanje nove i usklađivanje postojeće urbane opreme s ovom Odlukom obavlja vlasnik/korisnik  iz prethodnog stavka ovog članka na svoj trošak.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6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683A5B" w:rsidRPr="008550E0" w:rsidRDefault="00683A5B" w:rsidP="008550E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(1) Za tumačenje odredbi ove Odluke nadležan je </w:t>
      </w:r>
      <w:r w:rsidR="00893664" w:rsidRPr="008550E0">
        <w:rPr>
          <w:rFonts w:ascii="Times New Roman" w:eastAsia="Times New Roman" w:hAnsi="Times New Roman" w:cs="Times New Roman"/>
          <w:lang w:eastAsia="hr-HR"/>
        </w:rPr>
        <w:t>Jedinstveni upravni odjel Općine Punat</w:t>
      </w:r>
      <w:r w:rsidRPr="008550E0">
        <w:rPr>
          <w:rFonts w:ascii="Times New Roman" w:eastAsia="Times New Roman" w:hAnsi="Times New Roman" w:cs="Times New Roman"/>
          <w:lang w:eastAsia="hr-HR"/>
        </w:rPr>
        <w:t>.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7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683A5B" w:rsidRDefault="00683A5B" w:rsidP="008314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Ova Odluka stupa na snagu</w:t>
      </w:r>
      <w:r w:rsidR="008550E0" w:rsidRPr="008550E0">
        <w:rPr>
          <w:rFonts w:ascii="Times New Roman" w:eastAsia="Times New Roman" w:hAnsi="Times New Roman" w:cs="Times New Roman"/>
          <w:lang w:eastAsia="hr-HR"/>
        </w:rPr>
        <w:t xml:space="preserve"> danom donošenja i objaviti će se na službenoj web stranici Općine Punat.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314C3" w:rsidRPr="008314C3" w:rsidRDefault="008314C3" w:rsidP="008314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8550E0" w:rsidRPr="008550E0" w:rsidRDefault="008550E0">
      <w:pPr>
        <w:rPr>
          <w:rFonts w:ascii="Times New Roman" w:hAnsi="Times New Roman" w:cs="Times New Roman"/>
        </w:rPr>
      </w:pPr>
      <w:r w:rsidRPr="008550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OPĆINSKI NAČELNIK</w:t>
      </w:r>
    </w:p>
    <w:p w:rsidR="008550E0" w:rsidRPr="008550E0" w:rsidRDefault="008550E0">
      <w:pPr>
        <w:rPr>
          <w:rFonts w:ascii="Times New Roman" w:hAnsi="Times New Roman" w:cs="Times New Roman"/>
        </w:rPr>
      </w:pPr>
      <w:r w:rsidRPr="008550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Marinko Žic</w:t>
      </w:r>
    </w:p>
    <w:sectPr w:rsidR="008550E0" w:rsidRPr="008550E0" w:rsidSect="001A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313"/>
    <w:multiLevelType w:val="hybridMultilevel"/>
    <w:tmpl w:val="D4901C50"/>
    <w:lvl w:ilvl="0" w:tplc="A0BE2E1E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96065"/>
    <w:multiLevelType w:val="hybridMultilevel"/>
    <w:tmpl w:val="9272BBEC"/>
    <w:lvl w:ilvl="0" w:tplc="1D4E97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5B"/>
    <w:rsid w:val="0004137C"/>
    <w:rsid w:val="0008146A"/>
    <w:rsid w:val="00097555"/>
    <w:rsid w:val="000D20F3"/>
    <w:rsid w:val="001A0ADF"/>
    <w:rsid w:val="003475AD"/>
    <w:rsid w:val="003B5F6A"/>
    <w:rsid w:val="004020EA"/>
    <w:rsid w:val="00446AD9"/>
    <w:rsid w:val="004545A3"/>
    <w:rsid w:val="00460385"/>
    <w:rsid w:val="005938E0"/>
    <w:rsid w:val="00683A5B"/>
    <w:rsid w:val="00712CF2"/>
    <w:rsid w:val="00784FE8"/>
    <w:rsid w:val="00810348"/>
    <w:rsid w:val="008314C3"/>
    <w:rsid w:val="008550E0"/>
    <w:rsid w:val="00865C14"/>
    <w:rsid w:val="00893664"/>
    <w:rsid w:val="00A52FA3"/>
    <w:rsid w:val="00B00CB0"/>
    <w:rsid w:val="00B37EE1"/>
    <w:rsid w:val="00B549C0"/>
    <w:rsid w:val="00C617FE"/>
    <w:rsid w:val="00CE7109"/>
    <w:rsid w:val="00CF49DD"/>
    <w:rsid w:val="00D225A0"/>
    <w:rsid w:val="00DD6645"/>
    <w:rsid w:val="00E05878"/>
    <w:rsid w:val="00E307B2"/>
    <w:rsid w:val="00EB1F21"/>
    <w:rsid w:val="00F83286"/>
    <w:rsid w:val="00F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vdpolonijo</dc:creator>
  <cp:lastModifiedBy>Elfrida Mahulja</cp:lastModifiedBy>
  <cp:revision>2</cp:revision>
  <cp:lastPrinted>2018-05-07T08:58:00Z</cp:lastPrinted>
  <dcterms:created xsi:type="dcterms:W3CDTF">2018-05-07T12:19:00Z</dcterms:created>
  <dcterms:modified xsi:type="dcterms:W3CDTF">2018-05-07T12:19:00Z</dcterms:modified>
</cp:coreProperties>
</file>