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AA298" w14:textId="77777777" w:rsidR="00C80D94" w:rsidRPr="008D1B55" w:rsidRDefault="00C80D94" w:rsidP="00C80D94">
      <w:pPr>
        <w:suppressAutoHyphens/>
        <w:autoSpaceDN w:val="0"/>
        <w:spacing w:after="0" w:line="240" w:lineRule="auto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</w:t>
      </w:r>
      <w:r w:rsidRPr="008D1B55">
        <w:rPr>
          <w:rFonts w:ascii="Garamond" w:eastAsia="Calibri" w:hAnsi="Garamond" w:cs="Arial"/>
          <w:noProof/>
          <w:sz w:val="24"/>
          <w:szCs w:val="24"/>
          <w:lang w:val="hr-HR" w:eastAsia="hr-HR"/>
        </w:rPr>
        <w:drawing>
          <wp:inline distT="0" distB="0" distL="0" distR="0" wp14:anchorId="560AB2AD" wp14:editId="737581EB">
            <wp:extent cx="495300" cy="647700"/>
            <wp:effectExtent l="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</w:tblGrid>
      <w:tr w:rsidR="00C80D94" w:rsidRPr="008D1B55" w14:paraId="62EDA3B4" w14:textId="77777777" w:rsidTr="00C80D94">
        <w:trPr>
          <w:cantSplit/>
          <w:trHeight w:val="685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5AD6" w14:textId="1D23AC7D" w:rsidR="00C80D94" w:rsidRPr="008D1B55" w:rsidRDefault="00252791">
            <w:pPr>
              <w:keepNext/>
              <w:suppressAutoHyphens/>
              <w:autoSpaceDN w:val="0"/>
              <w:spacing w:after="0" w:line="252" w:lineRule="auto"/>
              <w:jc w:val="center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REPUBLIKA   HRVATSK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A</w:t>
            </w:r>
          </w:p>
          <w:p w14:paraId="58B5B7BB" w14:textId="77777777" w:rsidR="00C80D94" w:rsidRPr="008D1B55" w:rsidRDefault="00C80D9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Calibri" w:hAnsi="Garamond" w:cs="Arial"/>
                <w:sz w:val="24"/>
                <w:szCs w:val="24"/>
                <w:lang w:val="hr-HR"/>
              </w:rPr>
            </w:pPr>
            <w:r w:rsidRPr="008D1B55">
              <w:rPr>
                <w:rFonts w:ascii="Garamond" w:eastAsia="Calibri" w:hAnsi="Garamond" w:cs="Arial"/>
                <w:sz w:val="24"/>
                <w:szCs w:val="24"/>
                <w:lang w:val="hr-HR"/>
              </w:rPr>
              <w:t>PRIMORSKO – GORANSKA ŽUPANIJA</w:t>
            </w:r>
          </w:p>
          <w:p w14:paraId="4E5661AA" w14:textId="77777777" w:rsidR="00C80D94" w:rsidRPr="008D1B55" w:rsidRDefault="00C80D9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Calibri" w:hAnsi="Garamond" w:cs="Arial"/>
                <w:sz w:val="24"/>
                <w:szCs w:val="24"/>
                <w:lang w:val="hr-HR"/>
              </w:rPr>
            </w:pPr>
            <w:r w:rsidRPr="008D1B55">
              <w:rPr>
                <w:rFonts w:ascii="Garamond" w:eastAsia="Calibri" w:hAnsi="Garamond" w:cs="Arial"/>
                <w:sz w:val="24"/>
                <w:szCs w:val="24"/>
                <w:lang w:val="hr-HR"/>
              </w:rPr>
              <w:t>OPĆINA PUNAT</w:t>
            </w:r>
          </w:p>
        </w:tc>
      </w:tr>
      <w:tr w:rsidR="00C80D94" w:rsidRPr="008D1B55" w14:paraId="00E77A4C" w14:textId="77777777" w:rsidTr="00C80D94">
        <w:trPr>
          <w:cantSplit/>
          <w:trHeight w:val="511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0E46" w14:textId="77777777" w:rsidR="00C80D94" w:rsidRPr="008D1B55" w:rsidRDefault="00C80D94">
            <w:pPr>
              <w:keepNext/>
              <w:suppressAutoHyphens/>
              <w:autoSpaceDN w:val="0"/>
              <w:spacing w:after="0" w:line="252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hr-HR"/>
              </w:rPr>
            </w:pPr>
            <w:r w:rsidRPr="008D1B55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hr-HR"/>
              </w:rPr>
              <w:t>Povjerenstvo za provedbu natječaja</w:t>
            </w:r>
          </w:p>
          <w:p w14:paraId="1D668420" w14:textId="77777777" w:rsidR="00C80D94" w:rsidRPr="008D1B55" w:rsidRDefault="00C80D94">
            <w:pPr>
              <w:suppressAutoHyphens/>
              <w:autoSpaceDN w:val="0"/>
              <w:spacing w:after="0" w:line="240" w:lineRule="auto"/>
              <w:rPr>
                <w:rFonts w:ascii="Garamond" w:eastAsia="Calibri" w:hAnsi="Garamond" w:cs="Arial"/>
                <w:sz w:val="24"/>
                <w:szCs w:val="24"/>
                <w:lang w:val="hr-HR"/>
              </w:rPr>
            </w:pPr>
          </w:p>
        </w:tc>
      </w:tr>
      <w:tr w:rsidR="00C80D94" w:rsidRPr="008D1B55" w14:paraId="2855D3CB" w14:textId="77777777" w:rsidTr="00C80D94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71B4" w14:textId="1889A8FA" w:rsidR="00C80D94" w:rsidRPr="008D1B55" w:rsidRDefault="00787FF1">
            <w:pPr>
              <w:keepNext/>
              <w:suppressAutoHyphens/>
              <w:autoSpaceDN w:val="0"/>
              <w:spacing w:after="0" w:line="252" w:lineRule="auto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KLASA: 112-02/22-01/3</w:t>
            </w:r>
          </w:p>
        </w:tc>
      </w:tr>
      <w:tr w:rsidR="00C80D94" w:rsidRPr="008D1B55" w14:paraId="5AE14C8F" w14:textId="77777777" w:rsidTr="00C80D94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EA09" w14:textId="796A6D95" w:rsidR="00C80D94" w:rsidRPr="008D1B55" w:rsidRDefault="00787FF1" w:rsidP="00FA34E4">
            <w:pPr>
              <w:keepNext/>
              <w:suppressAutoHyphens/>
              <w:autoSpaceDN w:val="0"/>
              <w:spacing w:after="0" w:line="252" w:lineRule="auto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URBROJ: 2170-31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-03/5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-2-22</w:t>
            </w:r>
            <w:r w:rsidR="008430E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-</w:t>
            </w:r>
            <w:r w:rsidR="003D7B23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5</w:t>
            </w:r>
          </w:p>
        </w:tc>
      </w:tr>
      <w:tr w:rsidR="00C80D94" w:rsidRPr="008D1B55" w14:paraId="74D863A2" w14:textId="77777777" w:rsidTr="00C80D94">
        <w:trPr>
          <w:cantSplit/>
          <w:trHeight w:val="256"/>
        </w:trPr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FC5E" w14:textId="286F9637" w:rsidR="00C80D94" w:rsidRPr="008D1B55" w:rsidRDefault="00787FF1" w:rsidP="00787FF1">
            <w:pPr>
              <w:keepNext/>
              <w:suppressAutoHyphens/>
              <w:autoSpaceDN w:val="0"/>
              <w:spacing w:after="0" w:line="252" w:lineRule="auto"/>
              <w:outlineLvl w:val="0"/>
              <w:rPr>
                <w:rFonts w:ascii="Garamond" w:eastAsia="Times New Roman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Punat, 8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lipnja 2022</w:t>
            </w:r>
            <w:r w:rsidR="00C80D94" w:rsidRPr="008D1B55">
              <w:rPr>
                <w:rFonts w:ascii="Garamond" w:eastAsia="Times New Roman" w:hAnsi="Garamond" w:cs="Arial"/>
                <w:sz w:val="24"/>
                <w:szCs w:val="24"/>
                <w:lang w:val="hr-HR"/>
              </w:rPr>
              <w:t>. godine</w:t>
            </w:r>
          </w:p>
        </w:tc>
      </w:tr>
    </w:tbl>
    <w:p w14:paraId="2C73349D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5AB64120" w14:textId="2AF47BEE" w:rsidR="00C80D94" w:rsidRPr="008430E5" w:rsidRDefault="00C80D94" w:rsidP="00C80D94">
      <w:pPr>
        <w:suppressAutoHyphens/>
        <w:autoSpaceDN w:val="0"/>
        <w:spacing w:after="0" w:line="240" w:lineRule="auto"/>
        <w:ind w:firstLine="708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Na temelju 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članka 22. Zakona o službenicima i namještenicima u lokalnoj i područnoj (regionalnoj) samoupravi („Naro</w:t>
      </w:r>
      <w:r w:rsidR="008D1B55" w:rsidRPr="008430E5">
        <w:rPr>
          <w:rFonts w:ascii="Garamond" w:eastAsia="Calibri" w:hAnsi="Garamond" w:cs="Arial"/>
          <w:sz w:val="24"/>
          <w:szCs w:val="24"/>
          <w:lang w:val="hr-HR"/>
        </w:rPr>
        <w:t xml:space="preserve">dne novine“ broj 86/08, 61/11, 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4/18</w:t>
      </w:r>
      <w:r w:rsidR="008D1B55" w:rsidRPr="008430E5">
        <w:rPr>
          <w:rFonts w:ascii="Garamond" w:eastAsia="Calibri" w:hAnsi="Garamond" w:cs="Arial"/>
          <w:sz w:val="24"/>
          <w:szCs w:val="24"/>
          <w:lang w:val="hr-HR"/>
        </w:rPr>
        <w:t xml:space="preserve"> i 112/19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) Povjerenstvo za provedbu natječaja</w:t>
      </w:r>
      <w:r w:rsidR="008430E5" w:rsidRPr="008430E5">
        <w:rPr>
          <w:rFonts w:ascii="Garamond" w:hAnsi="Garamond" w:cs="Times New Roman"/>
          <w:sz w:val="24"/>
          <w:szCs w:val="24"/>
        </w:rPr>
        <w:t xml:space="preserve"> za</w:t>
      </w:r>
      <w:r w:rsidR="009C2A47" w:rsidRPr="00D27DE1">
        <w:rPr>
          <w:rFonts w:ascii="Garamond" w:hAnsi="Garamond" w:cs="Times New Roman"/>
          <w:sz w:val="24"/>
          <w:szCs w:val="24"/>
          <w:lang w:val="hr-HR"/>
        </w:rPr>
        <w:t xml:space="preserve"> radno mjesto </w:t>
      </w:r>
      <w:r w:rsidR="009C2A47">
        <w:rPr>
          <w:rFonts w:ascii="Garamond" w:hAnsi="Garamond" w:cs="Times New Roman"/>
          <w:sz w:val="24"/>
          <w:szCs w:val="24"/>
          <w:lang w:val="hr-HR"/>
        </w:rPr>
        <w:t>viši stručni suradnik za</w:t>
      </w:r>
      <w:r w:rsidR="00787FF1">
        <w:rPr>
          <w:rFonts w:ascii="Garamond" w:hAnsi="Garamond" w:cs="Times New Roman"/>
          <w:sz w:val="24"/>
          <w:szCs w:val="24"/>
          <w:lang w:val="hr-HR"/>
        </w:rPr>
        <w:t xml:space="preserve"> računovodstvo i naplatu prihoda </w:t>
      </w:r>
      <w:proofErr w:type="spellStart"/>
      <w:r w:rsidR="008430E5" w:rsidRPr="008430E5">
        <w:rPr>
          <w:rFonts w:ascii="Garamond" w:hAnsi="Garamond" w:cs="Times New Roman"/>
          <w:sz w:val="24"/>
          <w:szCs w:val="24"/>
        </w:rPr>
        <w:t>Jedinstvenog</w:t>
      </w:r>
      <w:proofErr w:type="spellEnd"/>
      <w:r w:rsidR="008430E5" w:rsidRPr="008430E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30E5" w:rsidRPr="008430E5">
        <w:rPr>
          <w:rFonts w:ascii="Garamond" w:hAnsi="Garamond" w:cs="Times New Roman"/>
          <w:sz w:val="24"/>
          <w:szCs w:val="24"/>
        </w:rPr>
        <w:t>upravnog</w:t>
      </w:r>
      <w:proofErr w:type="spellEnd"/>
      <w:r w:rsidR="008430E5" w:rsidRPr="008430E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30E5" w:rsidRPr="008430E5">
        <w:rPr>
          <w:rFonts w:ascii="Garamond" w:hAnsi="Garamond" w:cs="Times New Roman"/>
          <w:sz w:val="24"/>
          <w:szCs w:val="24"/>
        </w:rPr>
        <w:t>odjela</w:t>
      </w:r>
      <w:proofErr w:type="spellEnd"/>
      <w:r w:rsidR="008430E5" w:rsidRPr="008430E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30E5" w:rsidRPr="008430E5">
        <w:rPr>
          <w:rFonts w:ascii="Garamond" w:hAnsi="Garamond" w:cs="Times New Roman"/>
          <w:sz w:val="24"/>
          <w:szCs w:val="24"/>
        </w:rPr>
        <w:t>Općine</w:t>
      </w:r>
      <w:proofErr w:type="spellEnd"/>
      <w:r w:rsidR="008430E5" w:rsidRPr="008430E5">
        <w:rPr>
          <w:rFonts w:ascii="Garamond" w:hAnsi="Garamond" w:cs="Times New Roman"/>
          <w:sz w:val="24"/>
          <w:szCs w:val="24"/>
        </w:rPr>
        <w:t xml:space="preserve"> Punat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 xml:space="preserve">, </w:t>
      </w:r>
      <w:r w:rsidR="00787FF1">
        <w:rPr>
          <w:rFonts w:ascii="Garamond" w:eastAsia="Calibri" w:hAnsi="Garamond" w:cs="Arial"/>
          <w:sz w:val="24"/>
          <w:szCs w:val="24"/>
          <w:lang w:val="hr-HR"/>
        </w:rPr>
        <w:t>za obavljanje vježbeničkog staža na određeno vrijeme u trajanju od 12 mjeseci,</w:t>
      </w:r>
      <w:r w:rsidR="008D1B55" w:rsidRPr="008430E5">
        <w:rPr>
          <w:rFonts w:ascii="Garamond" w:eastAsia="Calibri" w:hAnsi="Garamond" w:cs="Arial"/>
          <w:sz w:val="24"/>
          <w:szCs w:val="24"/>
          <w:lang w:val="hr-HR"/>
        </w:rPr>
        <w:t xml:space="preserve"> </w:t>
      </w:r>
      <w:r w:rsidRPr="008430E5">
        <w:rPr>
          <w:rFonts w:ascii="Garamond" w:eastAsia="Calibri" w:hAnsi="Garamond" w:cs="Arial"/>
          <w:sz w:val="24"/>
          <w:szCs w:val="24"/>
          <w:lang w:val="hr-HR"/>
        </w:rPr>
        <w:t>objavljuje</w:t>
      </w:r>
    </w:p>
    <w:p w14:paraId="1CED5D84" w14:textId="77777777" w:rsidR="00C80D94" w:rsidRPr="008430E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59295237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POZIV</w:t>
      </w:r>
    </w:p>
    <w:p w14:paraId="2143E9D7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na prethodnu provjeru znanja i sposobnosti</w:t>
      </w:r>
    </w:p>
    <w:p w14:paraId="456E991F" w14:textId="77777777" w:rsidR="00C80D94" w:rsidRPr="008D1B55" w:rsidRDefault="00C80D94" w:rsidP="00C80D94">
      <w:pPr>
        <w:suppressAutoHyphens/>
        <w:autoSpaceDN w:val="0"/>
        <w:spacing w:after="0" w:line="240" w:lineRule="auto"/>
        <w:ind w:left="928"/>
        <w:rPr>
          <w:rFonts w:ascii="Garamond" w:eastAsia="Calibri" w:hAnsi="Garamond" w:cs="Arial"/>
          <w:b/>
          <w:sz w:val="24"/>
          <w:szCs w:val="24"/>
          <w:lang w:val="hr-HR"/>
        </w:rPr>
      </w:pPr>
    </w:p>
    <w:p w14:paraId="3EF5270F" w14:textId="53BA6C31" w:rsidR="00C80D94" w:rsidRPr="00787FF1" w:rsidRDefault="00C80D94" w:rsidP="00AB3C99">
      <w:pPr>
        <w:shd w:val="clear" w:color="auto" w:fill="FFFFFF"/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U “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Narodnim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novinama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”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broj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58</w:t>
      </w:r>
      <w:r w:rsidR="009C2A47">
        <w:rPr>
          <w:rFonts w:ascii="Garamond" w:eastAsia="Times New Roman" w:hAnsi="Garamond" w:cs="Arial"/>
          <w:sz w:val="24"/>
          <w:szCs w:val="24"/>
          <w:lang w:eastAsia="en-GB"/>
        </w:rPr>
        <w:t>/2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2 </w:t>
      </w:r>
      <w:proofErr w:type="gramStart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od</w:t>
      </w:r>
      <w:proofErr w:type="gramEnd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dana 25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. </w:t>
      </w:r>
      <w:proofErr w:type="spellStart"/>
      <w:proofErr w:type="gramStart"/>
      <w:r w:rsidR="00FA34E4">
        <w:rPr>
          <w:rFonts w:ascii="Garamond" w:eastAsia="Times New Roman" w:hAnsi="Garamond" w:cs="Arial"/>
          <w:sz w:val="24"/>
          <w:szCs w:val="24"/>
          <w:lang w:eastAsia="en-GB"/>
        </w:rPr>
        <w:t>s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vibnja</w:t>
      </w:r>
      <w:proofErr w:type="spellEnd"/>
      <w:proofErr w:type="gramEnd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2022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.</w:t>
      </w:r>
      <w:r w:rsidR="009C2A47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>godine</w:t>
      </w:r>
      <w:proofErr w:type="spellEnd"/>
      <w:proofErr w:type="gramEnd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>objavljen</w:t>
      </w:r>
      <w:proofErr w:type="spellEnd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 xml:space="preserve"> je </w:t>
      </w:r>
      <w:proofErr w:type="spellStart"/>
      <w:r w:rsidR="009C2A47">
        <w:rPr>
          <w:rFonts w:ascii="Garamond" w:eastAsia="Times New Roman" w:hAnsi="Garamond" w:cs="Arial"/>
          <w:sz w:val="24"/>
          <w:szCs w:val="24"/>
          <w:lang w:eastAsia="en-GB"/>
        </w:rPr>
        <w:t>natječaj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9C2A47">
        <w:rPr>
          <w:rFonts w:ascii="Garamond" w:hAnsi="Garamond" w:cs="Times New Roman"/>
          <w:sz w:val="24"/>
          <w:szCs w:val="24"/>
          <w:lang w:val="hr-HR"/>
        </w:rPr>
        <w:t>z</w:t>
      </w:r>
      <w:r w:rsidR="009C2A47" w:rsidRPr="00D27DE1">
        <w:rPr>
          <w:rFonts w:ascii="Garamond" w:hAnsi="Garamond" w:cs="Times New Roman"/>
          <w:sz w:val="24"/>
          <w:szCs w:val="24"/>
          <w:lang w:val="hr-HR"/>
        </w:rPr>
        <w:t xml:space="preserve">a radno mjesto </w:t>
      </w:r>
      <w:r w:rsidR="00787FF1" w:rsidRPr="00787FF1">
        <w:rPr>
          <w:rFonts w:ascii="Garamond" w:hAnsi="Garamond" w:cs="Times New Roman"/>
          <w:sz w:val="24"/>
          <w:szCs w:val="24"/>
          <w:lang w:val="hr-HR"/>
        </w:rPr>
        <w:t>viši stručni suradnik za računovodstvo i naplatu prihoda (1 izvršitelj/izvršiteljica), za obavljanje vježbeničkog staža na određeno vrijeme u trajanju od 12 mjeseci.</w:t>
      </w:r>
    </w:p>
    <w:p w14:paraId="31152DA0" w14:textId="7D0B0CD1" w:rsidR="00C80D94" w:rsidRPr="00252791" w:rsidRDefault="00C80D94" w:rsidP="005325ED">
      <w:pPr>
        <w:suppressAutoHyphens/>
        <w:autoSpaceDN w:val="0"/>
        <w:spacing w:before="100" w:after="10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Povjerenstvo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5325ED">
        <w:rPr>
          <w:rFonts w:ascii="Garamond" w:eastAsia="Times New Roman" w:hAnsi="Garamond" w:cs="Arial"/>
          <w:sz w:val="24"/>
          <w:szCs w:val="24"/>
          <w:lang w:eastAsia="en-GB"/>
        </w:rPr>
        <w:t xml:space="preserve">za </w:t>
      </w:r>
      <w:proofErr w:type="spellStart"/>
      <w:r w:rsidR="005325ED">
        <w:rPr>
          <w:rFonts w:ascii="Garamond" w:eastAsia="Times New Roman" w:hAnsi="Garamond" w:cs="Arial"/>
          <w:sz w:val="24"/>
          <w:szCs w:val="24"/>
          <w:lang w:eastAsia="en-GB"/>
        </w:rPr>
        <w:t>provedbu</w:t>
      </w:r>
      <w:proofErr w:type="spellEnd"/>
      <w:r w:rsidR="005325ED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5325ED">
        <w:rPr>
          <w:rFonts w:ascii="Garamond" w:eastAsia="Times New Roman" w:hAnsi="Garamond" w:cs="Arial"/>
          <w:sz w:val="24"/>
          <w:szCs w:val="24"/>
          <w:lang w:eastAsia="en-GB"/>
        </w:rPr>
        <w:t>natječaja</w:t>
      </w:r>
      <w:proofErr w:type="spellEnd"/>
      <w:r w:rsidR="005325ED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je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utvrdilo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da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pisanom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testiranju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mo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gu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pristupiti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2</w:t>
      </w:r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kandidat</w:t>
      </w:r>
      <w:r w:rsidR="00AB3C99">
        <w:rPr>
          <w:rFonts w:ascii="Garamond" w:eastAsia="Times New Roman" w:hAnsi="Garamond" w:cs="Arial"/>
          <w:sz w:val="24"/>
          <w:szCs w:val="24"/>
          <w:lang w:eastAsia="en-GB"/>
        </w:rPr>
        <w:t>a</w:t>
      </w:r>
      <w:bookmarkStart w:id="0" w:name="_GoBack"/>
      <w:bookmarkEnd w:id="0"/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čija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su</w:t>
      </w:r>
      <w:proofErr w:type="spellEnd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prijave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pravodobne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,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uredne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i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koja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ispunjava</w:t>
      </w:r>
      <w:r w:rsidR="00787FF1">
        <w:rPr>
          <w:rFonts w:ascii="Garamond" w:eastAsia="Times New Roman" w:hAnsi="Garamond" w:cs="Arial"/>
          <w:sz w:val="24"/>
          <w:szCs w:val="24"/>
          <w:lang w:eastAsia="en-GB"/>
        </w:rPr>
        <w:t>ju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sve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formalne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uvjete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iz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natječaja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, a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koje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će</w:t>
      </w:r>
      <w:proofErr w:type="spellEnd"/>
      <w:proofErr w:type="gram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 xml:space="preserve"> se </w:t>
      </w:r>
      <w:proofErr w:type="spellStart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održati</w:t>
      </w:r>
      <w:proofErr w:type="spellEnd"/>
      <w:r w:rsidRPr="008D1B55">
        <w:rPr>
          <w:rFonts w:ascii="Garamond" w:eastAsia="Times New Roman" w:hAnsi="Garamond" w:cs="Arial"/>
          <w:sz w:val="24"/>
          <w:szCs w:val="24"/>
          <w:lang w:eastAsia="en-GB"/>
        </w:rPr>
        <w:t>:</w:t>
      </w:r>
    </w:p>
    <w:p w14:paraId="14843369" w14:textId="2CD5E83A" w:rsidR="00C80D94" w:rsidRPr="008D1B55" w:rsidRDefault="00787FF1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b/>
          <w:bCs/>
          <w:sz w:val="24"/>
          <w:szCs w:val="24"/>
          <w:lang w:val="hr-HR"/>
        </w:rPr>
      </w:pPr>
      <w:r>
        <w:rPr>
          <w:rFonts w:ascii="Garamond" w:eastAsia="Calibri" w:hAnsi="Garamond" w:cs="Arial"/>
          <w:b/>
          <w:bCs/>
          <w:sz w:val="24"/>
          <w:szCs w:val="24"/>
          <w:lang w:val="hr-HR"/>
        </w:rPr>
        <w:t>15</w:t>
      </w:r>
      <w:r w:rsid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Calibri" w:hAnsi="Garamond" w:cs="Arial"/>
          <w:b/>
          <w:bCs/>
          <w:sz w:val="24"/>
          <w:szCs w:val="24"/>
          <w:lang w:val="hr-HR"/>
        </w:rPr>
        <w:t xml:space="preserve"> lipnja</w:t>
      </w:r>
      <w:r w:rsidR="00C80D94"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 xml:space="preserve"> (</w:t>
      </w:r>
      <w:r>
        <w:rPr>
          <w:rFonts w:ascii="Garamond" w:eastAsia="Calibri" w:hAnsi="Garamond" w:cs="Arial"/>
          <w:b/>
          <w:bCs/>
          <w:sz w:val="24"/>
          <w:szCs w:val="24"/>
          <w:lang w:val="hr-HR"/>
        </w:rPr>
        <w:t>srijeda) 2022</w:t>
      </w:r>
      <w:r w:rsidR="00FA34E4">
        <w:rPr>
          <w:rFonts w:ascii="Garamond" w:eastAsia="Calibri" w:hAnsi="Garamond" w:cs="Arial"/>
          <w:b/>
          <w:bCs/>
          <w:sz w:val="24"/>
          <w:szCs w:val="24"/>
          <w:lang w:val="hr-HR"/>
        </w:rPr>
        <w:t>. godine s početkom u 9</w:t>
      </w:r>
      <w:r w:rsidR="00C80D94"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:00 sati </w:t>
      </w:r>
    </w:p>
    <w:p w14:paraId="2EB50648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b/>
          <w:bCs/>
          <w:sz w:val="24"/>
          <w:szCs w:val="24"/>
          <w:lang w:val="hr-HR"/>
        </w:rPr>
        <w:t>u zgradi Općine Punat, Novi put 2, Punat</w:t>
      </w:r>
    </w:p>
    <w:p w14:paraId="71BEC867" w14:textId="77777777" w:rsidR="00C80D94" w:rsidRPr="008D1B55" w:rsidRDefault="00C80D94" w:rsidP="00C80D94">
      <w:pPr>
        <w:suppressAutoHyphens/>
        <w:autoSpaceDN w:val="0"/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hr-HR"/>
        </w:rPr>
      </w:pPr>
    </w:p>
    <w:p w14:paraId="0ABCBF3D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Na testiranje je potrebno ponijeti osobnu iskaznicu ili putovnicu.</w:t>
      </w:r>
    </w:p>
    <w:p w14:paraId="0601335F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771C7D6E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Ne postoji mogućnost naknadnog pisanog testiranja, bez obzira na razloge koje kandidata eventualno priječe da testiranju pristupi u naznačeno vrijeme.</w:t>
      </w:r>
    </w:p>
    <w:p w14:paraId="1B04CE76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2271551E" w14:textId="7EF6C34E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Smatra se da je kandidat koji se</w:t>
      </w:r>
      <w:r w:rsidR="00FA34E4">
        <w:rPr>
          <w:rFonts w:ascii="Garamond" w:eastAsia="Calibri" w:hAnsi="Garamond" w:cs="Arial"/>
          <w:sz w:val="24"/>
          <w:szCs w:val="24"/>
          <w:lang w:val="hr-HR"/>
        </w:rPr>
        <w:t xml:space="preserve"> navedenog dana ne odazove do 9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:00 sati, bez obzira na razloge, povukao svoju prijavu na natječaj. Smatrat će se da je prijavu povukao i kandidat koji na pisanom testiranju remeti mir i/ili pravila ponašanja na testiranju s kojima će biti upoznat, kao i kandidat koji ne predoči osobnu iskaznicu ili putovnicu.</w:t>
      </w:r>
    </w:p>
    <w:p w14:paraId="70DB27FA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229997FC" w14:textId="77777777" w:rsidR="00C80D94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Pisano testiranje traje 45 minuta.</w:t>
      </w:r>
    </w:p>
    <w:p w14:paraId="4479A1DB" w14:textId="6F9FCC2A" w:rsidR="003D7B23" w:rsidRPr="003D7B23" w:rsidRDefault="003D7B23" w:rsidP="003D7B2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3D7B23">
        <w:rPr>
          <w:rFonts w:ascii="Garamond" w:hAnsi="Garamond"/>
          <w:bCs/>
          <w:color w:val="000000"/>
          <w:sz w:val="24"/>
          <w:szCs w:val="24"/>
          <w:shd w:val="clear" w:color="auto" w:fill="FFFFFF"/>
          <w:lang w:val="hr-HR"/>
        </w:rPr>
        <w:t xml:space="preserve">Pisana provjera znanja sastoji se od dva dijela (općeg i posebnog) i za svaki dio provjere  kandidatima se dodjeljuje broj bodova od 1 do 10. Intervju se provodi s kandidatima koji su ostvarili </w:t>
      </w:r>
      <w:r w:rsidRPr="003D7B23">
        <w:rPr>
          <w:rFonts w:ascii="Garamond" w:hAnsi="Garamond"/>
          <w:sz w:val="24"/>
          <w:szCs w:val="24"/>
          <w:lang w:val="hr-HR"/>
        </w:rPr>
        <w:t>najmanje 50% bodova iz svakog dijela provjere.</w:t>
      </w:r>
    </w:p>
    <w:p w14:paraId="11088471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shd w:val="clear" w:color="auto" w:fill="FFFFFF"/>
          <w:lang w:val="hr-HR"/>
        </w:rPr>
        <w:t xml:space="preserve">Povjerenstvo kroz intervju s kandidatom utvrđuje interese, profesionalne ciljeve, 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provjeru socijalnih vještina (komunikacijskih i </w:t>
      </w:r>
      <w:proofErr w:type="spellStart"/>
      <w:r w:rsidRPr="008D1B55">
        <w:rPr>
          <w:rFonts w:ascii="Garamond" w:eastAsia="Calibri" w:hAnsi="Garamond" w:cs="Arial"/>
          <w:sz w:val="24"/>
          <w:szCs w:val="24"/>
          <w:lang w:val="hr-HR"/>
        </w:rPr>
        <w:t>interpersonalnih</w:t>
      </w:r>
      <w:proofErr w:type="spellEnd"/>
      <w:r w:rsidRPr="008D1B55">
        <w:rPr>
          <w:rFonts w:ascii="Garamond" w:eastAsia="Calibri" w:hAnsi="Garamond" w:cs="Arial"/>
          <w:sz w:val="24"/>
          <w:szCs w:val="24"/>
          <w:lang w:val="hr-HR"/>
        </w:rPr>
        <w:t>) te osobnih kvaliteta kandidata relevantnih za posao te provjeru motivacije.</w:t>
      </w:r>
    </w:p>
    <w:p w14:paraId="0ECD945B" w14:textId="77777777" w:rsidR="00C80D94" w:rsidRPr="008D1B55" w:rsidRDefault="00C80D94" w:rsidP="00C80D94">
      <w:pPr>
        <w:suppressAutoHyphens/>
        <w:autoSpaceDN w:val="0"/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7FC12E76" w14:textId="77777777" w:rsidR="00C80D94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Ostale informacije vezane uz pisano testiranje navedene su u Obavijesti koja je prethodno objavljena na internet stranici Općine Punat (</w:t>
      </w:r>
      <w:hyperlink r:id="rId5" w:history="1">
        <w:r w:rsidRPr="008D1B55">
          <w:rPr>
            <w:rStyle w:val="Hiperveza"/>
            <w:rFonts w:ascii="Garamond" w:eastAsia="Calibri" w:hAnsi="Garamond" w:cs="Arial"/>
            <w:i/>
            <w:color w:val="0563C1"/>
            <w:sz w:val="24"/>
            <w:szCs w:val="24"/>
            <w:lang w:val="hr-HR"/>
          </w:rPr>
          <w:t>www.punat.hr</w:t>
        </w:r>
      </w:hyperlink>
      <w:r w:rsidRPr="008D1B55">
        <w:rPr>
          <w:rFonts w:ascii="Garamond" w:eastAsia="Calibri" w:hAnsi="Garamond" w:cs="Arial"/>
          <w:sz w:val="24"/>
          <w:szCs w:val="24"/>
          <w:lang w:val="hr-HR"/>
        </w:rPr>
        <w:t>).</w:t>
      </w:r>
    </w:p>
    <w:p w14:paraId="253AC6A0" w14:textId="77777777" w:rsidR="00787FF1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5AE29B86" w14:textId="77777777" w:rsidR="00787FF1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427554BF" w14:textId="77777777" w:rsidR="00787FF1" w:rsidRPr="008D1B55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606860F1" w14:textId="2A4100E6" w:rsidR="003D7B23" w:rsidRPr="00787FF1" w:rsidRDefault="00C80D94" w:rsidP="00787FF1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Rezultati pisanog testiranja biti će objavljeni na oglasnoj ploči Općine Punat, Novi put 2, Punat, </w:t>
      </w:r>
      <w:r w:rsidR="00FA34E4">
        <w:rPr>
          <w:rFonts w:ascii="Garamond" w:eastAsia="Calibri" w:hAnsi="Garamond" w:cs="Arial"/>
          <w:b/>
          <w:sz w:val="24"/>
          <w:szCs w:val="24"/>
          <w:lang w:val="hr-HR"/>
        </w:rPr>
        <w:t>istog dana do 10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:30 sati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.</w:t>
      </w:r>
    </w:p>
    <w:p w14:paraId="436A8E5B" w14:textId="3011DDF6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Ako kandidat ostvari najmanje 50% bodova na pisanom testiranju, provest će se intervju </w:t>
      </w:r>
      <w:r w:rsidR="00FA34E4">
        <w:rPr>
          <w:rFonts w:ascii="Garamond" w:eastAsia="Calibri" w:hAnsi="Garamond" w:cs="Arial"/>
          <w:b/>
          <w:sz w:val="24"/>
          <w:szCs w:val="24"/>
          <w:lang w:val="hr-HR"/>
        </w:rPr>
        <w:t>istog dana s početkom u 10</w:t>
      </w:r>
      <w:r w:rsidRPr="008D1B55">
        <w:rPr>
          <w:rFonts w:ascii="Garamond" w:eastAsia="Calibri" w:hAnsi="Garamond" w:cs="Arial"/>
          <w:b/>
          <w:sz w:val="24"/>
          <w:szCs w:val="24"/>
          <w:lang w:val="hr-HR"/>
        </w:rPr>
        <w:t>:45 sati.</w:t>
      </w:r>
    </w:p>
    <w:p w14:paraId="69E41E36" w14:textId="77777777" w:rsidR="00C80D94" w:rsidRPr="008D1B55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Ovaj Poziv objaviti će se na internet stranici Općine Punat </w:t>
      </w:r>
      <w:r w:rsidRPr="008D1B55">
        <w:rPr>
          <w:rFonts w:ascii="Garamond" w:eastAsia="Calibri" w:hAnsi="Garamond" w:cs="Arial"/>
          <w:i/>
          <w:sz w:val="24"/>
          <w:szCs w:val="24"/>
          <w:lang w:val="hr-HR"/>
        </w:rPr>
        <w:t>(</w:t>
      </w:r>
      <w:hyperlink r:id="rId6" w:history="1">
        <w:r w:rsidRPr="008D1B55">
          <w:rPr>
            <w:rStyle w:val="Hiperveza"/>
            <w:rFonts w:ascii="Garamond" w:eastAsia="Calibri" w:hAnsi="Garamond" w:cs="Arial"/>
            <w:i/>
            <w:color w:val="0563C1"/>
            <w:sz w:val="24"/>
            <w:szCs w:val="24"/>
            <w:lang w:val="hr-HR"/>
          </w:rPr>
          <w:t>www.punat.hr</w:t>
        </w:r>
      </w:hyperlink>
      <w:r w:rsidRPr="008D1B55">
        <w:rPr>
          <w:rFonts w:ascii="Garamond" w:eastAsia="Calibri" w:hAnsi="Garamond" w:cs="Arial"/>
          <w:i/>
          <w:sz w:val="24"/>
          <w:szCs w:val="24"/>
          <w:lang w:val="hr-HR"/>
        </w:rPr>
        <w:t>)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i na oglasnoj ploči Općine Punat.</w:t>
      </w:r>
    </w:p>
    <w:p w14:paraId="6F67DFB2" w14:textId="55E03B8E" w:rsidR="00C80D94" w:rsidRDefault="00C80D94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8D1B55">
        <w:rPr>
          <w:rFonts w:ascii="Garamond" w:eastAsia="Calibri" w:hAnsi="Garamond" w:cs="Arial"/>
          <w:sz w:val="24"/>
          <w:szCs w:val="24"/>
          <w:lang w:val="hr-HR"/>
        </w:rPr>
        <w:t>Kandidat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i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koji mo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gu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pristupiti testiranju o tome 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su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 xml:space="preserve"> obaviješten</w:t>
      </w:r>
      <w:r w:rsidR="004E687A">
        <w:rPr>
          <w:rFonts w:ascii="Garamond" w:eastAsia="Calibri" w:hAnsi="Garamond" w:cs="Arial"/>
          <w:sz w:val="24"/>
          <w:szCs w:val="24"/>
          <w:lang w:val="hr-HR"/>
        </w:rPr>
        <w:t>i</w:t>
      </w:r>
      <w:r w:rsidRPr="008D1B55">
        <w:rPr>
          <w:rFonts w:ascii="Garamond" w:eastAsia="Calibri" w:hAnsi="Garamond" w:cs="Arial"/>
          <w:sz w:val="24"/>
          <w:szCs w:val="24"/>
          <w:lang w:val="hr-HR"/>
        </w:rPr>
        <w:t>.</w:t>
      </w:r>
    </w:p>
    <w:p w14:paraId="1F5BD6CB" w14:textId="77777777" w:rsidR="003D7B23" w:rsidRDefault="003D7B23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1ACC4568" w14:textId="77777777" w:rsidR="00787FF1" w:rsidRDefault="00787FF1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48DB0324" w14:textId="77777777" w:rsidR="005325ED" w:rsidRPr="008D1B55" w:rsidRDefault="005325ED" w:rsidP="005325ED">
      <w:pPr>
        <w:suppressAutoHyphens/>
        <w:autoSpaceDN w:val="0"/>
        <w:spacing w:after="0" w:line="240" w:lineRule="auto"/>
        <w:ind w:firstLine="720"/>
        <w:jc w:val="both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5BB566C8" w14:textId="34FE1E80" w:rsidR="00252791" w:rsidRDefault="005325ED" w:rsidP="00252791">
      <w:pPr>
        <w:tabs>
          <w:tab w:val="left" w:pos="6210"/>
        </w:tabs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hr-HR"/>
        </w:rPr>
      </w:pPr>
      <w:r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</w:t>
      </w:r>
      <w:r w:rsidR="00C80D94" w:rsidRPr="008D1B55">
        <w:rPr>
          <w:rFonts w:ascii="Garamond" w:eastAsia="Calibri" w:hAnsi="Garamond" w:cs="Arial"/>
          <w:sz w:val="24"/>
          <w:szCs w:val="24"/>
          <w:lang w:val="hr-HR"/>
        </w:rPr>
        <w:t xml:space="preserve"> Predsjednica Povjerenstva</w:t>
      </w:r>
    </w:p>
    <w:p w14:paraId="1FC14F44" w14:textId="6D999182" w:rsidR="001B0122" w:rsidRPr="008D1B55" w:rsidRDefault="00252791" w:rsidP="00252791">
      <w:pPr>
        <w:tabs>
          <w:tab w:val="left" w:pos="6210"/>
        </w:tabs>
        <w:suppressAutoHyphens/>
        <w:autoSpaceDN w:val="0"/>
        <w:spacing w:after="0" w:line="240" w:lineRule="auto"/>
        <w:rPr>
          <w:rFonts w:ascii="Garamond" w:eastAsia="Calibri" w:hAnsi="Garamond" w:cs="Arial"/>
          <w:sz w:val="24"/>
          <w:szCs w:val="24"/>
          <w:lang w:val="hr-HR"/>
        </w:rPr>
      </w:pPr>
      <w:r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                                           </w:t>
      </w:r>
      <w:r w:rsidR="005325ED"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</w:t>
      </w:r>
      <w:r w:rsidR="008C562C">
        <w:rPr>
          <w:rFonts w:ascii="Garamond" w:eastAsia="Calibri" w:hAnsi="Garamond" w:cs="Arial"/>
          <w:sz w:val="24"/>
          <w:szCs w:val="24"/>
          <w:lang w:val="hr-HR"/>
        </w:rPr>
        <w:t xml:space="preserve">   </w:t>
      </w:r>
      <w:r>
        <w:rPr>
          <w:rFonts w:ascii="Garamond" w:eastAsia="Calibri" w:hAnsi="Garamond" w:cs="Arial"/>
          <w:sz w:val="24"/>
          <w:szCs w:val="24"/>
          <w:lang w:val="hr-HR"/>
        </w:rPr>
        <w:t xml:space="preserve"> </w:t>
      </w:r>
      <w:r w:rsidR="009C2A47">
        <w:rPr>
          <w:rFonts w:ascii="Garamond" w:eastAsia="Calibri" w:hAnsi="Garamond" w:cs="Arial"/>
          <w:sz w:val="24"/>
          <w:szCs w:val="24"/>
          <w:lang w:val="hr-HR"/>
        </w:rPr>
        <w:t>Nataša Kleković, dipl.</w:t>
      </w:r>
      <w:proofErr w:type="spellStart"/>
      <w:r w:rsidR="009C2A47">
        <w:rPr>
          <w:rFonts w:ascii="Garamond" w:eastAsia="Calibri" w:hAnsi="Garamond" w:cs="Arial"/>
          <w:sz w:val="24"/>
          <w:szCs w:val="24"/>
          <w:lang w:val="hr-HR"/>
        </w:rPr>
        <w:t>iur</w:t>
      </w:r>
      <w:proofErr w:type="spellEnd"/>
      <w:r w:rsidR="009C2A47">
        <w:rPr>
          <w:rFonts w:ascii="Garamond" w:eastAsia="Calibri" w:hAnsi="Garamond" w:cs="Arial"/>
          <w:sz w:val="24"/>
          <w:szCs w:val="24"/>
          <w:lang w:val="hr-HR"/>
        </w:rPr>
        <w:t>.</w:t>
      </w:r>
      <w:r w:rsidR="008C562C">
        <w:rPr>
          <w:rFonts w:ascii="Garamond" w:eastAsia="Calibri" w:hAnsi="Garamond" w:cs="Arial"/>
          <w:sz w:val="24"/>
          <w:szCs w:val="24"/>
          <w:lang w:val="hr-HR"/>
        </w:rPr>
        <w:t>,v.r.</w:t>
      </w:r>
    </w:p>
    <w:sectPr w:rsidR="001B0122" w:rsidRPr="008D1B55" w:rsidSect="00C80D9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94"/>
    <w:rsid w:val="001B0122"/>
    <w:rsid w:val="00252791"/>
    <w:rsid w:val="003D7B23"/>
    <w:rsid w:val="004E687A"/>
    <w:rsid w:val="005325ED"/>
    <w:rsid w:val="005A2DCE"/>
    <w:rsid w:val="00787FF1"/>
    <w:rsid w:val="008430E5"/>
    <w:rsid w:val="008B5D09"/>
    <w:rsid w:val="008C562C"/>
    <w:rsid w:val="008D1B55"/>
    <w:rsid w:val="009C2A47"/>
    <w:rsid w:val="00AB3C99"/>
    <w:rsid w:val="00C80D94"/>
    <w:rsid w:val="00CB43D6"/>
    <w:rsid w:val="00DC5661"/>
    <w:rsid w:val="00FA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2640"/>
  <w15:chartTrackingRefBased/>
  <w15:docId w15:val="{6450C7BC-7F60-4266-BA4A-ED45D222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D9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80D9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nat.hr" TargetMode="External"/><Relationship Id="rId5" Type="http://schemas.openxmlformats.org/officeDocument/2006/relationships/hyperlink" Target="http://www.punat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Nataša Kleković</cp:lastModifiedBy>
  <cp:revision>3</cp:revision>
  <cp:lastPrinted>2022-06-08T13:10:00Z</cp:lastPrinted>
  <dcterms:created xsi:type="dcterms:W3CDTF">2022-06-08T13:07:00Z</dcterms:created>
  <dcterms:modified xsi:type="dcterms:W3CDTF">2022-06-08T13:10:00Z</dcterms:modified>
</cp:coreProperties>
</file>