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D740" w14:textId="49128B47" w:rsidR="00276426" w:rsidRPr="000D4D39" w:rsidRDefault="000D4D39" w:rsidP="000D4D39">
      <w:pPr>
        <w:pStyle w:val="Odlomakpopisa"/>
        <w:numPr>
          <w:ilvl w:val="0"/>
          <w:numId w:val="14"/>
        </w:numPr>
        <w:jc w:val="center"/>
        <w:rPr>
          <w:sz w:val="16"/>
          <w:szCs w:val="16"/>
        </w:rPr>
      </w:pPr>
      <w:r>
        <w:rPr>
          <w:sz w:val="16"/>
          <w:szCs w:val="16"/>
        </w:rPr>
        <w:t>PRIJEDLOG</w:t>
      </w:r>
    </w:p>
    <w:p w14:paraId="12C19FE0" w14:textId="77777777" w:rsidR="00276426" w:rsidRDefault="00000000">
      <w:pPr>
        <w:jc w:val="center"/>
        <w:rPr>
          <w:rFonts w:cstheme="minorHAnsi"/>
          <w:b/>
          <w:bCs/>
          <w:sz w:val="44"/>
          <w:szCs w:val="44"/>
        </w:rPr>
      </w:pPr>
      <w:r>
        <w:rPr>
          <w:noProof/>
        </w:rPr>
        <w:drawing>
          <wp:inline distT="0" distB="0" distL="0" distR="0" wp14:anchorId="05D96FA5" wp14:editId="70680C7F">
            <wp:extent cx="613410" cy="777875"/>
            <wp:effectExtent l="0" t="0" r="0" b="3175"/>
            <wp:docPr id="7" name="Slika 3"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3" descr="Grb Hrvatsk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10800000" flipH="1" flipV="1">
                      <a:off x="0" y="0"/>
                      <a:ext cx="642374" cy="814219"/>
                    </a:xfrm>
                    <a:prstGeom prst="rect">
                      <a:avLst/>
                    </a:prstGeom>
                    <a:noFill/>
                    <a:ln>
                      <a:noFill/>
                    </a:ln>
                  </pic:spPr>
                </pic:pic>
              </a:graphicData>
            </a:graphic>
          </wp:inline>
        </w:drawing>
      </w:r>
    </w:p>
    <w:p w14:paraId="291EFDF6" w14:textId="77777777" w:rsidR="00276426" w:rsidRDefault="00000000">
      <w:pPr>
        <w:jc w:val="center"/>
        <w:rPr>
          <w:rFonts w:cstheme="minorHAnsi"/>
          <w:b/>
          <w:bCs/>
          <w:sz w:val="44"/>
          <w:szCs w:val="44"/>
        </w:rPr>
      </w:pPr>
      <w:r>
        <w:rPr>
          <w:rFonts w:cstheme="minorHAnsi"/>
          <w:b/>
          <w:bCs/>
          <w:sz w:val="44"/>
          <w:szCs w:val="44"/>
        </w:rPr>
        <w:t>REPUBLIKA HRVATSKA</w:t>
      </w:r>
    </w:p>
    <w:p w14:paraId="250198F1" w14:textId="77777777" w:rsidR="00276426" w:rsidRDefault="00000000">
      <w:pPr>
        <w:jc w:val="center"/>
        <w:rPr>
          <w:rFonts w:cstheme="minorHAnsi"/>
          <w:b/>
          <w:bCs/>
          <w:sz w:val="44"/>
          <w:szCs w:val="44"/>
        </w:rPr>
      </w:pPr>
      <w:r>
        <w:rPr>
          <w:rFonts w:cstheme="minorHAnsi"/>
          <w:b/>
          <w:bCs/>
          <w:sz w:val="44"/>
          <w:szCs w:val="44"/>
        </w:rPr>
        <w:t>OPĆINA PUNAT</w:t>
      </w:r>
    </w:p>
    <w:p w14:paraId="49550F78" w14:textId="77777777" w:rsidR="00276426" w:rsidRDefault="00276426">
      <w:pPr>
        <w:rPr>
          <w:rFonts w:cstheme="minorHAnsi"/>
          <w:b/>
          <w:bCs/>
          <w:sz w:val="44"/>
          <w:szCs w:val="44"/>
        </w:rPr>
      </w:pPr>
      <w:bookmarkStart w:id="0" w:name="_Hlk150322817"/>
    </w:p>
    <w:p w14:paraId="5F3F5817" w14:textId="77777777" w:rsidR="00276426" w:rsidRDefault="00276426">
      <w:pPr>
        <w:jc w:val="center"/>
        <w:rPr>
          <w:rFonts w:cstheme="minorHAnsi"/>
          <w:b/>
          <w:bCs/>
          <w:sz w:val="44"/>
          <w:szCs w:val="44"/>
        </w:rPr>
      </w:pPr>
    </w:p>
    <w:p w14:paraId="1C2360F8" w14:textId="77777777" w:rsidR="00276426" w:rsidRDefault="00276426">
      <w:pPr>
        <w:rPr>
          <w:rFonts w:cstheme="minorHAnsi"/>
          <w:b/>
          <w:bCs/>
          <w:sz w:val="44"/>
          <w:szCs w:val="44"/>
        </w:rPr>
      </w:pPr>
    </w:p>
    <w:p w14:paraId="144BD22E" w14:textId="77777777" w:rsidR="00276426" w:rsidRDefault="00000000">
      <w:pPr>
        <w:jc w:val="center"/>
        <w:rPr>
          <w:rFonts w:cstheme="minorHAnsi"/>
          <w:sz w:val="40"/>
          <w:szCs w:val="40"/>
        </w:rPr>
      </w:pPr>
      <w:r>
        <w:rPr>
          <w:rFonts w:cstheme="minorHAnsi"/>
          <w:b/>
          <w:bCs/>
          <w:sz w:val="44"/>
          <w:szCs w:val="44"/>
        </w:rPr>
        <w:t>OBRAZLOŽENJE POSEBNOG DIJELA PRORAČUNA</w:t>
      </w:r>
      <w:r>
        <w:rPr>
          <w:rFonts w:cstheme="minorHAnsi"/>
          <w:sz w:val="44"/>
          <w:szCs w:val="44"/>
        </w:rPr>
        <w:t xml:space="preserve"> OPĆINE PUNAT </w:t>
      </w:r>
    </w:p>
    <w:p w14:paraId="3BCAD826" w14:textId="77777777" w:rsidR="00276426" w:rsidRDefault="00000000">
      <w:pPr>
        <w:jc w:val="center"/>
        <w:rPr>
          <w:rFonts w:cstheme="minorHAnsi"/>
          <w:sz w:val="44"/>
          <w:szCs w:val="44"/>
        </w:rPr>
      </w:pPr>
      <w:r>
        <w:rPr>
          <w:rFonts w:cstheme="minorHAnsi"/>
          <w:sz w:val="44"/>
          <w:szCs w:val="44"/>
        </w:rPr>
        <w:t xml:space="preserve">ZA 2025. GODINU </w:t>
      </w:r>
    </w:p>
    <w:p w14:paraId="6FD2EE70" w14:textId="77777777" w:rsidR="00276426" w:rsidRDefault="00000000">
      <w:pPr>
        <w:jc w:val="center"/>
        <w:rPr>
          <w:rFonts w:cstheme="minorHAnsi"/>
          <w:sz w:val="40"/>
          <w:szCs w:val="40"/>
        </w:rPr>
      </w:pPr>
      <w:r>
        <w:rPr>
          <w:rFonts w:cstheme="minorHAnsi"/>
          <w:sz w:val="40"/>
          <w:szCs w:val="40"/>
        </w:rPr>
        <w:t>I</w:t>
      </w:r>
    </w:p>
    <w:p w14:paraId="0A122737" w14:textId="77777777" w:rsidR="00276426" w:rsidRDefault="00000000">
      <w:pPr>
        <w:jc w:val="center"/>
        <w:rPr>
          <w:rFonts w:cstheme="minorHAnsi"/>
          <w:sz w:val="40"/>
          <w:szCs w:val="40"/>
        </w:rPr>
      </w:pPr>
      <w:r>
        <w:rPr>
          <w:rFonts w:cstheme="minorHAnsi"/>
          <w:sz w:val="40"/>
          <w:szCs w:val="40"/>
        </w:rPr>
        <w:t>PROJEKCIJE ZA 2026. I 2027. GODINU</w:t>
      </w:r>
    </w:p>
    <w:bookmarkEnd w:id="0"/>
    <w:p w14:paraId="75772B70" w14:textId="77777777" w:rsidR="00276426" w:rsidRDefault="00276426">
      <w:pPr>
        <w:jc w:val="center"/>
        <w:rPr>
          <w:sz w:val="40"/>
          <w:szCs w:val="40"/>
        </w:rPr>
      </w:pPr>
    </w:p>
    <w:p w14:paraId="77CA6C4F" w14:textId="77777777" w:rsidR="00276426" w:rsidRDefault="00276426">
      <w:pPr>
        <w:jc w:val="center"/>
        <w:rPr>
          <w:sz w:val="40"/>
          <w:szCs w:val="40"/>
        </w:rPr>
      </w:pPr>
    </w:p>
    <w:p w14:paraId="2BAA0005" w14:textId="77777777" w:rsidR="00276426" w:rsidRDefault="00276426">
      <w:pPr>
        <w:jc w:val="center"/>
        <w:rPr>
          <w:sz w:val="40"/>
          <w:szCs w:val="40"/>
        </w:rPr>
      </w:pPr>
    </w:p>
    <w:p w14:paraId="33CF9A42" w14:textId="77777777" w:rsidR="00276426" w:rsidRDefault="00276426">
      <w:pPr>
        <w:jc w:val="center"/>
        <w:rPr>
          <w:sz w:val="40"/>
          <w:szCs w:val="40"/>
        </w:rPr>
      </w:pPr>
    </w:p>
    <w:p w14:paraId="3E5D92AB" w14:textId="77777777" w:rsidR="00276426" w:rsidRDefault="00276426">
      <w:pPr>
        <w:jc w:val="center"/>
        <w:rPr>
          <w:sz w:val="40"/>
          <w:szCs w:val="40"/>
        </w:rPr>
      </w:pPr>
    </w:p>
    <w:p w14:paraId="26D088E8" w14:textId="77777777" w:rsidR="00276426" w:rsidRDefault="00276426">
      <w:pPr>
        <w:jc w:val="center"/>
        <w:rPr>
          <w:sz w:val="40"/>
          <w:szCs w:val="40"/>
        </w:rPr>
      </w:pPr>
    </w:p>
    <w:p w14:paraId="36BA6BBF" w14:textId="77777777" w:rsidR="004406B3" w:rsidRDefault="004406B3">
      <w:pPr>
        <w:jc w:val="center"/>
        <w:rPr>
          <w:sz w:val="40"/>
          <w:szCs w:val="40"/>
        </w:rPr>
      </w:pPr>
    </w:p>
    <w:p w14:paraId="2920FD81" w14:textId="77777777" w:rsidR="00276426" w:rsidRDefault="00276426">
      <w:pPr>
        <w:pStyle w:val="TOCNaslov1"/>
        <w:jc w:val="center"/>
        <w:rPr>
          <w:sz w:val="40"/>
          <w:szCs w:val="40"/>
        </w:rPr>
      </w:pPr>
    </w:p>
    <w:sdt>
      <w:sdtPr>
        <w:id w:val="271910028"/>
        <w:docPartObj>
          <w:docPartGallery w:val="Table of Contents"/>
          <w:docPartUnique/>
        </w:docPartObj>
      </w:sdtPr>
      <w:sdtEndPr>
        <w:rPr>
          <w:b/>
          <w:bCs/>
        </w:rPr>
      </w:sdtEndPr>
      <w:sdtContent>
        <w:p w14:paraId="71AA13CE" w14:textId="77777777" w:rsidR="00276426" w:rsidRDefault="00000000">
          <w:pPr>
            <w:rPr>
              <w:rFonts w:ascii="Arial" w:hAnsi="Arial" w:cs="Arial"/>
              <w:b/>
              <w:bCs/>
              <w:sz w:val="28"/>
              <w:szCs w:val="28"/>
            </w:rPr>
          </w:pPr>
          <w:r>
            <w:rPr>
              <w:rFonts w:ascii="Arial" w:hAnsi="Arial" w:cs="Arial"/>
              <w:b/>
              <w:bCs/>
              <w:sz w:val="28"/>
              <w:szCs w:val="28"/>
            </w:rPr>
            <w:t>SADRŽAJ</w:t>
          </w:r>
        </w:p>
        <w:p w14:paraId="24C6ACCA" w14:textId="77777777" w:rsidR="00276426" w:rsidRDefault="00276426">
          <w:pPr>
            <w:rPr>
              <w:lang w:eastAsia="hr-HR"/>
            </w:rPr>
          </w:pPr>
        </w:p>
        <w:p w14:paraId="74DF8B09" w14:textId="77777777" w:rsidR="00276426" w:rsidRDefault="00000000">
          <w:pPr>
            <w:pStyle w:val="Sadraj1"/>
          </w:pPr>
          <w:r>
            <w:fldChar w:fldCharType="begin"/>
          </w:r>
          <w:r>
            <w:instrText xml:space="preserve"> TOC \o "1-3" \h \z \u </w:instrText>
          </w:r>
          <w:r>
            <w:fldChar w:fldCharType="separate"/>
          </w:r>
          <w:hyperlink w:anchor="_Toc149204742" w:history="1">
            <w:r w:rsidR="00276426">
              <w:rPr>
                <w:rStyle w:val="Hiperveza"/>
              </w:rPr>
              <w:t>RAZDJEL: 001 OPĆINSKO VIJEĆE</w:t>
            </w:r>
            <w:r w:rsidR="00276426">
              <w:tab/>
            </w:r>
            <w:r w:rsidR="00276426">
              <w:fldChar w:fldCharType="begin"/>
            </w:r>
            <w:r w:rsidR="00276426">
              <w:instrText xml:space="preserve"> PAGEREF _Toc149204742 \h </w:instrText>
            </w:r>
            <w:r w:rsidR="00276426">
              <w:fldChar w:fldCharType="separate"/>
            </w:r>
            <w:r w:rsidR="00276426">
              <w:t>1</w:t>
            </w:r>
            <w:r w:rsidR="00276426">
              <w:fldChar w:fldCharType="end"/>
            </w:r>
          </w:hyperlink>
        </w:p>
        <w:p w14:paraId="3EE5C750" w14:textId="77777777" w:rsidR="00276426" w:rsidRDefault="00276426">
          <w:pPr>
            <w:pStyle w:val="Sadraj1"/>
          </w:pPr>
          <w:hyperlink w:anchor="_Toc149204743" w:history="1">
            <w:r>
              <w:rPr>
                <w:rStyle w:val="Hiperveza"/>
                <w:b w:val="0"/>
                <w:bCs w:val="0"/>
              </w:rPr>
              <w:t>P: 1020 Javna uprava i administracija</w:t>
            </w:r>
            <w:r>
              <w:tab/>
            </w:r>
            <w:r>
              <w:fldChar w:fldCharType="begin"/>
            </w:r>
            <w:r>
              <w:instrText xml:space="preserve"> PAGEREF _Toc149204743 \h </w:instrText>
            </w:r>
            <w:r>
              <w:fldChar w:fldCharType="separate"/>
            </w:r>
            <w:r>
              <w:t>3</w:t>
            </w:r>
            <w:r>
              <w:fldChar w:fldCharType="end"/>
            </w:r>
          </w:hyperlink>
        </w:p>
        <w:p w14:paraId="101C2966" w14:textId="77777777" w:rsidR="00276426" w:rsidRDefault="00276426">
          <w:pPr>
            <w:rPr>
              <w:lang w:eastAsia="hr-HR"/>
            </w:rPr>
          </w:pPr>
        </w:p>
        <w:p w14:paraId="236CDFA9" w14:textId="77777777" w:rsidR="00276426" w:rsidRDefault="00276426">
          <w:pPr>
            <w:pStyle w:val="Sadraj1"/>
            <w:rPr>
              <w:color w:val="0563C1" w:themeColor="hyperlink"/>
              <w:u w:val="single"/>
            </w:rPr>
          </w:pPr>
          <w:hyperlink w:anchor="_Toc149204751" w:history="1">
            <w:r>
              <w:rPr>
                <w:rStyle w:val="Hiperveza"/>
              </w:rPr>
              <w:t>RAZDJEL: 002 NAČELNIK</w:t>
            </w:r>
            <w:r>
              <w:tab/>
              <w:t>4</w:t>
            </w:r>
          </w:hyperlink>
        </w:p>
        <w:p w14:paraId="22CD1350" w14:textId="77777777" w:rsidR="00276426" w:rsidRDefault="00276426">
          <w:pPr>
            <w:pStyle w:val="Sadraj1"/>
          </w:pPr>
          <w:hyperlink w:anchor="_Toc149204752" w:history="1">
            <w:r>
              <w:rPr>
                <w:rStyle w:val="Hiperveza"/>
                <w:b w:val="0"/>
                <w:bCs w:val="0"/>
              </w:rPr>
              <w:t>P: 1021 Javna uprava i administracija</w:t>
            </w:r>
            <w:r>
              <w:tab/>
              <w:t>6</w:t>
            </w:r>
          </w:hyperlink>
        </w:p>
        <w:p w14:paraId="306AB164" w14:textId="77777777" w:rsidR="00276426" w:rsidRDefault="00276426">
          <w:pPr>
            <w:pStyle w:val="Sadraj3"/>
            <w:tabs>
              <w:tab w:val="right" w:leader="dot" w:pos="9062"/>
            </w:tabs>
          </w:pPr>
        </w:p>
        <w:p w14:paraId="08240E31" w14:textId="77777777" w:rsidR="00276426" w:rsidRDefault="00276426">
          <w:pPr>
            <w:pStyle w:val="Sadraj1"/>
          </w:pPr>
          <w:hyperlink w:anchor="_Toc149204756" w:history="1">
            <w:r>
              <w:rPr>
                <w:rStyle w:val="Hiperveza"/>
              </w:rPr>
              <w:t>RAZDJEL: 003 JEDINSTVENI UPRAVNI ODJEL</w:t>
            </w:r>
            <w:r>
              <w:tab/>
              <w:t>7</w:t>
            </w:r>
          </w:hyperlink>
        </w:p>
        <w:p w14:paraId="6A411E80" w14:textId="77777777" w:rsidR="00276426" w:rsidRDefault="00276426">
          <w:pPr>
            <w:pStyle w:val="Sadraj1"/>
            <w:rPr>
              <w:b w:val="0"/>
              <w:bCs w:val="0"/>
            </w:rPr>
          </w:pPr>
          <w:hyperlink w:anchor="_Toc149204757" w:history="1">
            <w:r>
              <w:rPr>
                <w:rStyle w:val="Hiperveza"/>
                <w:b w:val="0"/>
                <w:bCs w:val="0"/>
              </w:rPr>
              <w:t>P: 1001 Javna uprava i administracija</w:t>
            </w:r>
            <w:r>
              <w:rPr>
                <w:b w:val="0"/>
                <w:bCs w:val="0"/>
              </w:rPr>
              <w:tab/>
            </w:r>
            <w:r>
              <w:rPr>
                <w:b w:val="0"/>
                <w:bCs w:val="0"/>
              </w:rPr>
              <w:fldChar w:fldCharType="begin"/>
            </w:r>
            <w:r>
              <w:rPr>
                <w:b w:val="0"/>
                <w:bCs w:val="0"/>
              </w:rPr>
              <w:instrText xml:space="preserve"> PAGEREF _Toc149204757 \h </w:instrText>
            </w:r>
            <w:r>
              <w:rPr>
                <w:b w:val="0"/>
                <w:bCs w:val="0"/>
              </w:rPr>
            </w:r>
            <w:r>
              <w:rPr>
                <w:b w:val="0"/>
                <w:bCs w:val="0"/>
              </w:rPr>
              <w:fldChar w:fldCharType="separate"/>
            </w:r>
            <w:r>
              <w:rPr>
                <w:b w:val="0"/>
                <w:bCs w:val="0"/>
              </w:rPr>
              <w:t>9</w:t>
            </w:r>
            <w:r>
              <w:rPr>
                <w:b w:val="0"/>
                <w:bCs w:val="0"/>
              </w:rPr>
              <w:fldChar w:fldCharType="end"/>
            </w:r>
          </w:hyperlink>
        </w:p>
        <w:p w14:paraId="5F3C1740" w14:textId="77777777" w:rsidR="00276426" w:rsidRDefault="00276426">
          <w:pPr>
            <w:pStyle w:val="Sadraj1"/>
            <w:rPr>
              <w:b w:val="0"/>
              <w:bCs w:val="0"/>
            </w:rPr>
          </w:pPr>
          <w:hyperlink w:anchor="_Toc149204761" w:history="1">
            <w:r>
              <w:rPr>
                <w:rStyle w:val="Hiperveza"/>
                <w:b w:val="0"/>
                <w:bCs w:val="0"/>
              </w:rPr>
              <w:t>P: 1002 Program predškolskog odgoja i obrazovanja</w:t>
            </w:r>
            <w:r>
              <w:rPr>
                <w:b w:val="0"/>
                <w:bCs w:val="0"/>
              </w:rPr>
              <w:tab/>
              <w:t>1</w:t>
            </w:r>
          </w:hyperlink>
          <w:r>
            <w:rPr>
              <w:b w:val="0"/>
              <w:bCs w:val="0"/>
            </w:rPr>
            <w:t>0</w:t>
          </w:r>
        </w:p>
        <w:p w14:paraId="1F54CAAB" w14:textId="77777777" w:rsidR="00276426" w:rsidRDefault="00276426">
          <w:pPr>
            <w:pStyle w:val="Sadraj1"/>
            <w:rPr>
              <w:b w:val="0"/>
              <w:bCs w:val="0"/>
            </w:rPr>
          </w:pPr>
          <w:hyperlink w:anchor="_Toc149204765" w:history="1">
            <w:r>
              <w:rPr>
                <w:rStyle w:val="Hiperveza"/>
                <w:b w:val="0"/>
                <w:bCs w:val="0"/>
              </w:rPr>
              <w:t>P: 1003 Promicanje kulture</w:t>
            </w:r>
            <w:r>
              <w:rPr>
                <w:b w:val="0"/>
                <w:bCs w:val="0"/>
              </w:rPr>
              <w:tab/>
              <w:t>1</w:t>
            </w:r>
          </w:hyperlink>
          <w:r>
            <w:rPr>
              <w:b w:val="0"/>
              <w:bCs w:val="0"/>
            </w:rPr>
            <w:t>1</w:t>
          </w:r>
        </w:p>
        <w:p w14:paraId="12EFC27D" w14:textId="77777777" w:rsidR="00276426" w:rsidRDefault="00276426">
          <w:pPr>
            <w:pStyle w:val="Sadraj1"/>
            <w:rPr>
              <w:b w:val="0"/>
              <w:bCs w:val="0"/>
            </w:rPr>
          </w:pPr>
          <w:hyperlink w:anchor="_Toc149204769" w:history="1">
            <w:r>
              <w:rPr>
                <w:rStyle w:val="Hiperveza"/>
                <w:b w:val="0"/>
                <w:bCs w:val="0"/>
              </w:rPr>
              <w:t>P: 1004 Informiranje</w:t>
            </w:r>
            <w:r>
              <w:rPr>
                <w:b w:val="0"/>
                <w:bCs w:val="0"/>
              </w:rPr>
              <w:tab/>
              <w:t>1</w:t>
            </w:r>
          </w:hyperlink>
          <w:r>
            <w:rPr>
              <w:b w:val="0"/>
              <w:bCs w:val="0"/>
            </w:rPr>
            <w:t>3</w:t>
          </w:r>
        </w:p>
        <w:p w14:paraId="1304EA03" w14:textId="77777777" w:rsidR="00276426" w:rsidRDefault="00276426">
          <w:pPr>
            <w:pStyle w:val="Sadraj1"/>
            <w:rPr>
              <w:b w:val="0"/>
              <w:bCs w:val="0"/>
            </w:rPr>
          </w:pPr>
          <w:hyperlink w:anchor="_Toc149204773" w:history="1">
            <w:r>
              <w:rPr>
                <w:rStyle w:val="Hiperveza"/>
                <w:b w:val="0"/>
                <w:bCs w:val="0"/>
              </w:rPr>
              <w:t>P: 1005 Razvoj sporta</w:t>
            </w:r>
            <w:r>
              <w:rPr>
                <w:b w:val="0"/>
                <w:bCs w:val="0"/>
              </w:rPr>
              <w:tab/>
              <w:t>1</w:t>
            </w:r>
          </w:hyperlink>
          <w:r>
            <w:rPr>
              <w:b w:val="0"/>
              <w:bCs w:val="0"/>
            </w:rPr>
            <w:t>4</w:t>
          </w:r>
        </w:p>
        <w:p w14:paraId="3E923C32" w14:textId="77777777" w:rsidR="00276426" w:rsidRDefault="00276426">
          <w:pPr>
            <w:pStyle w:val="Sadraj1"/>
            <w:rPr>
              <w:b w:val="0"/>
              <w:bCs w:val="0"/>
            </w:rPr>
          </w:pPr>
          <w:hyperlink w:anchor="_Toc149204777" w:history="1">
            <w:r>
              <w:rPr>
                <w:rStyle w:val="Hiperveza"/>
                <w:b w:val="0"/>
                <w:bCs w:val="0"/>
              </w:rPr>
              <w:t>P: 1006 Razvoj civilnog društva</w:t>
            </w:r>
            <w:r>
              <w:rPr>
                <w:b w:val="0"/>
                <w:bCs w:val="0"/>
              </w:rPr>
              <w:tab/>
              <w:t>1</w:t>
            </w:r>
          </w:hyperlink>
          <w:r>
            <w:rPr>
              <w:b w:val="0"/>
              <w:bCs w:val="0"/>
            </w:rPr>
            <w:t>5</w:t>
          </w:r>
        </w:p>
        <w:p w14:paraId="0B1C3278" w14:textId="77777777" w:rsidR="00276426" w:rsidRDefault="00276426">
          <w:pPr>
            <w:pStyle w:val="Sadraj1"/>
            <w:rPr>
              <w:b w:val="0"/>
              <w:bCs w:val="0"/>
            </w:rPr>
          </w:pPr>
          <w:hyperlink w:anchor="_Toc149204781" w:history="1">
            <w:r>
              <w:rPr>
                <w:rStyle w:val="Hiperveza"/>
                <w:b w:val="0"/>
                <w:bCs w:val="0"/>
              </w:rPr>
              <w:t>P: 1007 Zdravstvo i socijalna skrb</w:t>
            </w:r>
            <w:r>
              <w:rPr>
                <w:b w:val="0"/>
                <w:bCs w:val="0"/>
              </w:rPr>
              <w:tab/>
              <w:t>1</w:t>
            </w:r>
          </w:hyperlink>
          <w:r>
            <w:rPr>
              <w:b w:val="0"/>
              <w:bCs w:val="0"/>
            </w:rPr>
            <w:t>6</w:t>
          </w:r>
        </w:p>
        <w:p w14:paraId="53C8D313" w14:textId="77777777" w:rsidR="00276426" w:rsidRDefault="00276426">
          <w:pPr>
            <w:pStyle w:val="Sadraj1"/>
            <w:rPr>
              <w:b w:val="0"/>
              <w:bCs w:val="0"/>
            </w:rPr>
          </w:pPr>
          <w:hyperlink w:anchor="_Toc149204785" w:history="1">
            <w:r>
              <w:rPr>
                <w:rStyle w:val="Hiperveza"/>
                <w:b w:val="0"/>
                <w:bCs w:val="0"/>
              </w:rPr>
              <w:t>P: 1008 Poticanje poduzetništva i turizma</w:t>
            </w:r>
            <w:r>
              <w:rPr>
                <w:b w:val="0"/>
                <w:bCs w:val="0"/>
              </w:rPr>
              <w:tab/>
              <w:t>1</w:t>
            </w:r>
          </w:hyperlink>
          <w:r>
            <w:rPr>
              <w:b w:val="0"/>
              <w:bCs w:val="0"/>
            </w:rPr>
            <w:t>7</w:t>
          </w:r>
        </w:p>
        <w:p w14:paraId="5A56638E" w14:textId="77777777" w:rsidR="00276426" w:rsidRDefault="00276426">
          <w:pPr>
            <w:pStyle w:val="Sadraj1"/>
            <w:rPr>
              <w:b w:val="0"/>
              <w:bCs w:val="0"/>
            </w:rPr>
          </w:pPr>
          <w:hyperlink w:anchor="_Toc149204789" w:history="1">
            <w:r>
              <w:rPr>
                <w:rStyle w:val="Hiperveza"/>
                <w:b w:val="0"/>
                <w:bCs w:val="0"/>
              </w:rPr>
              <w:t>P: 1009 Program održavanja komunalne infrastrukture</w:t>
            </w:r>
            <w:r>
              <w:rPr>
                <w:b w:val="0"/>
                <w:bCs w:val="0"/>
              </w:rPr>
              <w:tab/>
              <w:t>1</w:t>
            </w:r>
          </w:hyperlink>
          <w:r>
            <w:rPr>
              <w:b w:val="0"/>
              <w:bCs w:val="0"/>
            </w:rPr>
            <w:t>8</w:t>
          </w:r>
        </w:p>
        <w:p w14:paraId="3F362EC1" w14:textId="77777777" w:rsidR="00276426" w:rsidRDefault="00276426">
          <w:pPr>
            <w:pStyle w:val="Sadraj1"/>
            <w:rPr>
              <w:b w:val="0"/>
              <w:bCs w:val="0"/>
            </w:rPr>
          </w:pPr>
          <w:hyperlink w:anchor="_Toc149204793" w:history="1">
            <w:r>
              <w:rPr>
                <w:rStyle w:val="Hiperveza"/>
                <w:b w:val="0"/>
                <w:bCs w:val="0"/>
              </w:rPr>
              <w:t>P: 1010 Program gradnje objekata i uređaja komunalne infrastrukture</w:t>
            </w:r>
            <w:r>
              <w:rPr>
                <w:b w:val="0"/>
                <w:bCs w:val="0"/>
              </w:rPr>
              <w:tab/>
              <w:t>20</w:t>
            </w:r>
          </w:hyperlink>
        </w:p>
        <w:p w14:paraId="1CAC78BC" w14:textId="77777777" w:rsidR="00276426" w:rsidRDefault="00276426">
          <w:pPr>
            <w:pStyle w:val="Sadraj1"/>
            <w:rPr>
              <w:b w:val="0"/>
              <w:bCs w:val="0"/>
            </w:rPr>
          </w:pPr>
          <w:hyperlink w:anchor="_Toc149204797" w:history="1">
            <w:r>
              <w:rPr>
                <w:rStyle w:val="Hiperveza"/>
                <w:b w:val="0"/>
                <w:bCs w:val="0"/>
              </w:rPr>
              <w:t>P: 1011 Ostala kapitalna ulaganja</w:t>
            </w:r>
            <w:r>
              <w:rPr>
                <w:b w:val="0"/>
                <w:bCs w:val="0"/>
              </w:rPr>
              <w:tab/>
              <w:t>2</w:t>
            </w:r>
          </w:hyperlink>
          <w:r>
            <w:rPr>
              <w:b w:val="0"/>
              <w:bCs w:val="0"/>
            </w:rPr>
            <w:t>2</w:t>
          </w:r>
        </w:p>
        <w:p w14:paraId="1FA076E0" w14:textId="77777777" w:rsidR="00276426" w:rsidRDefault="00276426">
          <w:pPr>
            <w:pStyle w:val="Sadraj1"/>
            <w:rPr>
              <w:b w:val="0"/>
              <w:bCs w:val="0"/>
            </w:rPr>
          </w:pPr>
          <w:hyperlink w:anchor="_Toc149204801" w:history="1">
            <w:r>
              <w:rPr>
                <w:rStyle w:val="Hiperveza"/>
                <w:b w:val="0"/>
                <w:bCs w:val="0"/>
              </w:rPr>
              <w:t xml:space="preserve">P: 1012 Protupožarna i civilna zaštita </w:t>
            </w:r>
            <w:r>
              <w:rPr>
                <w:b w:val="0"/>
                <w:bCs w:val="0"/>
              </w:rPr>
              <w:tab/>
              <w:t>2</w:t>
            </w:r>
          </w:hyperlink>
          <w:r>
            <w:rPr>
              <w:b w:val="0"/>
              <w:bCs w:val="0"/>
            </w:rPr>
            <w:t>4</w:t>
          </w:r>
        </w:p>
        <w:p w14:paraId="69FD3A27" w14:textId="77777777" w:rsidR="00276426" w:rsidRDefault="00276426">
          <w:pPr>
            <w:pStyle w:val="Sadraj1"/>
            <w:rPr>
              <w:b w:val="0"/>
              <w:bCs w:val="0"/>
            </w:rPr>
          </w:pPr>
          <w:hyperlink w:anchor="_Toc149204809" w:history="1">
            <w:r>
              <w:rPr>
                <w:rStyle w:val="Hiperveza"/>
                <w:b w:val="0"/>
                <w:bCs w:val="0"/>
              </w:rPr>
              <w:t>P: 1013 Razvoj i sigurnost prometa</w:t>
            </w:r>
            <w:r>
              <w:rPr>
                <w:b w:val="0"/>
                <w:bCs w:val="0"/>
              </w:rPr>
              <w:tab/>
              <w:t>2</w:t>
            </w:r>
          </w:hyperlink>
          <w:r>
            <w:rPr>
              <w:b w:val="0"/>
              <w:bCs w:val="0"/>
            </w:rPr>
            <w:t>5</w:t>
          </w:r>
        </w:p>
        <w:p w14:paraId="32ACCEA6" w14:textId="77777777" w:rsidR="00276426" w:rsidRDefault="00276426">
          <w:pPr>
            <w:pStyle w:val="Sadraj1"/>
            <w:rPr>
              <w:b w:val="0"/>
              <w:bCs w:val="0"/>
            </w:rPr>
          </w:pPr>
          <w:hyperlink w:anchor="_Toc149204813" w:history="1">
            <w:r>
              <w:rPr>
                <w:rStyle w:val="Hiperveza"/>
                <w:b w:val="0"/>
                <w:bCs w:val="0"/>
              </w:rPr>
              <w:t>P: 1014 Održavanje i uređenje pomorskog dobra</w:t>
            </w:r>
            <w:r>
              <w:rPr>
                <w:b w:val="0"/>
                <w:bCs w:val="0"/>
              </w:rPr>
              <w:tab/>
              <w:t>2</w:t>
            </w:r>
          </w:hyperlink>
          <w:r>
            <w:rPr>
              <w:b w:val="0"/>
              <w:bCs w:val="0"/>
            </w:rPr>
            <w:t>6</w:t>
          </w:r>
        </w:p>
        <w:p w14:paraId="2A808009" w14:textId="77777777" w:rsidR="00276426" w:rsidRDefault="00276426">
          <w:pPr>
            <w:pStyle w:val="Sadraj1"/>
            <w:rPr>
              <w:b w:val="0"/>
              <w:bCs w:val="0"/>
            </w:rPr>
          </w:pPr>
          <w:hyperlink w:anchor="_Toc149204817" w:history="1">
            <w:r>
              <w:rPr>
                <w:rStyle w:val="Hiperveza"/>
                <w:b w:val="0"/>
                <w:bCs w:val="0"/>
              </w:rPr>
              <w:t>P: 1016 Program energetske učinkovitosti</w:t>
            </w:r>
            <w:r>
              <w:rPr>
                <w:b w:val="0"/>
                <w:bCs w:val="0"/>
              </w:rPr>
              <w:tab/>
              <w:t>2</w:t>
            </w:r>
          </w:hyperlink>
          <w:r>
            <w:rPr>
              <w:b w:val="0"/>
              <w:bCs w:val="0"/>
            </w:rPr>
            <w:t>7</w:t>
          </w:r>
        </w:p>
        <w:p w14:paraId="1EBCA8EC" w14:textId="77777777" w:rsidR="00276426" w:rsidRDefault="00276426">
          <w:pPr>
            <w:pStyle w:val="Sadraj1"/>
            <w:rPr>
              <w:b w:val="0"/>
              <w:bCs w:val="0"/>
            </w:rPr>
          </w:pPr>
          <w:hyperlink w:anchor="_Toc149204821" w:history="1">
            <w:r>
              <w:rPr>
                <w:rStyle w:val="Hiperveza"/>
                <w:b w:val="0"/>
                <w:bCs w:val="0"/>
              </w:rPr>
              <w:t>P: 1017 Zaštita okoliša</w:t>
            </w:r>
            <w:r>
              <w:rPr>
                <w:b w:val="0"/>
                <w:bCs w:val="0"/>
              </w:rPr>
              <w:tab/>
              <w:t>2</w:t>
            </w:r>
          </w:hyperlink>
          <w:r>
            <w:rPr>
              <w:b w:val="0"/>
              <w:bCs w:val="0"/>
            </w:rPr>
            <w:t>8</w:t>
          </w:r>
        </w:p>
        <w:p w14:paraId="46A91C6F" w14:textId="77777777" w:rsidR="00276426" w:rsidRDefault="00276426">
          <w:pPr>
            <w:pStyle w:val="Sadraj1"/>
            <w:rPr>
              <w:b w:val="0"/>
              <w:bCs w:val="0"/>
            </w:rPr>
          </w:pPr>
          <w:hyperlink w:anchor="_Toc149204825" w:history="1">
            <w:r>
              <w:rPr>
                <w:rStyle w:val="Hiperveza"/>
                <w:b w:val="0"/>
                <w:bCs w:val="0"/>
              </w:rPr>
              <w:t>P: 1018 Otplata kredita</w:t>
            </w:r>
            <w:r>
              <w:rPr>
                <w:b w:val="0"/>
                <w:bCs w:val="0"/>
              </w:rPr>
              <w:tab/>
              <w:t>2</w:t>
            </w:r>
          </w:hyperlink>
          <w:r>
            <w:rPr>
              <w:b w:val="0"/>
              <w:bCs w:val="0"/>
            </w:rPr>
            <w:t>9</w:t>
          </w:r>
        </w:p>
        <w:p w14:paraId="60B498BA" w14:textId="77777777" w:rsidR="00276426" w:rsidRDefault="00000000">
          <w:pPr>
            <w:rPr>
              <w:b/>
              <w:bCs/>
              <w:lang w:eastAsia="hr-HR"/>
            </w:rPr>
          </w:pPr>
          <w:r>
            <w:rPr>
              <w:rFonts w:ascii="Arial" w:hAnsi="Arial" w:cs="Arial"/>
            </w:rPr>
            <w:t>P: 1019 Upravljanje imovinom ...............................................................................................30</w:t>
          </w:r>
        </w:p>
        <w:p w14:paraId="0B53FF93" w14:textId="77777777" w:rsidR="00276426" w:rsidRDefault="00000000">
          <w:r>
            <w:rPr>
              <w:b/>
              <w:bCs/>
            </w:rPr>
            <w:fldChar w:fldCharType="end"/>
          </w:r>
        </w:p>
      </w:sdtContent>
    </w:sdt>
    <w:p w14:paraId="30806260" w14:textId="77777777" w:rsidR="00276426" w:rsidRDefault="00276426">
      <w:pPr>
        <w:rPr>
          <w:sz w:val="36"/>
          <w:szCs w:val="36"/>
          <w:highlight w:val="yellow"/>
        </w:rPr>
      </w:pPr>
    </w:p>
    <w:p w14:paraId="484ACAA6" w14:textId="77777777" w:rsidR="00276426" w:rsidRDefault="00000000">
      <w:pPr>
        <w:rPr>
          <w:sz w:val="36"/>
          <w:szCs w:val="36"/>
        </w:rPr>
      </w:pPr>
      <w:r>
        <w:rPr>
          <w:sz w:val="36"/>
          <w:szCs w:val="36"/>
        </w:rPr>
        <w:br w:type="page"/>
      </w:r>
    </w:p>
    <w:p w14:paraId="784D30F8" w14:textId="77777777" w:rsidR="00276426" w:rsidRDefault="00276426">
      <w:pPr>
        <w:rPr>
          <w:sz w:val="36"/>
          <w:szCs w:val="36"/>
        </w:rPr>
        <w:sectPr w:rsidR="00276426">
          <w:footerReference w:type="default" r:id="rId10"/>
          <w:headerReference w:type="first" r:id="rId11"/>
          <w:footerReference w:type="first" r:id="rId12"/>
          <w:pgSz w:w="11906" w:h="16838"/>
          <w:pgMar w:top="1417" w:right="1417" w:bottom="1417" w:left="1417" w:header="708" w:footer="708" w:gutter="0"/>
          <w:cols w:space="708"/>
          <w:docGrid w:linePitch="360"/>
        </w:sectPr>
      </w:pPr>
    </w:p>
    <w:tbl>
      <w:tblPr>
        <w:tblW w:w="10516"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48"/>
        <w:gridCol w:w="10296"/>
        <w:gridCol w:w="72"/>
      </w:tblGrid>
      <w:tr w:rsidR="00276426" w14:paraId="3138F488" w14:textId="77777777">
        <w:trPr>
          <w:gridBefore w:val="1"/>
          <w:wBefore w:w="88" w:type="dxa"/>
          <w:trHeight w:val="179"/>
          <w:tblCellSpacing w:w="20" w:type="dxa"/>
          <w:jc w:val="center"/>
        </w:trPr>
        <w:tc>
          <w:tcPr>
            <w:tcW w:w="10288" w:type="dxa"/>
            <w:gridSpan w:val="2"/>
            <w:shd w:val="clear" w:color="auto" w:fill="44546A"/>
          </w:tcPr>
          <w:p w14:paraId="445CA529" w14:textId="77777777" w:rsidR="00276426" w:rsidRDefault="00000000">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eastAsia="hr-HR"/>
                <w14:ligatures w14:val="none"/>
              </w:rPr>
            </w:pPr>
            <w:bookmarkStart w:id="1" w:name="_Hlk149126639"/>
            <w:r>
              <w:rPr>
                <w:sz w:val="40"/>
                <w:szCs w:val="40"/>
              </w:rPr>
              <w:lastRenderedPageBreak/>
              <w:br w:type="page"/>
            </w:r>
            <w:bookmarkStart w:id="2" w:name="_Toc149204742"/>
            <w:r>
              <w:rPr>
                <w:rFonts w:ascii="Arial" w:eastAsia="Times New Roman" w:hAnsi="Arial" w:cs="Arial"/>
                <w:b/>
                <w:bCs/>
                <w:color w:val="FFFFFF"/>
                <w:kern w:val="0"/>
                <w:sz w:val="20"/>
                <w:szCs w:val="20"/>
                <w:lang w:eastAsia="hr-HR"/>
                <w14:ligatures w14:val="none"/>
              </w:rPr>
              <w:t xml:space="preserve">RAZDJEL: 001 </w:t>
            </w:r>
            <w:bookmarkEnd w:id="2"/>
            <w:r>
              <w:rPr>
                <w:rFonts w:ascii="Arial" w:eastAsia="Times New Roman" w:hAnsi="Arial" w:cs="Arial"/>
                <w:b/>
                <w:bCs/>
                <w:color w:val="FFFFFF"/>
                <w:kern w:val="0"/>
                <w:sz w:val="20"/>
                <w:szCs w:val="20"/>
                <w:lang w:val="en-US" w:eastAsia="hr-HR"/>
                <w14:ligatures w14:val="none"/>
              </w:rPr>
              <w:t>OPĆINSKO VIJEĆE</w:t>
            </w:r>
            <w:r>
              <w:rPr>
                <w:rFonts w:ascii="Arial" w:eastAsia="Times New Roman" w:hAnsi="Arial" w:cs="Arial"/>
                <w:b/>
                <w:bCs/>
                <w:color w:val="FFFFFF"/>
                <w:kern w:val="0"/>
                <w:sz w:val="20"/>
                <w:szCs w:val="20"/>
                <w:lang w:eastAsia="hr-HR"/>
                <w14:ligatures w14:val="none"/>
              </w:rPr>
              <w:tab/>
            </w:r>
            <w:r>
              <w:rPr>
                <w:rFonts w:ascii="Arial" w:eastAsia="Times New Roman" w:hAnsi="Arial" w:cs="Arial"/>
                <w:b/>
                <w:bCs/>
                <w:color w:val="FFFFFF"/>
                <w:kern w:val="0"/>
                <w:sz w:val="20"/>
                <w:szCs w:val="20"/>
                <w:lang w:eastAsia="hr-HR"/>
                <w14:ligatures w14:val="none"/>
              </w:rPr>
              <w:tab/>
            </w:r>
          </w:p>
        </w:tc>
      </w:tr>
      <w:tr w:rsidR="00276426" w14:paraId="5CCB66EC" w14:textId="77777777">
        <w:trPr>
          <w:gridBefore w:val="1"/>
          <w:wBefore w:w="88" w:type="dxa"/>
          <w:trHeight w:val="195"/>
          <w:tblCellSpacing w:w="20" w:type="dxa"/>
          <w:jc w:val="center"/>
        </w:trPr>
        <w:tc>
          <w:tcPr>
            <w:tcW w:w="10288" w:type="dxa"/>
            <w:gridSpan w:val="2"/>
            <w:shd w:val="clear" w:color="auto" w:fill="auto"/>
          </w:tcPr>
          <w:p w14:paraId="7109C8B0"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SAŽETAK DJELOKRUGA RADA:</w:t>
            </w:r>
          </w:p>
          <w:p w14:paraId="1F650C7D" w14:textId="77777777" w:rsidR="00276426" w:rsidRDefault="00000000">
            <w:pPr>
              <w:spacing w:before="120" w:after="0" w:line="240" w:lineRule="auto"/>
              <w:rPr>
                <w:rFonts w:ascii="Arial" w:hAnsi="Arial" w:cs="Arial"/>
                <w:sz w:val="16"/>
                <w:szCs w:val="16"/>
              </w:rPr>
            </w:pPr>
            <w:r>
              <w:rPr>
                <w:rFonts w:ascii="Arial" w:eastAsia="Times New Roman" w:hAnsi="Arial" w:cs="Arial"/>
                <w:kern w:val="0"/>
                <w:sz w:val="16"/>
                <w:szCs w:val="16"/>
                <w:lang w:eastAsia="hr-HR"/>
                <w14:ligatures w14:val="none"/>
              </w:rPr>
              <w:t xml:space="preserve">Statutom </w:t>
            </w:r>
            <w:r w:rsidRPr="00072C78">
              <w:rPr>
                <w:rFonts w:ascii="Arial" w:eastAsia="Times New Roman" w:hAnsi="Arial" w:cs="Arial"/>
                <w:kern w:val="0"/>
                <w:sz w:val="16"/>
                <w:szCs w:val="16"/>
                <w:lang w:eastAsia="hr-HR"/>
                <w14:ligatures w14:val="none"/>
              </w:rPr>
              <w:t>Općine Punat</w:t>
            </w:r>
            <w:r>
              <w:rPr>
                <w:rFonts w:ascii="Arial" w:eastAsia="Times New Roman" w:hAnsi="Arial" w:cs="Arial"/>
                <w:kern w:val="0"/>
                <w:sz w:val="16"/>
                <w:szCs w:val="16"/>
                <w:lang w:eastAsia="hr-HR"/>
                <w14:ligatures w14:val="none"/>
              </w:rPr>
              <w:t xml:space="preserve"> </w:t>
            </w:r>
            <w:r>
              <w:rPr>
                <w:rFonts w:ascii="Arial" w:hAnsi="Arial" w:cs="Arial"/>
                <w:sz w:val="16"/>
                <w:szCs w:val="16"/>
              </w:rPr>
              <w:t>(''Službeno glasilo Primorsko-goranske županije''36/22'') određene su nadležnosti Općinskog vijeća.</w:t>
            </w:r>
          </w:p>
          <w:p w14:paraId="029CD754" w14:textId="77777777" w:rsidR="00276426" w:rsidRDefault="00000000">
            <w:pPr>
              <w:spacing w:before="120" w:after="0" w:line="240" w:lineRule="auto"/>
              <w:rPr>
                <w:rFonts w:ascii="Arial" w:hAnsi="Arial" w:cs="Arial"/>
                <w:sz w:val="16"/>
                <w:szCs w:val="16"/>
              </w:rPr>
            </w:pPr>
            <w:r>
              <w:rPr>
                <w:rFonts w:ascii="Arial" w:hAnsi="Arial" w:cs="Arial"/>
                <w:sz w:val="16"/>
                <w:szCs w:val="16"/>
              </w:rPr>
              <w:t xml:space="preserve">Općinsko vijeće nadležno je da: </w:t>
            </w:r>
          </w:p>
          <w:p w14:paraId="55FD62AB" w14:textId="77777777" w:rsidR="00276426" w:rsidRDefault="00000000">
            <w:pPr>
              <w:spacing w:before="120" w:after="0" w:line="240" w:lineRule="auto"/>
              <w:rPr>
                <w:rFonts w:ascii="Arial" w:hAnsi="Arial"/>
                <w:sz w:val="16"/>
                <w:szCs w:val="16"/>
              </w:rPr>
            </w:pPr>
            <w:r>
              <w:rPr>
                <w:rFonts w:ascii="Arial" w:hAnsi="Arial"/>
                <w:sz w:val="16"/>
                <w:szCs w:val="16"/>
              </w:rPr>
              <w:t>- donosi Statut Općine Punat,</w:t>
            </w:r>
          </w:p>
          <w:p w14:paraId="74BF19F4" w14:textId="77777777" w:rsidR="00276426" w:rsidRDefault="00000000">
            <w:pPr>
              <w:spacing w:before="120" w:after="0" w:line="240" w:lineRule="auto"/>
              <w:rPr>
                <w:rFonts w:ascii="Arial" w:hAnsi="Arial"/>
                <w:sz w:val="16"/>
                <w:szCs w:val="16"/>
              </w:rPr>
            </w:pPr>
            <w:r>
              <w:rPr>
                <w:rFonts w:ascii="Arial" w:hAnsi="Arial"/>
                <w:sz w:val="16"/>
                <w:szCs w:val="16"/>
              </w:rPr>
              <w:t>- donosi Poslovnik Općinskog vijeća,</w:t>
            </w:r>
          </w:p>
          <w:p w14:paraId="6253A2B2" w14:textId="77777777" w:rsidR="00276426" w:rsidRDefault="00000000">
            <w:pPr>
              <w:spacing w:before="120" w:after="0" w:line="240" w:lineRule="auto"/>
              <w:rPr>
                <w:rFonts w:ascii="Arial" w:hAnsi="Arial"/>
                <w:sz w:val="16"/>
                <w:szCs w:val="16"/>
              </w:rPr>
            </w:pPr>
            <w:r>
              <w:rPr>
                <w:rFonts w:ascii="Arial" w:hAnsi="Arial"/>
                <w:sz w:val="16"/>
                <w:szCs w:val="16"/>
              </w:rPr>
              <w:t>- donosi proračun, odluku o izvršavanju proračuna te polugodišnji i godišnji izvještaj o izvršenju proračuna</w:t>
            </w:r>
          </w:p>
          <w:p w14:paraId="3D9566A6" w14:textId="77777777" w:rsidR="00276426" w:rsidRDefault="00000000">
            <w:pPr>
              <w:spacing w:before="120" w:after="0" w:line="240" w:lineRule="auto"/>
              <w:rPr>
                <w:rFonts w:ascii="Arial" w:hAnsi="Arial"/>
                <w:sz w:val="16"/>
                <w:szCs w:val="16"/>
              </w:rPr>
            </w:pPr>
            <w:r>
              <w:rPr>
                <w:rFonts w:ascii="Arial" w:hAnsi="Arial"/>
                <w:sz w:val="16"/>
                <w:szCs w:val="16"/>
              </w:rPr>
              <w:t>- donosi odluku o privremenom financiranju,</w:t>
            </w:r>
          </w:p>
          <w:p w14:paraId="278FBBEF" w14:textId="77777777" w:rsidR="00276426" w:rsidRDefault="00000000">
            <w:pPr>
              <w:spacing w:before="120" w:after="0" w:line="240" w:lineRule="auto"/>
              <w:rPr>
                <w:rFonts w:ascii="Arial" w:hAnsi="Arial"/>
                <w:sz w:val="16"/>
                <w:szCs w:val="16"/>
              </w:rPr>
            </w:pPr>
            <w:r>
              <w:rPr>
                <w:rFonts w:ascii="Arial" w:hAnsi="Arial"/>
                <w:sz w:val="16"/>
                <w:szCs w:val="16"/>
              </w:rPr>
              <w:t>- donosi dokumente prostornog uređenja Općine Punat,</w:t>
            </w:r>
          </w:p>
          <w:p w14:paraId="50297A31" w14:textId="77777777" w:rsidR="00276426" w:rsidRDefault="00000000">
            <w:pPr>
              <w:spacing w:before="120" w:after="0" w:line="240" w:lineRule="auto"/>
              <w:rPr>
                <w:rFonts w:ascii="Arial" w:hAnsi="Arial"/>
                <w:sz w:val="16"/>
                <w:szCs w:val="16"/>
              </w:rPr>
            </w:pPr>
            <w:r>
              <w:rPr>
                <w:rFonts w:ascii="Arial" w:hAnsi="Arial"/>
                <w:sz w:val="16"/>
                <w:szCs w:val="16"/>
              </w:rPr>
              <w:t>- donosi smjernice razvoja Općine Punat,</w:t>
            </w:r>
          </w:p>
          <w:p w14:paraId="624196BF" w14:textId="77777777" w:rsidR="00276426" w:rsidRDefault="00000000">
            <w:pPr>
              <w:spacing w:before="120" w:after="0" w:line="240" w:lineRule="auto"/>
              <w:rPr>
                <w:rFonts w:ascii="Arial" w:hAnsi="Arial"/>
                <w:sz w:val="16"/>
                <w:szCs w:val="16"/>
              </w:rPr>
            </w:pPr>
            <w:r>
              <w:rPr>
                <w:rFonts w:ascii="Arial" w:hAnsi="Arial"/>
                <w:sz w:val="16"/>
                <w:szCs w:val="16"/>
              </w:rPr>
              <w:t>- donosi odluku o višegodišnjem zaduživanju, davanju jamstva i suglasnosti,</w:t>
            </w:r>
          </w:p>
          <w:p w14:paraId="0940FB47" w14:textId="77777777" w:rsidR="00276426" w:rsidRDefault="00000000">
            <w:pPr>
              <w:spacing w:before="120" w:after="0" w:line="240" w:lineRule="auto"/>
              <w:rPr>
                <w:rFonts w:ascii="Arial" w:hAnsi="Arial"/>
                <w:sz w:val="16"/>
                <w:szCs w:val="16"/>
              </w:rPr>
            </w:pPr>
            <w:r>
              <w:rPr>
                <w:rFonts w:ascii="Arial" w:hAnsi="Arial"/>
                <w:sz w:val="16"/>
                <w:szCs w:val="16"/>
              </w:rPr>
              <w:t>- odlučuje o stjecanju i otuđenju pokretnina i nekretnina odnosno drugom raspolaganju imovinom Općine Punat u visini pojedinačne vrijednosti više od 0,5 % iznosa prihoda bez primitaka ostvarenih u godini koja prethodi godini u kojoj se odlučuje. Stjecanje i otuđivanje nekretnina i pokretnina te drugo raspolaganje imovinom mora biti planirano u proračunu Općine Punat i provedeno u skladu sa zakonom,</w:t>
            </w:r>
          </w:p>
          <w:p w14:paraId="1CF476C3" w14:textId="77777777" w:rsidR="00276426" w:rsidRDefault="00000000">
            <w:pPr>
              <w:spacing w:before="120" w:after="0" w:line="240" w:lineRule="auto"/>
              <w:rPr>
                <w:rFonts w:ascii="Arial" w:hAnsi="Arial"/>
                <w:sz w:val="16"/>
                <w:szCs w:val="16"/>
              </w:rPr>
            </w:pPr>
            <w:r>
              <w:rPr>
                <w:rFonts w:ascii="Arial" w:hAnsi="Arial"/>
                <w:sz w:val="16"/>
                <w:szCs w:val="16"/>
              </w:rPr>
              <w:t>- donosi odluku o promjeni granice Općine Punat,</w:t>
            </w:r>
          </w:p>
          <w:p w14:paraId="697CD182" w14:textId="77777777" w:rsidR="00276426" w:rsidRDefault="00000000">
            <w:pPr>
              <w:spacing w:before="120" w:after="0" w:line="240" w:lineRule="auto"/>
              <w:rPr>
                <w:rFonts w:ascii="Arial" w:hAnsi="Arial"/>
                <w:sz w:val="16"/>
                <w:szCs w:val="16"/>
              </w:rPr>
            </w:pPr>
            <w:r>
              <w:rPr>
                <w:rFonts w:ascii="Arial" w:hAnsi="Arial"/>
                <w:sz w:val="16"/>
                <w:szCs w:val="16"/>
              </w:rPr>
              <w:t>- uređuje ustrojstvo i djelokrug upravnih tijela Općine Punat,</w:t>
            </w:r>
          </w:p>
          <w:p w14:paraId="747E4AAE" w14:textId="77777777" w:rsidR="00276426" w:rsidRDefault="00000000">
            <w:pPr>
              <w:spacing w:before="120" w:after="0" w:line="240" w:lineRule="auto"/>
              <w:rPr>
                <w:rFonts w:ascii="Arial" w:hAnsi="Arial"/>
                <w:sz w:val="16"/>
                <w:szCs w:val="16"/>
              </w:rPr>
            </w:pPr>
            <w:r>
              <w:rPr>
                <w:rFonts w:ascii="Arial" w:hAnsi="Arial"/>
                <w:sz w:val="16"/>
                <w:szCs w:val="16"/>
              </w:rPr>
              <w:t>- osniva javne ustanove, trgovačka društva i druge pravne osobe, za obavljanje gospodarskih, društvenih, komunalnih i drugih djelatnosti od interesa za Općinu Punat,</w:t>
            </w:r>
          </w:p>
          <w:p w14:paraId="2C03E8FA" w14:textId="77777777" w:rsidR="00276426" w:rsidRDefault="00000000">
            <w:pPr>
              <w:spacing w:before="120" w:after="0" w:line="240" w:lineRule="auto"/>
              <w:rPr>
                <w:rFonts w:ascii="Arial" w:hAnsi="Arial"/>
                <w:sz w:val="16"/>
                <w:szCs w:val="16"/>
              </w:rPr>
            </w:pPr>
            <w:r>
              <w:rPr>
                <w:rFonts w:ascii="Arial" w:hAnsi="Arial"/>
                <w:sz w:val="16"/>
                <w:szCs w:val="16"/>
              </w:rPr>
              <w:t>- daje prethodne suglasnosti na statute ustanova, ukoliko zakonom ili odlukom o osnivanju nije drugačije propisano,</w:t>
            </w:r>
          </w:p>
          <w:p w14:paraId="2D0D8AB9" w14:textId="77777777" w:rsidR="00276426" w:rsidRDefault="00000000">
            <w:pPr>
              <w:spacing w:before="120" w:after="0" w:line="240" w:lineRule="auto"/>
              <w:rPr>
                <w:rFonts w:ascii="Arial" w:hAnsi="Arial"/>
                <w:sz w:val="16"/>
                <w:szCs w:val="16"/>
              </w:rPr>
            </w:pPr>
            <w:r>
              <w:rPr>
                <w:rFonts w:ascii="Arial" w:hAnsi="Arial"/>
                <w:sz w:val="16"/>
                <w:szCs w:val="16"/>
              </w:rPr>
              <w:t>- donosi odluke o potpisivanju sporazuma o suradnji s drugim jedinicama lokalne samouprave, u skladu s općim aktom i zakonom,</w:t>
            </w:r>
          </w:p>
          <w:p w14:paraId="7B8FB51E" w14:textId="77777777" w:rsidR="00276426" w:rsidRDefault="00000000">
            <w:pPr>
              <w:spacing w:before="120" w:after="0" w:line="240" w:lineRule="auto"/>
              <w:rPr>
                <w:rFonts w:ascii="Arial" w:hAnsi="Arial"/>
                <w:sz w:val="16"/>
                <w:szCs w:val="16"/>
              </w:rPr>
            </w:pPr>
            <w:r>
              <w:rPr>
                <w:rFonts w:ascii="Arial" w:hAnsi="Arial"/>
                <w:sz w:val="16"/>
                <w:szCs w:val="16"/>
              </w:rPr>
              <w:t>- odlučuje o stjecanju i prijenosu (kupnji i prodaji) udjela Općine Punat u trgovačkim društvima kojih je Općina Punat osnivač;</w:t>
            </w:r>
          </w:p>
          <w:p w14:paraId="53243EE7" w14:textId="77777777" w:rsidR="00276426" w:rsidRDefault="00000000">
            <w:pPr>
              <w:spacing w:before="120" w:after="0" w:line="240" w:lineRule="auto"/>
              <w:rPr>
                <w:rFonts w:ascii="Arial" w:hAnsi="Arial"/>
                <w:sz w:val="16"/>
                <w:szCs w:val="16"/>
              </w:rPr>
            </w:pPr>
            <w:r>
              <w:rPr>
                <w:rFonts w:ascii="Arial" w:hAnsi="Arial"/>
                <w:sz w:val="16"/>
                <w:szCs w:val="16"/>
              </w:rPr>
              <w:t>- raspisuje lokalni referendum,</w:t>
            </w:r>
          </w:p>
          <w:p w14:paraId="308DF943" w14:textId="77777777" w:rsidR="00276426" w:rsidRDefault="00000000">
            <w:pPr>
              <w:spacing w:before="120" w:after="0" w:line="240" w:lineRule="auto"/>
              <w:rPr>
                <w:rFonts w:ascii="Arial" w:hAnsi="Arial"/>
                <w:sz w:val="16"/>
                <w:szCs w:val="16"/>
              </w:rPr>
            </w:pPr>
            <w:r>
              <w:rPr>
                <w:rFonts w:ascii="Arial" w:hAnsi="Arial"/>
                <w:sz w:val="16"/>
                <w:szCs w:val="16"/>
              </w:rPr>
              <w:t>- bira i razrješuje predsjednika i potpredsjednike Općinskog vijeća,</w:t>
            </w:r>
          </w:p>
          <w:p w14:paraId="51A054E8" w14:textId="77777777" w:rsidR="00276426" w:rsidRDefault="00000000">
            <w:pPr>
              <w:spacing w:before="120" w:after="0" w:line="240" w:lineRule="auto"/>
              <w:rPr>
                <w:rFonts w:ascii="Arial" w:hAnsi="Arial"/>
                <w:sz w:val="16"/>
                <w:szCs w:val="16"/>
              </w:rPr>
            </w:pPr>
            <w:r>
              <w:rPr>
                <w:rFonts w:ascii="Arial" w:hAnsi="Arial"/>
                <w:sz w:val="16"/>
                <w:szCs w:val="16"/>
              </w:rPr>
              <w:t>- bira i razrješuje predsjednike i članove radnih tijela Općinskog vijeća,</w:t>
            </w:r>
          </w:p>
          <w:p w14:paraId="0EE632C2" w14:textId="77777777" w:rsidR="00276426" w:rsidRDefault="00000000">
            <w:pPr>
              <w:spacing w:before="120" w:after="0" w:line="240" w:lineRule="auto"/>
              <w:rPr>
                <w:rFonts w:ascii="Arial" w:hAnsi="Arial"/>
                <w:sz w:val="16"/>
                <w:szCs w:val="16"/>
              </w:rPr>
            </w:pPr>
            <w:r>
              <w:rPr>
                <w:rFonts w:ascii="Arial" w:hAnsi="Arial"/>
                <w:sz w:val="16"/>
                <w:szCs w:val="16"/>
              </w:rPr>
              <w:t>- donosi odluku o kriterijima, načinu i postupku za dodjelu javnih priznanja i dodjeljuje javna priznanja,</w:t>
            </w:r>
          </w:p>
          <w:p w14:paraId="3035F439" w14:textId="77777777" w:rsidR="00276426" w:rsidRDefault="00000000">
            <w:pPr>
              <w:spacing w:before="120" w:after="0" w:line="240" w:lineRule="auto"/>
              <w:rPr>
                <w:rFonts w:ascii="Arial" w:hAnsi="Arial"/>
                <w:sz w:val="16"/>
                <w:szCs w:val="16"/>
              </w:rPr>
            </w:pPr>
            <w:r>
              <w:rPr>
                <w:rFonts w:ascii="Arial" w:hAnsi="Arial"/>
                <w:sz w:val="16"/>
                <w:szCs w:val="16"/>
              </w:rPr>
              <w:t>- imenuje i razrješava i druge osobe određene zakonom, ovim Statutom i posebnim odlukama Općinskog vijeća,</w:t>
            </w:r>
          </w:p>
          <w:p w14:paraId="20E70DF1" w14:textId="77777777" w:rsidR="00276426" w:rsidRDefault="00000000">
            <w:pPr>
              <w:spacing w:before="120" w:after="0" w:line="240" w:lineRule="auto"/>
              <w:rPr>
                <w:rFonts w:ascii="Arial" w:eastAsia="Times New Roman" w:hAnsi="Arial" w:cs="Arial"/>
                <w:kern w:val="0"/>
                <w:sz w:val="12"/>
                <w:szCs w:val="12"/>
                <w:lang w:eastAsia="hr-HR"/>
                <w14:ligatures w14:val="none"/>
              </w:rPr>
            </w:pPr>
            <w:r>
              <w:rPr>
                <w:rFonts w:ascii="Arial" w:hAnsi="Arial"/>
                <w:sz w:val="16"/>
                <w:szCs w:val="16"/>
              </w:rPr>
              <w:t>- donosi odluke, druge opće i pojedinačne akte koji su mu stavljeni u djelokrug zakonom i podzakonskim aktima.</w:t>
            </w:r>
          </w:p>
          <w:p w14:paraId="5B0EAB38" w14:textId="77777777" w:rsidR="00276426" w:rsidRDefault="00276426">
            <w:pPr>
              <w:spacing w:after="200" w:line="276" w:lineRule="auto"/>
              <w:ind w:left="720"/>
              <w:contextualSpacing/>
              <w:jc w:val="both"/>
              <w:rPr>
                <w:rFonts w:ascii="Calibri" w:eastAsia="Calibri" w:hAnsi="Calibri" w:cs="Times New Roman"/>
                <w:color w:val="0000CC"/>
                <w:kern w:val="0"/>
                <w14:ligatures w14:val="none"/>
              </w:rPr>
            </w:pPr>
          </w:p>
        </w:tc>
      </w:tr>
      <w:tr w:rsidR="00276426" w14:paraId="13CAE25A" w14:textId="77777777">
        <w:trPr>
          <w:gridBefore w:val="1"/>
          <w:wBefore w:w="88" w:type="dxa"/>
          <w:trHeight w:val="179"/>
          <w:tblCellSpacing w:w="20" w:type="dxa"/>
          <w:jc w:val="center"/>
        </w:trPr>
        <w:tc>
          <w:tcPr>
            <w:tcW w:w="10288" w:type="dxa"/>
            <w:gridSpan w:val="2"/>
            <w:shd w:val="clear" w:color="auto" w:fill="auto"/>
          </w:tcPr>
          <w:p w14:paraId="023854F0"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ORGANIZACIJSKA STRUKTURA:</w:t>
            </w:r>
          </w:p>
          <w:p w14:paraId="461F2F90" w14:textId="77777777" w:rsidR="00276426" w:rsidRDefault="00000000">
            <w:p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Temeljem Zakona o lokalnoj i područnoj (regionalnoj) samoupravi i Statuta </w:t>
            </w:r>
            <w:r w:rsidRPr="00072C78">
              <w:rPr>
                <w:rFonts w:ascii="Arial" w:eastAsia="Times New Roman" w:hAnsi="Arial" w:cs="Arial"/>
                <w:kern w:val="0"/>
                <w:sz w:val="16"/>
                <w:szCs w:val="16"/>
                <w:lang w:eastAsia="hr-HR"/>
                <w14:ligatures w14:val="none"/>
              </w:rPr>
              <w:t>Općine Punat</w:t>
            </w:r>
            <w:r>
              <w:rPr>
                <w:rFonts w:ascii="Arial" w:eastAsia="Times New Roman" w:hAnsi="Arial" w:cs="Arial"/>
                <w:kern w:val="0"/>
                <w:sz w:val="16"/>
                <w:szCs w:val="16"/>
                <w:lang w:eastAsia="hr-HR"/>
                <w14:ligatures w14:val="none"/>
              </w:rPr>
              <w:t xml:space="preserve"> određeno je da:</w:t>
            </w:r>
          </w:p>
          <w:p w14:paraId="35707FE2" w14:textId="77777777" w:rsidR="00276426" w:rsidRDefault="00000000">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 xml:space="preserve">Općinsko </w:t>
            </w:r>
            <w:r>
              <w:rPr>
                <w:rFonts w:ascii="Arial" w:eastAsia="Times New Roman" w:hAnsi="Arial" w:cs="Arial"/>
                <w:kern w:val="0"/>
                <w:sz w:val="16"/>
                <w:szCs w:val="16"/>
                <w:lang w:eastAsia="hr-HR"/>
                <w14:ligatures w14:val="none"/>
              </w:rPr>
              <w:t xml:space="preserve">vijeće ima </w:t>
            </w:r>
            <w:r w:rsidRPr="00072C78">
              <w:rPr>
                <w:rFonts w:ascii="Arial" w:eastAsia="Times New Roman" w:hAnsi="Arial" w:cs="Arial"/>
                <w:kern w:val="0"/>
                <w:sz w:val="16"/>
                <w:szCs w:val="16"/>
                <w:lang w:eastAsia="hr-HR"/>
                <w14:ligatures w14:val="none"/>
              </w:rPr>
              <w:t xml:space="preserve">9 </w:t>
            </w:r>
            <w:r>
              <w:rPr>
                <w:rFonts w:ascii="Arial" w:eastAsia="Times New Roman" w:hAnsi="Arial" w:cs="Arial"/>
                <w:kern w:val="0"/>
                <w:sz w:val="16"/>
                <w:szCs w:val="16"/>
                <w:lang w:eastAsia="hr-HR"/>
                <w14:ligatures w14:val="none"/>
              </w:rPr>
              <w:t xml:space="preserve">vijećnika. </w:t>
            </w:r>
            <w:r w:rsidRPr="00072C78">
              <w:rPr>
                <w:rFonts w:ascii="Arial" w:eastAsia="Times New Roman" w:hAnsi="Arial" w:cs="Arial"/>
                <w:kern w:val="0"/>
                <w:sz w:val="16"/>
                <w:szCs w:val="16"/>
                <w:lang w:eastAsia="hr-HR"/>
                <w14:ligatures w14:val="none"/>
              </w:rPr>
              <w:t xml:space="preserve">Općinsko </w:t>
            </w:r>
            <w:r>
              <w:rPr>
                <w:rFonts w:ascii="Arial" w:eastAsia="Times New Roman" w:hAnsi="Arial" w:cs="Arial"/>
                <w:kern w:val="0"/>
                <w:sz w:val="16"/>
                <w:szCs w:val="16"/>
                <w:lang w:eastAsia="hr-HR"/>
                <w14:ligatures w14:val="none"/>
              </w:rPr>
              <w:t xml:space="preserve">vijeće ima predsjednika i </w:t>
            </w:r>
            <w:r w:rsidRPr="00072C78">
              <w:rPr>
                <w:rFonts w:ascii="Arial" w:eastAsia="Times New Roman" w:hAnsi="Arial" w:cs="Arial"/>
                <w:kern w:val="0"/>
                <w:sz w:val="16"/>
                <w:szCs w:val="16"/>
                <w:lang w:eastAsia="hr-HR"/>
                <w14:ligatures w14:val="none"/>
              </w:rPr>
              <w:t xml:space="preserve">do </w:t>
            </w:r>
            <w:r>
              <w:rPr>
                <w:rFonts w:ascii="Arial" w:eastAsia="Times New Roman" w:hAnsi="Arial" w:cs="Arial"/>
                <w:kern w:val="0"/>
                <w:sz w:val="16"/>
                <w:szCs w:val="16"/>
                <w:lang w:eastAsia="hr-HR"/>
                <w14:ligatures w14:val="none"/>
              </w:rPr>
              <w:t xml:space="preserve">dva potpredsjednika te stalne ili povremene odbore i druga radna tijela a čiji se sastav, broj članova, djelokrug i način rada tijela utvrđuju Poslovnikom ili posebnom odlukom o osnivanju radnog tijela, </w:t>
            </w:r>
          </w:p>
          <w:p w14:paraId="37E6C00B" w14:textId="77777777" w:rsidR="00276426" w:rsidRDefault="00000000">
            <w:pPr>
              <w:pStyle w:val="Odlomakpopisa"/>
              <w:numPr>
                <w:ilvl w:val="0"/>
                <w:numId w:val="1"/>
              </w:numPr>
              <w:spacing w:before="120" w:after="0" w:line="240" w:lineRule="auto"/>
              <w:rPr>
                <w:rFonts w:ascii="Calibri" w:eastAsia="Calibri" w:hAnsi="Calibri" w:cs="Times New Roman"/>
                <w:color w:val="0000FF"/>
                <w:kern w:val="0"/>
                <w14:ligatures w14:val="none"/>
              </w:rPr>
            </w:pPr>
            <w:r>
              <w:rPr>
                <w:rFonts w:ascii="Arial" w:hAnsi="Arial" w:cs="Arial"/>
                <w:sz w:val="16"/>
                <w:szCs w:val="16"/>
              </w:rPr>
              <w:t xml:space="preserve">Načelnik predstavlja i zastupa Općinu te nema zamjenika </w:t>
            </w:r>
          </w:p>
          <w:p w14:paraId="2A622FA7" w14:textId="77777777" w:rsidR="00276426" w:rsidRDefault="00276426">
            <w:pPr>
              <w:spacing w:after="200" w:line="276" w:lineRule="auto"/>
              <w:ind w:left="720"/>
              <w:contextualSpacing/>
              <w:jc w:val="both"/>
              <w:rPr>
                <w:rFonts w:ascii="Calibri" w:eastAsia="Calibri" w:hAnsi="Calibri" w:cs="Times New Roman"/>
                <w:color w:val="0000FF"/>
                <w:kern w:val="0"/>
                <w14:ligatures w14:val="none"/>
              </w:rPr>
            </w:pPr>
          </w:p>
        </w:tc>
      </w:tr>
      <w:tr w:rsidR="00276426" w14:paraId="663F5D9F" w14:textId="77777777">
        <w:trPr>
          <w:gridBefore w:val="1"/>
          <w:wBefore w:w="88" w:type="dxa"/>
          <w:trHeight w:val="2947"/>
          <w:tblCellSpacing w:w="20" w:type="dxa"/>
          <w:jc w:val="center"/>
        </w:trPr>
        <w:tc>
          <w:tcPr>
            <w:tcW w:w="10288" w:type="dxa"/>
            <w:gridSpan w:val="2"/>
            <w:shd w:val="clear" w:color="auto" w:fill="auto"/>
          </w:tcPr>
          <w:p w14:paraId="695A5183"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lastRenderedPageBreak/>
              <w:t>FINANCIJSKI PLAN:</w:t>
            </w:r>
          </w:p>
          <w:p w14:paraId="48F5FEFB" w14:textId="77777777" w:rsidR="00276426" w:rsidRDefault="00000000">
            <w:pPr>
              <w:spacing w:before="120" w:after="120" w:line="240" w:lineRule="auto"/>
              <w:ind w:right="57"/>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8"/>
              <w:gridCol w:w="3704"/>
              <w:gridCol w:w="1793"/>
              <w:gridCol w:w="1701"/>
              <w:gridCol w:w="1630"/>
            </w:tblGrid>
            <w:tr w:rsidR="00276426" w14:paraId="14002EF0" w14:textId="77777777">
              <w:trPr>
                <w:trHeight w:val="405"/>
              </w:trPr>
              <w:tc>
                <w:tcPr>
                  <w:tcW w:w="908" w:type="dxa"/>
                  <w:shd w:val="clear" w:color="auto" w:fill="D9D9D9"/>
                  <w:vAlign w:val="center"/>
                </w:tcPr>
                <w:p w14:paraId="2043CEB5" w14:textId="77777777" w:rsidR="00276426" w:rsidRDefault="00000000">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704" w:type="dxa"/>
                  <w:shd w:val="clear" w:color="auto" w:fill="D9D9D9"/>
                  <w:vAlign w:val="center"/>
                </w:tcPr>
                <w:p w14:paraId="645DC254" w14:textId="77777777" w:rsidR="00276426" w:rsidRDefault="00000000">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93" w:type="dxa"/>
                  <w:shd w:val="clear" w:color="auto" w:fill="D9D9D9"/>
                  <w:vAlign w:val="center"/>
                </w:tcPr>
                <w:p w14:paraId="7BF502C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01" w:type="dxa"/>
                  <w:shd w:val="clear" w:color="auto" w:fill="D9D9D9"/>
                  <w:vAlign w:val="center"/>
                </w:tcPr>
                <w:p w14:paraId="01788C9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8B595AF"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30" w:type="dxa"/>
                  <w:shd w:val="clear" w:color="auto" w:fill="D9D9D9"/>
                  <w:vAlign w:val="center"/>
                </w:tcPr>
                <w:p w14:paraId="393C097B"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F448DC9"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3F7D60B5" w14:textId="77777777">
              <w:trPr>
                <w:trHeight w:val="418"/>
              </w:trPr>
              <w:tc>
                <w:tcPr>
                  <w:tcW w:w="908" w:type="dxa"/>
                  <w:shd w:val="clear" w:color="auto" w:fill="auto"/>
                  <w:vAlign w:val="center"/>
                </w:tcPr>
                <w:p w14:paraId="66157BA3"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20</w:t>
                  </w:r>
                </w:p>
              </w:tc>
              <w:tc>
                <w:tcPr>
                  <w:tcW w:w="3704" w:type="dxa"/>
                  <w:shd w:val="clear" w:color="auto" w:fill="auto"/>
                  <w:vAlign w:val="center"/>
                </w:tcPr>
                <w:p w14:paraId="6134FCDF"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JAVNA UPRAVA I ADMINISTRACIJA</w:t>
                  </w:r>
                </w:p>
              </w:tc>
              <w:tc>
                <w:tcPr>
                  <w:tcW w:w="1793" w:type="dxa"/>
                  <w:vAlign w:val="center"/>
                </w:tcPr>
                <w:p w14:paraId="48D5DCF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56.337,41</w:t>
                  </w:r>
                </w:p>
              </w:tc>
              <w:tc>
                <w:tcPr>
                  <w:tcW w:w="1701" w:type="dxa"/>
                  <w:vAlign w:val="center"/>
                </w:tcPr>
                <w:p w14:paraId="4F8BB7E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17.535,00</w:t>
                  </w:r>
                </w:p>
              </w:tc>
              <w:tc>
                <w:tcPr>
                  <w:tcW w:w="1630" w:type="dxa"/>
                  <w:vAlign w:val="center"/>
                </w:tcPr>
                <w:p w14:paraId="3E1B7C5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17.535,00</w:t>
                  </w:r>
                </w:p>
              </w:tc>
            </w:tr>
            <w:tr w:rsidR="00276426" w14:paraId="78C28E06" w14:textId="77777777">
              <w:trPr>
                <w:trHeight w:val="349"/>
              </w:trPr>
              <w:tc>
                <w:tcPr>
                  <w:tcW w:w="908" w:type="dxa"/>
                  <w:shd w:val="clear" w:color="auto" w:fill="D9D9D9"/>
                  <w:vAlign w:val="center"/>
                </w:tcPr>
                <w:p w14:paraId="47F3D074" w14:textId="77777777" w:rsidR="00276426" w:rsidRDefault="00276426">
                  <w:pPr>
                    <w:spacing w:after="0" w:line="240" w:lineRule="auto"/>
                    <w:ind w:firstLine="709"/>
                    <w:jc w:val="center"/>
                    <w:rPr>
                      <w:rFonts w:ascii="Arial" w:eastAsia="Times New Roman" w:hAnsi="Arial" w:cs="Arial"/>
                      <w:b/>
                      <w:bCs/>
                      <w:kern w:val="0"/>
                      <w:sz w:val="18"/>
                      <w:szCs w:val="18"/>
                      <w:lang w:eastAsia="hr-HR"/>
                      <w14:ligatures w14:val="none"/>
                    </w:rPr>
                  </w:pPr>
                </w:p>
              </w:tc>
              <w:tc>
                <w:tcPr>
                  <w:tcW w:w="3704" w:type="dxa"/>
                  <w:shd w:val="clear" w:color="auto" w:fill="D9D9D9"/>
                  <w:vAlign w:val="center"/>
                </w:tcPr>
                <w:p w14:paraId="6F90BDAA" w14:textId="77777777" w:rsidR="00276426" w:rsidRDefault="00000000">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93" w:type="dxa"/>
                  <w:shd w:val="clear" w:color="auto" w:fill="D9D9D9"/>
                  <w:vAlign w:val="center"/>
                </w:tcPr>
                <w:p w14:paraId="1EC9268F" w14:textId="77777777" w:rsidR="00276426" w:rsidRDefault="00000000">
                  <w:pPr>
                    <w:spacing w:after="0" w:line="240" w:lineRule="auto"/>
                    <w:jc w:val="right"/>
                    <w:rPr>
                      <w:rFonts w:ascii="Arial" w:eastAsia="Times New Roman" w:hAnsi="Arial" w:cs="Arial"/>
                      <w:b/>
                      <w:bCs/>
                      <w:kern w:val="0"/>
                      <w:sz w:val="20"/>
                      <w:szCs w:val="20"/>
                      <w:lang w:val="en-US" w:eastAsia="hr-HR"/>
                      <w14:ligatures w14:val="none"/>
                    </w:rPr>
                  </w:pPr>
                  <w:r>
                    <w:rPr>
                      <w:rFonts w:ascii="Arial" w:eastAsia="Times New Roman" w:hAnsi="Arial"/>
                      <w:b/>
                      <w:bCs/>
                      <w:kern w:val="0"/>
                      <w:sz w:val="20"/>
                      <w:szCs w:val="20"/>
                      <w:lang w:val="en-US" w:eastAsia="hr-HR"/>
                      <w14:ligatures w14:val="none"/>
                    </w:rPr>
                    <w:t>56.337,41</w:t>
                  </w:r>
                </w:p>
              </w:tc>
              <w:tc>
                <w:tcPr>
                  <w:tcW w:w="1701" w:type="dxa"/>
                  <w:shd w:val="clear" w:color="auto" w:fill="D9D9D9"/>
                  <w:vAlign w:val="center"/>
                </w:tcPr>
                <w:p w14:paraId="25D902E9" w14:textId="77777777" w:rsidR="00276426" w:rsidRDefault="00000000">
                  <w:pPr>
                    <w:spacing w:after="0" w:line="240" w:lineRule="auto"/>
                    <w:jc w:val="right"/>
                    <w:rPr>
                      <w:rFonts w:ascii="Arial" w:eastAsia="Times New Roman" w:hAnsi="Arial" w:cs="Arial"/>
                      <w:b/>
                      <w:bCs/>
                      <w:kern w:val="0"/>
                      <w:sz w:val="18"/>
                      <w:szCs w:val="18"/>
                      <w:lang w:val="en-US" w:eastAsia="hr-HR"/>
                      <w14:ligatures w14:val="none"/>
                    </w:rPr>
                  </w:pPr>
                  <w:r>
                    <w:rPr>
                      <w:rFonts w:ascii="Arial" w:eastAsia="Times New Roman" w:hAnsi="Arial"/>
                      <w:b/>
                      <w:bCs/>
                      <w:kern w:val="0"/>
                      <w:sz w:val="20"/>
                      <w:szCs w:val="20"/>
                      <w:lang w:val="en-US" w:eastAsia="hr-HR"/>
                      <w14:ligatures w14:val="none"/>
                    </w:rPr>
                    <w:t>17.535,00</w:t>
                  </w:r>
                </w:p>
              </w:tc>
              <w:tc>
                <w:tcPr>
                  <w:tcW w:w="1630" w:type="dxa"/>
                  <w:shd w:val="clear" w:color="auto" w:fill="D9D9D9"/>
                  <w:vAlign w:val="center"/>
                </w:tcPr>
                <w:p w14:paraId="115158A6" w14:textId="77777777" w:rsidR="00276426" w:rsidRDefault="00000000">
                  <w:pPr>
                    <w:spacing w:after="0" w:line="240" w:lineRule="auto"/>
                    <w:jc w:val="right"/>
                    <w:rPr>
                      <w:rFonts w:ascii="Arial" w:eastAsia="Times New Roman" w:hAnsi="Arial" w:cs="Arial"/>
                      <w:b/>
                      <w:bCs/>
                      <w:kern w:val="0"/>
                      <w:sz w:val="18"/>
                      <w:szCs w:val="18"/>
                      <w:lang w:val="en-US" w:eastAsia="hr-HR"/>
                      <w14:ligatures w14:val="none"/>
                    </w:rPr>
                  </w:pPr>
                  <w:r>
                    <w:rPr>
                      <w:rFonts w:ascii="Arial" w:eastAsia="Times New Roman" w:hAnsi="Arial"/>
                      <w:b/>
                      <w:bCs/>
                      <w:kern w:val="0"/>
                      <w:sz w:val="20"/>
                      <w:szCs w:val="20"/>
                      <w:lang w:val="en-US" w:eastAsia="hr-HR"/>
                      <w14:ligatures w14:val="none"/>
                    </w:rPr>
                    <w:t>17.535,00</w:t>
                  </w:r>
                </w:p>
              </w:tc>
            </w:tr>
          </w:tbl>
          <w:p w14:paraId="5ACF8572" w14:textId="77777777" w:rsidR="00276426" w:rsidRDefault="00000000">
            <w:pPr>
              <w:tabs>
                <w:tab w:val="left" w:pos="8205"/>
              </w:tabs>
              <w:rPr>
                <w:rFonts w:ascii="Arial" w:eastAsia="Times New Roman" w:hAnsi="Arial" w:cs="Arial"/>
                <w:sz w:val="18"/>
                <w:szCs w:val="18"/>
                <w:lang w:eastAsia="hr-HR"/>
              </w:rPr>
            </w:pPr>
            <w:r>
              <w:rPr>
                <w:rFonts w:ascii="Arial" w:eastAsia="Times New Roman" w:hAnsi="Arial" w:cs="Arial"/>
                <w:sz w:val="18"/>
                <w:szCs w:val="18"/>
                <w:lang w:eastAsia="hr-HR"/>
              </w:rPr>
              <w:tab/>
            </w:r>
          </w:p>
        </w:tc>
      </w:tr>
      <w:tr w:rsidR="00276426" w14:paraId="613F220C" w14:textId="77777777">
        <w:trPr>
          <w:gridAfter w:val="1"/>
          <w:wAfter w:w="12" w:type="dxa"/>
          <w:trHeight w:val="178"/>
          <w:tblCellSpacing w:w="20" w:type="dxa"/>
          <w:jc w:val="center"/>
        </w:trPr>
        <w:tc>
          <w:tcPr>
            <w:tcW w:w="10364" w:type="dxa"/>
            <w:gridSpan w:val="2"/>
            <w:shd w:val="clear" w:color="auto" w:fill="BDD6EE"/>
          </w:tcPr>
          <w:p w14:paraId="27F79C97"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3" w:name="_Toc149204743"/>
            <w:bookmarkStart w:id="4" w:name="_Hlk149126877"/>
            <w:bookmarkEnd w:id="1"/>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20</w:t>
            </w:r>
            <w:r>
              <w:rPr>
                <w:rFonts w:ascii="Arial" w:eastAsia="Times New Roman" w:hAnsi="Arial" w:cs="Arial"/>
                <w:b/>
                <w:bCs/>
                <w:kern w:val="0"/>
                <w:sz w:val="18"/>
                <w:szCs w:val="18"/>
                <w:lang w:eastAsia="hr-HR"/>
                <w14:ligatures w14:val="none"/>
              </w:rPr>
              <w:t xml:space="preserve"> </w:t>
            </w:r>
            <w:bookmarkEnd w:id="3"/>
            <w:r>
              <w:rPr>
                <w:rFonts w:ascii="Arial" w:eastAsia="Times New Roman" w:hAnsi="Arial" w:cs="Arial"/>
                <w:b/>
                <w:bCs/>
                <w:kern w:val="0"/>
                <w:sz w:val="18"/>
                <w:szCs w:val="18"/>
                <w:lang w:val="en-US" w:eastAsia="hr-HR"/>
                <w14:ligatures w14:val="none"/>
              </w:rPr>
              <w:t>JAVNA UPRAVA I ADMINISTRACIJA</w:t>
            </w:r>
          </w:p>
        </w:tc>
      </w:tr>
      <w:tr w:rsidR="00276426" w14:paraId="7A6ED0D5" w14:textId="77777777">
        <w:trPr>
          <w:gridAfter w:val="1"/>
          <w:wAfter w:w="12" w:type="dxa"/>
          <w:trHeight w:val="194"/>
          <w:tblCellSpacing w:w="20" w:type="dxa"/>
          <w:jc w:val="center"/>
        </w:trPr>
        <w:tc>
          <w:tcPr>
            <w:tcW w:w="10364" w:type="dxa"/>
            <w:gridSpan w:val="2"/>
            <w:shd w:val="clear" w:color="auto" w:fill="auto"/>
          </w:tcPr>
          <w:p w14:paraId="4E0A145B"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3BBB368" w14:textId="77777777" w:rsidR="00276426" w:rsidRDefault="00000000">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02DEA082" w14:textId="77777777" w:rsidR="00276426" w:rsidRDefault="00000000">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Redovnu aktivnost općinskog vijeća</w:t>
            </w:r>
          </w:p>
          <w:p w14:paraId="31C05B4B" w14:textId="77777777" w:rsidR="00276426" w:rsidRDefault="00000000">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Međunarodnu suradnju i suradnju općina i gradova</w:t>
            </w:r>
          </w:p>
          <w:p w14:paraId="3B7B0B57" w14:textId="77777777" w:rsidR="00276426" w:rsidRDefault="00000000">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izbore</w:t>
            </w:r>
          </w:p>
        </w:tc>
      </w:tr>
      <w:tr w:rsidR="00276426" w14:paraId="22472BC9" w14:textId="77777777">
        <w:trPr>
          <w:gridAfter w:val="1"/>
          <w:wAfter w:w="12" w:type="dxa"/>
          <w:trHeight w:val="1308"/>
          <w:tblCellSpacing w:w="20" w:type="dxa"/>
          <w:jc w:val="center"/>
        </w:trPr>
        <w:tc>
          <w:tcPr>
            <w:tcW w:w="10364" w:type="dxa"/>
            <w:gridSpan w:val="2"/>
            <w:shd w:val="clear" w:color="auto" w:fill="auto"/>
          </w:tcPr>
          <w:p w14:paraId="084E7F7B"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67D4E27" w14:textId="77777777" w:rsidR="00276426" w:rsidRDefault="00000000">
            <w:pPr>
              <w:spacing w:after="0" w:line="240" w:lineRule="auto"/>
              <w:jc w:val="both"/>
              <w:rPr>
                <w:rFonts w:ascii="Arial" w:hAnsi="Arial" w:cs="Arial"/>
                <w:sz w:val="16"/>
                <w:szCs w:val="16"/>
              </w:rPr>
            </w:pPr>
            <w:r>
              <w:rPr>
                <w:rFonts w:ascii="Arial" w:hAnsi="Arial" w:cs="Arial"/>
                <w:sz w:val="16"/>
                <w:szCs w:val="16"/>
              </w:rPr>
              <w:t>Poslovnik Općinskog vijeća Općine Punat,</w:t>
            </w:r>
          </w:p>
          <w:p w14:paraId="502BF80C" w14:textId="77777777" w:rsidR="00276426" w:rsidRDefault="00000000">
            <w:pPr>
              <w:spacing w:after="0" w:line="240" w:lineRule="auto"/>
              <w:jc w:val="both"/>
              <w:rPr>
                <w:rFonts w:ascii="Arial" w:hAnsi="Arial" w:cs="Arial"/>
                <w:sz w:val="16"/>
                <w:szCs w:val="16"/>
              </w:rPr>
            </w:pPr>
            <w:r>
              <w:rPr>
                <w:rFonts w:ascii="Arial" w:hAnsi="Arial" w:cs="Arial"/>
                <w:sz w:val="16"/>
                <w:szCs w:val="16"/>
              </w:rPr>
              <w:t>Statut Općine Punat,</w:t>
            </w:r>
          </w:p>
          <w:p w14:paraId="41D7C1F2" w14:textId="77777777" w:rsidR="00276426" w:rsidRDefault="00000000">
            <w:pPr>
              <w:spacing w:after="0" w:line="240" w:lineRule="auto"/>
              <w:jc w:val="both"/>
              <w:rPr>
                <w:rFonts w:ascii="Arial" w:hAnsi="Arial" w:cs="Arial"/>
                <w:sz w:val="16"/>
                <w:szCs w:val="16"/>
              </w:rPr>
            </w:pPr>
            <w:r>
              <w:rPr>
                <w:rFonts w:ascii="Arial" w:hAnsi="Arial" w:cs="Arial"/>
                <w:sz w:val="16"/>
                <w:szCs w:val="16"/>
              </w:rPr>
              <w:t>Zakon o lokalnoj i područnoj regionalnoj samoupravi,</w:t>
            </w:r>
          </w:p>
          <w:p w14:paraId="0D3835BC" w14:textId="77777777" w:rsidR="00276426" w:rsidRDefault="00000000">
            <w:pPr>
              <w:spacing w:after="0" w:line="240" w:lineRule="auto"/>
              <w:jc w:val="both"/>
              <w:rPr>
                <w:rFonts w:ascii="Arial" w:hAnsi="Arial" w:cs="Arial"/>
                <w:sz w:val="16"/>
                <w:szCs w:val="16"/>
              </w:rPr>
            </w:pPr>
            <w:r>
              <w:rPr>
                <w:rFonts w:ascii="Arial" w:hAnsi="Arial" w:cs="Arial"/>
                <w:sz w:val="16"/>
                <w:szCs w:val="16"/>
              </w:rPr>
              <w:t>Zakon o proračunu,</w:t>
            </w:r>
          </w:p>
          <w:p w14:paraId="40723873" w14:textId="77777777" w:rsidR="00276426" w:rsidRDefault="00000000">
            <w:pPr>
              <w:spacing w:after="0" w:line="240" w:lineRule="auto"/>
              <w:jc w:val="both"/>
              <w:rPr>
                <w:rFonts w:ascii="Arial" w:hAnsi="Arial" w:cs="Arial"/>
                <w:sz w:val="16"/>
                <w:szCs w:val="16"/>
              </w:rPr>
            </w:pPr>
            <w:r>
              <w:rPr>
                <w:rFonts w:ascii="Arial" w:hAnsi="Arial" w:cs="Arial"/>
                <w:sz w:val="16"/>
                <w:szCs w:val="16"/>
              </w:rPr>
              <w:t>Zakon o lokalnim izborima</w:t>
            </w:r>
          </w:p>
          <w:p w14:paraId="78EC74BB" w14:textId="77777777" w:rsidR="00276426" w:rsidRDefault="00276426">
            <w:pPr>
              <w:spacing w:after="0" w:line="240" w:lineRule="auto"/>
              <w:jc w:val="both"/>
              <w:rPr>
                <w:rFonts w:ascii="Arial" w:hAnsi="Arial" w:cs="Arial"/>
                <w:sz w:val="16"/>
                <w:szCs w:val="16"/>
              </w:rPr>
            </w:pPr>
          </w:p>
        </w:tc>
      </w:tr>
      <w:tr w:rsidR="00276426" w14:paraId="61CB3B10" w14:textId="77777777">
        <w:trPr>
          <w:gridAfter w:val="1"/>
          <w:wAfter w:w="12" w:type="dxa"/>
          <w:trHeight w:val="194"/>
          <w:tblCellSpacing w:w="20" w:type="dxa"/>
          <w:jc w:val="center"/>
        </w:trPr>
        <w:tc>
          <w:tcPr>
            <w:tcW w:w="10364" w:type="dxa"/>
            <w:gridSpan w:val="2"/>
            <w:shd w:val="clear" w:color="auto" w:fill="auto"/>
          </w:tcPr>
          <w:p w14:paraId="1F678F9E"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2FD72D1"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302AB4A3"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2"/>
              <w:gridCol w:w="3619"/>
              <w:gridCol w:w="1747"/>
              <w:gridCol w:w="1747"/>
              <w:gridCol w:w="1747"/>
            </w:tblGrid>
            <w:tr w:rsidR="00276426" w14:paraId="723C6C4D" w14:textId="77777777">
              <w:trPr>
                <w:trHeight w:hRule="exact" w:val="452"/>
              </w:trPr>
              <w:tc>
                <w:tcPr>
                  <w:tcW w:w="1042" w:type="dxa"/>
                  <w:shd w:val="clear" w:color="auto" w:fill="D9D9D9"/>
                  <w:vAlign w:val="center"/>
                </w:tcPr>
                <w:p w14:paraId="71609C97"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19" w:type="dxa"/>
                  <w:shd w:val="clear" w:color="auto" w:fill="D9D9D9"/>
                  <w:vAlign w:val="center"/>
                </w:tcPr>
                <w:p w14:paraId="226442B8"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5" w:name="_Toc149204744"/>
                  <w:r>
                    <w:rPr>
                      <w:rFonts w:ascii="Arial" w:eastAsia="Times New Roman" w:hAnsi="Arial" w:cs="Arial"/>
                      <w:b/>
                      <w:bCs/>
                      <w:kern w:val="0"/>
                      <w:sz w:val="18"/>
                      <w:szCs w:val="18"/>
                      <w:lang w:eastAsia="hr-HR"/>
                      <w14:ligatures w14:val="none"/>
                    </w:rPr>
                    <w:t>Naziv aktivnosti/projekta</w:t>
                  </w:r>
                  <w:bookmarkEnd w:id="5"/>
                </w:p>
              </w:tc>
              <w:tc>
                <w:tcPr>
                  <w:tcW w:w="1747" w:type="dxa"/>
                  <w:shd w:val="clear" w:color="auto" w:fill="D9D9D9"/>
                  <w:vAlign w:val="center"/>
                </w:tcPr>
                <w:p w14:paraId="7B605C0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3AB7EB9C"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CD6A2CD"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1130783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B81162D"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7592C7BD" w14:textId="77777777">
              <w:trPr>
                <w:trHeight w:hRule="exact" w:val="299"/>
              </w:trPr>
              <w:tc>
                <w:tcPr>
                  <w:tcW w:w="1042" w:type="dxa"/>
                  <w:shd w:val="clear" w:color="auto" w:fill="auto"/>
                  <w:vAlign w:val="center"/>
                </w:tcPr>
                <w:p w14:paraId="1313A968"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w:t>
                  </w:r>
                  <w:r>
                    <w:rPr>
                      <w:rFonts w:ascii="Arial" w:eastAsia="Times New Roman" w:hAnsi="Arial" w:cs="Arial"/>
                      <w:kern w:val="0"/>
                      <w:sz w:val="18"/>
                      <w:szCs w:val="18"/>
                      <w:lang w:val="en-US" w:eastAsia="hr-HR"/>
                      <w14:ligatures w14:val="none"/>
                    </w:rPr>
                    <w:t>20</w:t>
                  </w:r>
                  <w:r>
                    <w:rPr>
                      <w:rFonts w:ascii="Arial" w:eastAsia="Times New Roman" w:hAnsi="Arial" w:cs="Arial"/>
                      <w:kern w:val="0"/>
                      <w:sz w:val="18"/>
                      <w:szCs w:val="18"/>
                      <w:lang w:eastAsia="hr-HR"/>
                      <w14:ligatures w14:val="none"/>
                    </w:rPr>
                    <w:t>01</w:t>
                  </w:r>
                </w:p>
              </w:tc>
              <w:tc>
                <w:tcPr>
                  <w:tcW w:w="3619" w:type="dxa"/>
                  <w:shd w:val="clear" w:color="auto" w:fill="auto"/>
                  <w:vAlign w:val="center"/>
                </w:tcPr>
                <w:p w14:paraId="7456AFC1"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Redov</w:t>
                  </w:r>
                  <w:r>
                    <w:rPr>
                      <w:rFonts w:ascii="Arial" w:eastAsia="Times New Roman" w:hAnsi="Arial" w:cs="Arial"/>
                      <w:kern w:val="0"/>
                      <w:sz w:val="18"/>
                      <w:szCs w:val="18"/>
                      <w:lang w:val="en-US" w:eastAsia="hr-HR"/>
                      <w14:ligatures w14:val="none"/>
                    </w:rPr>
                    <w:t>na aktivnost Općinskog vijeća</w:t>
                  </w:r>
                </w:p>
              </w:tc>
              <w:tc>
                <w:tcPr>
                  <w:tcW w:w="1747" w:type="dxa"/>
                  <w:vAlign w:val="center"/>
                </w:tcPr>
                <w:p w14:paraId="3CA1691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18.</w:t>
                  </w:r>
                  <w:r>
                    <w:rPr>
                      <w:rFonts w:ascii="Arial" w:eastAsia="Times New Roman" w:hAnsi="Arial"/>
                      <w:kern w:val="0"/>
                      <w:sz w:val="18"/>
                      <w:szCs w:val="18"/>
                      <w:lang w:val="en-US" w:eastAsia="hr-HR"/>
                      <w14:ligatures w14:val="none"/>
                    </w:rPr>
                    <w:t>752</w:t>
                  </w:r>
                  <w:r>
                    <w:rPr>
                      <w:rFonts w:ascii="Arial" w:eastAsia="Times New Roman" w:hAnsi="Arial"/>
                      <w:kern w:val="0"/>
                      <w:sz w:val="18"/>
                      <w:szCs w:val="18"/>
                      <w:lang w:eastAsia="hr-HR"/>
                      <w14:ligatures w14:val="none"/>
                    </w:rPr>
                    <w:t>,00</w:t>
                  </w:r>
                </w:p>
              </w:tc>
              <w:tc>
                <w:tcPr>
                  <w:tcW w:w="1747" w:type="dxa"/>
                  <w:vAlign w:val="center"/>
                </w:tcPr>
                <w:p w14:paraId="17485EA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5.3</w:t>
                  </w:r>
                  <w:r>
                    <w:rPr>
                      <w:rFonts w:ascii="Arial" w:eastAsia="Times New Roman" w:hAnsi="Arial"/>
                      <w:kern w:val="0"/>
                      <w:sz w:val="18"/>
                      <w:szCs w:val="18"/>
                      <w:lang w:eastAsia="hr-HR"/>
                      <w14:ligatures w14:val="none"/>
                    </w:rPr>
                    <w:t>35,00</w:t>
                  </w:r>
                </w:p>
              </w:tc>
              <w:tc>
                <w:tcPr>
                  <w:tcW w:w="1747" w:type="dxa"/>
                  <w:vAlign w:val="center"/>
                </w:tcPr>
                <w:p w14:paraId="4E6436AF"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5.3</w:t>
                  </w:r>
                  <w:r>
                    <w:rPr>
                      <w:rFonts w:ascii="Arial" w:eastAsia="Times New Roman" w:hAnsi="Arial"/>
                      <w:kern w:val="0"/>
                      <w:sz w:val="18"/>
                      <w:szCs w:val="18"/>
                      <w:lang w:eastAsia="hr-HR"/>
                      <w14:ligatures w14:val="none"/>
                    </w:rPr>
                    <w:t>35,00</w:t>
                  </w:r>
                </w:p>
              </w:tc>
            </w:tr>
            <w:tr w:rsidR="00276426" w14:paraId="418629A0" w14:textId="77777777">
              <w:trPr>
                <w:trHeight w:hRule="exact" w:val="438"/>
              </w:trPr>
              <w:tc>
                <w:tcPr>
                  <w:tcW w:w="1042" w:type="dxa"/>
                  <w:shd w:val="clear" w:color="auto" w:fill="auto"/>
                  <w:vAlign w:val="center"/>
                </w:tcPr>
                <w:p w14:paraId="1B059AA5"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bookmarkStart w:id="6" w:name="_Hlk149124269"/>
                  <w:r>
                    <w:rPr>
                      <w:rFonts w:ascii="Arial" w:eastAsia="Times New Roman" w:hAnsi="Arial" w:cs="Arial"/>
                      <w:kern w:val="0"/>
                      <w:sz w:val="18"/>
                      <w:szCs w:val="18"/>
                      <w:lang w:eastAsia="hr-HR"/>
                      <w14:ligatures w14:val="none"/>
                    </w:rPr>
                    <w:t>A10</w:t>
                  </w:r>
                  <w:r>
                    <w:rPr>
                      <w:rFonts w:ascii="Arial" w:eastAsia="Times New Roman" w:hAnsi="Arial" w:cs="Arial"/>
                      <w:kern w:val="0"/>
                      <w:sz w:val="18"/>
                      <w:szCs w:val="18"/>
                      <w:lang w:val="en-US" w:eastAsia="hr-HR"/>
                      <w14:ligatures w14:val="none"/>
                    </w:rPr>
                    <w:t>2002</w:t>
                  </w:r>
                </w:p>
              </w:tc>
              <w:tc>
                <w:tcPr>
                  <w:tcW w:w="3619" w:type="dxa"/>
                  <w:shd w:val="clear" w:color="auto" w:fill="auto"/>
                  <w:vAlign w:val="center"/>
                </w:tcPr>
                <w:p w14:paraId="410A5E85"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Međunarodna suradnja i suradnja općina i gradova</w:t>
                  </w:r>
                </w:p>
              </w:tc>
              <w:tc>
                <w:tcPr>
                  <w:tcW w:w="1747" w:type="dxa"/>
                  <w:vAlign w:val="center"/>
                </w:tcPr>
                <w:p w14:paraId="45D8DF1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1.700</w:t>
                  </w:r>
                  <w:r>
                    <w:rPr>
                      <w:rFonts w:ascii="Arial" w:eastAsia="Times New Roman" w:hAnsi="Arial"/>
                      <w:kern w:val="0"/>
                      <w:sz w:val="18"/>
                      <w:szCs w:val="18"/>
                      <w:lang w:eastAsia="hr-HR"/>
                      <w14:ligatures w14:val="none"/>
                    </w:rPr>
                    <w:t>,00</w:t>
                  </w:r>
                </w:p>
              </w:tc>
              <w:tc>
                <w:tcPr>
                  <w:tcW w:w="1747" w:type="dxa"/>
                  <w:vAlign w:val="center"/>
                </w:tcPr>
                <w:p w14:paraId="2BF3803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2.2</w:t>
                  </w:r>
                  <w:r>
                    <w:rPr>
                      <w:rFonts w:ascii="Arial" w:eastAsia="Times New Roman" w:hAnsi="Arial"/>
                      <w:kern w:val="0"/>
                      <w:sz w:val="18"/>
                      <w:szCs w:val="18"/>
                      <w:lang w:eastAsia="hr-HR"/>
                      <w14:ligatures w14:val="none"/>
                    </w:rPr>
                    <w:t>00,00</w:t>
                  </w:r>
                </w:p>
              </w:tc>
              <w:tc>
                <w:tcPr>
                  <w:tcW w:w="1747" w:type="dxa"/>
                  <w:vAlign w:val="center"/>
                </w:tcPr>
                <w:p w14:paraId="3789EE4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2.2</w:t>
                  </w:r>
                  <w:r>
                    <w:rPr>
                      <w:rFonts w:ascii="Arial" w:eastAsia="Times New Roman" w:hAnsi="Arial"/>
                      <w:kern w:val="0"/>
                      <w:sz w:val="18"/>
                      <w:szCs w:val="18"/>
                      <w:lang w:eastAsia="hr-HR"/>
                      <w14:ligatures w14:val="none"/>
                    </w:rPr>
                    <w:t>00,00</w:t>
                  </w:r>
                </w:p>
              </w:tc>
            </w:tr>
            <w:tr w:rsidR="00276426" w14:paraId="3096D2A7" w14:textId="77777777">
              <w:trPr>
                <w:trHeight w:hRule="exact" w:val="266"/>
              </w:trPr>
              <w:tc>
                <w:tcPr>
                  <w:tcW w:w="1042" w:type="dxa"/>
                  <w:shd w:val="clear" w:color="auto" w:fill="auto"/>
                  <w:vAlign w:val="center"/>
                </w:tcPr>
                <w:p w14:paraId="52F7BC2F"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T10</w:t>
                  </w:r>
                  <w:r>
                    <w:rPr>
                      <w:rFonts w:ascii="Arial" w:eastAsia="Times New Roman" w:hAnsi="Arial" w:cs="Arial"/>
                      <w:kern w:val="0"/>
                      <w:sz w:val="18"/>
                      <w:szCs w:val="18"/>
                      <w:lang w:val="en-US" w:eastAsia="hr-HR"/>
                      <w14:ligatures w14:val="none"/>
                    </w:rPr>
                    <w:t>2001</w:t>
                  </w:r>
                </w:p>
              </w:tc>
              <w:tc>
                <w:tcPr>
                  <w:tcW w:w="3619" w:type="dxa"/>
                  <w:shd w:val="clear" w:color="auto" w:fill="auto"/>
                  <w:vAlign w:val="center"/>
                </w:tcPr>
                <w:p w14:paraId="04FB47D8"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Izbori</w:t>
                  </w:r>
                </w:p>
              </w:tc>
              <w:tc>
                <w:tcPr>
                  <w:tcW w:w="1747" w:type="dxa"/>
                  <w:vAlign w:val="center"/>
                </w:tcPr>
                <w:p w14:paraId="36FFEB1B"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35.035,00</w:t>
                  </w:r>
                </w:p>
              </w:tc>
              <w:tc>
                <w:tcPr>
                  <w:tcW w:w="1747" w:type="dxa"/>
                  <w:vAlign w:val="center"/>
                </w:tcPr>
                <w:p w14:paraId="12EB4925"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c>
                <w:tcPr>
                  <w:tcW w:w="1747" w:type="dxa"/>
                  <w:vAlign w:val="center"/>
                </w:tcPr>
                <w:p w14:paraId="6761DE37"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r>
            <w:tr w:rsidR="00276426" w14:paraId="036BBCA4" w14:textId="77777777">
              <w:trPr>
                <w:trHeight w:hRule="exact" w:val="266"/>
              </w:trPr>
              <w:tc>
                <w:tcPr>
                  <w:tcW w:w="1042" w:type="dxa"/>
                  <w:shd w:val="clear" w:color="auto" w:fill="auto"/>
                  <w:vAlign w:val="center"/>
                </w:tcPr>
                <w:p w14:paraId="251C0F03"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T102002</w:t>
                  </w:r>
                </w:p>
              </w:tc>
              <w:tc>
                <w:tcPr>
                  <w:tcW w:w="3619" w:type="dxa"/>
                  <w:shd w:val="clear" w:color="auto" w:fill="auto"/>
                  <w:vAlign w:val="center"/>
                </w:tcPr>
                <w:p w14:paraId="40789E5C"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Rad povjerenika</w:t>
                  </w:r>
                </w:p>
              </w:tc>
              <w:tc>
                <w:tcPr>
                  <w:tcW w:w="1747" w:type="dxa"/>
                  <w:vAlign w:val="center"/>
                </w:tcPr>
                <w:p w14:paraId="6E601911"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850,41</w:t>
                  </w:r>
                </w:p>
              </w:tc>
              <w:tc>
                <w:tcPr>
                  <w:tcW w:w="1747" w:type="dxa"/>
                  <w:vAlign w:val="center"/>
                </w:tcPr>
                <w:p w14:paraId="77AEA5B9"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c>
                <w:tcPr>
                  <w:tcW w:w="1747" w:type="dxa"/>
                  <w:vAlign w:val="center"/>
                </w:tcPr>
                <w:p w14:paraId="0218907D"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r>
            <w:bookmarkEnd w:id="6"/>
            <w:tr w:rsidR="00276426" w14:paraId="3F098EF5" w14:textId="77777777">
              <w:trPr>
                <w:trHeight w:hRule="exact" w:val="405"/>
              </w:trPr>
              <w:tc>
                <w:tcPr>
                  <w:tcW w:w="1042" w:type="dxa"/>
                  <w:shd w:val="clear" w:color="auto" w:fill="D9D9D9"/>
                  <w:vAlign w:val="center"/>
                </w:tcPr>
                <w:p w14:paraId="5730A005"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19" w:type="dxa"/>
                  <w:shd w:val="clear" w:color="auto" w:fill="D9D9D9"/>
                  <w:vAlign w:val="center"/>
                </w:tcPr>
                <w:p w14:paraId="7F77B260"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47" w:type="dxa"/>
                  <w:shd w:val="clear" w:color="auto" w:fill="D9D9D9"/>
                  <w:vAlign w:val="center"/>
                </w:tcPr>
                <w:p w14:paraId="2E03043D" w14:textId="77777777" w:rsidR="00276426" w:rsidRDefault="00000000">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56.337,41</w:t>
                  </w:r>
                </w:p>
              </w:tc>
              <w:tc>
                <w:tcPr>
                  <w:tcW w:w="1747" w:type="dxa"/>
                  <w:shd w:val="clear" w:color="auto" w:fill="D9D9D9"/>
                  <w:vAlign w:val="center"/>
                </w:tcPr>
                <w:p w14:paraId="44C65946" w14:textId="77777777" w:rsidR="00276426" w:rsidRDefault="00000000">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17.535,00</w:t>
                  </w:r>
                </w:p>
              </w:tc>
              <w:tc>
                <w:tcPr>
                  <w:tcW w:w="1747" w:type="dxa"/>
                  <w:shd w:val="clear" w:color="auto" w:fill="D9D9D9"/>
                  <w:vAlign w:val="center"/>
                </w:tcPr>
                <w:p w14:paraId="085BA65A"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17.535,00</w:t>
                  </w:r>
                </w:p>
              </w:tc>
            </w:tr>
          </w:tbl>
          <w:p w14:paraId="6CBE12AF"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52DFC0EE" w14:textId="77777777" w:rsidR="00276426" w:rsidRDefault="00000000">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eastAsia="hr-HR"/>
                <w14:ligatures w14:val="none"/>
              </w:rPr>
              <w:t>Redov</w:t>
            </w:r>
            <w:r>
              <w:rPr>
                <w:rFonts w:ascii="Arial" w:eastAsia="Times New Roman" w:hAnsi="Arial" w:cs="Arial"/>
                <w:b/>
                <w:bCs/>
                <w:i/>
                <w:iCs/>
                <w:kern w:val="0"/>
                <w:sz w:val="16"/>
                <w:szCs w:val="16"/>
                <w:lang w:val="en-US" w:eastAsia="hr-HR"/>
                <w14:ligatures w14:val="none"/>
              </w:rPr>
              <w:t>na aktivnost Općinskog vijeća</w:t>
            </w:r>
          </w:p>
          <w:p w14:paraId="6CF93FF4" w14:textId="77777777" w:rsidR="00276426" w:rsidRDefault="00000000">
            <w:pPr>
              <w:spacing w:after="0" w:line="240" w:lineRule="auto"/>
              <w:contextualSpacing/>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Aktivnosti iz djelokruga </w:t>
            </w:r>
            <w:r>
              <w:rPr>
                <w:rFonts w:ascii="Arial" w:eastAsia="Times New Roman" w:hAnsi="Arial" w:cs="Arial"/>
                <w:kern w:val="0"/>
                <w:sz w:val="16"/>
                <w:szCs w:val="16"/>
                <w:lang w:val="en-US" w:eastAsia="hr-HR"/>
                <w14:ligatures w14:val="none"/>
              </w:rPr>
              <w:t xml:space="preserve">Općinskog </w:t>
            </w:r>
            <w:r>
              <w:rPr>
                <w:rFonts w:ascii="Arial" w:eastAsia="Times New Roman" w:hAnsi="Arial" w:cs="Arial"/>
                <w:kern w:val="0"/>
                <w:sz w:val="16"/>
                <w:szCs w:val="16"/>
                <w:lang w:eastAsia="hr-HR"/>
                <w14:ligatures w14:val="none"/>
              </w:rPr>
              <w:t xml:space="preserve">vijeća obuhvaćaju naknade za rad članova predstavničkih </w:t>
            </w:r>
            <w:r>
              <w:rPr>
                <w:rFonts w:ascii="Arial" w:eastAsia="Times New Roman" w:hAnsi="Arial" w:cs="Arial"/>
                <w:kern w:val="0"/>
                <w:sz w:val="16"/>
                <w:szCs w:val="16"/>
                <w:lang w:val="en-US" w:eastAsia="hr-HR"/>
                <w14:ligatures w14:val="none"/>
              </w:rPr>
              <w:t>i izvršnih tijela i radnih vijeća. Aktivnost obuhvaća i naknade za javna priznanja i tekuće donacije neprofitnim organizacijama.</w:t>
            </w:r>
          </w:p>
          <w:p w14:paraId="31175726"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77708AC" w14:textId="77777777" w:rsidR="00276426" w:rsidRDefault="00000000">
            <w:pPr>
              <w:spacing w:after="0" w:line="240" w:lineRule="auto"/>
              <w:jc w:val="both"/>
              <w:rPr>
                <w:rFonts w:ascii="Arial" w:hAnsi="Arial" w:cs="Arial"/>
                <w:b/>
                <w:bCs/>
                <w:i/>
                <w:iCs/>
                <w:sz w:val="16"/>
                <w:szCs w:val="16"/>
              </w:rPr>
            </w:pPr>
            <w:r>
              <w:rPr>
                <w:rFonts w:ascii="Arial" w:hAnsi="Arial" w:cs="Arial"/>
                <w:b/>
                <w:bCs/>
                <w:i/>
                <w:iCs/>
                <w:sz w:val="16"/>
                <w:szCs w:val="16"/>
              </w:rPr>
              <w:t>Međunarodna suradnja i suradnja općina i gradova</w:t>
            </w:r>
          </w:p>
          <w:p w14:paraId="5C948D58" w14:textId="25D2957F" w:rsidR="00276426" w:rsidRDefault="00000000">
            <w:pPr>
              <w:spacing w:after="0" w:line="240" w:lineRule="auto"/>
              <w:contextualSpacing/>
              <w:jc w:val="both"/>
              <w:rPr>
                <w:rFonts w:ascii="Arial" w:hAnsi="Arial" w:cs="Arial"/>
                <w:sz w:val="16"/>
                <w:szCs w:val="16"/>
              </w:rPr>
            </w:pPr>
            <w:r>
              <w:rPr>
                <w:rFonts w:ascii="Arial" w:hAnsi="Arial" w:cs="Arial"/>
                <w:sz w:val="16"/>
                <w:szCs w:val="16"/>
              </w:rPr>
              <w:t>Za međunarodnu suradnju predviđena su sredstva u iznosu od 1.700,00 eur te su planirana za reprezentaciju, prijevoz, naknadu za korištenje privatnog automobila u službene svrhe te ostale troškove službenog puta.</w:t>
            </w:r>
          </w:p>
          <w:p w14:paraId="49FF4129" w14:textId="77777777" w:rsidR="00276426" w:rsidRDefault="00276426">
            <w:pPr>
              <w:spacing w:after="0" w:line="240" w:lineRule="auto"/>
              <w:contextualSpacing/>
              <w:jc w:val="both"/>
              <w:rPr>
                <w:rFonts w:ascii="Arial" w:hAnsi="Arial" w:cs="Arial"/>
                <w:sz w:val="16"/>
                <w:szCs w:val="16"/>
                <w:lang w:eastAsia="hr-HR"/>
              </w:rPr>
            </w:pPr>
          </w:p>
          <w:p w14:paraId="607393B7" w14:textId="77777777" w:rsidR="00276426" w:rsidRPr="00072C78" w:rsidRDefault="00000000">
            <w:pPr>
              <w:spacing w:after="0" w:line="240" w:lineRule="auto"/>
              <w:contextualSpacing/>
              <w:jc w:val="both"/>
              <w:rPr>
                <w:rFonts w:ascii="Arial" w:eastAsia="Times New Roman" w:hAnsi="Arial" w:cs="Arial"/>
                <w:b/>
                <w:b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Izbori</w:t>
            </w:r>
          </w:p>
          <w:p w14:paraId="4CF6BACE" w14:textId="77777777" w:rsidR="00276426" w:rsidRPr="00072C78" w:rsidRDefault="00000000">
            <w:pPr>
              <w:spacing w:after="0" w:line="240" w:lineRule="auto"/>
              <w:contextualSpacing/>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Planirana sredstva u iznosu od 35.035,00 eur namijenjena su rashodima za izbore - objave, uredski materijal, reprezentaciju, tekuće donacije strankama te refundacije za naknade članovima izbornih povjerenstava.</w:t>
            </w:r>
          </w:p>
          <w:p w14:paraId="30695D2F" w14:textId="77777777" w:rsidR="00276426" w:rsidRPr="00072C78" w:rsidRDefault="00276426">
            <w:pPr>
              <w:spacing w:after="0" w:line="240" w:lineRule="auto"/>
              <w:contextualSpacing/>
              <w:jc w:val="both"/>
              <w:rPr>
                <w:rFonts w:ascii="Arial" w:eastAsia="Times New Roman" w:hAnsi="Arial" w:cs="Arial"/>
                <w:kern w:val="0"/>
                <w:sz w:val="16"/>
                <w:szCs w:val="16"/>
                <w:lang w:eastAsia="hr-HR"/>
                <w14:ligatures w14:val="none"/>
              </w:rPr>
            </w:pPr>
          </w:p>
          <w:p w14:paraId="5528A093"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Rad povjerenika</w:t>
            </w:r>
          </w:p>
          <w:p w14:paraId="12A512B4" w14:textId="77777777" w:rsidR="00276426" w:rsidRPr="00072C78" w:rsidRDefault="00000000">
            <w:pPr>
              <w:spacing w:after="0" w:line="240" w:lineRule="auto"/>
              <w:contextualSpacing/>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Sredstva su namijenjena za rad povjerenika kojeg je imenovala Vlada RH za obavljanje poslova iz nadležnosti općinskog vijeća s obzirom da isto nije usvojilo proračun, niti donijelo odluku o privremenom financiranju.</w:t>
            </w:r>
          </w:p>
        </w:tc>
      </w:tr>
      <w:bookmarkEnd w:id="4"/>
    </w:tbl>
    <w:p w14:paraId="4CA5AD14" w14:textId="77777777" w:rsidR="00276426" w:rsidRDefault="00276426">
      <w:pPr>
        <w:rPr>
          <w:sz w:val="40"/>
          <w:szCs w:val="40"/>
        </w:rPr>
        <w:sectPr w:rsidR="00276426" w:rsidSect="00072C78">
          <w:footerReference w:type="default" r:id="rId13"/>
          <w:headerReference w:type="first" r:id="rId14"/>
          <w:pgSz w:w="11906" w:h="16838"/>
          <w:pgMar w:top="1417" w:right="1417" w:bottom="1417" w:left="1417" w:header="708" w:footer="708" w:gutter="0"/>
          <w:cols w:space="708"/>
          <w:docGrid w:linePitch="360"/>
        </w:sectPr>
      </w:pPr>
    </w:p>
    <w:tbl>
      <w:tblPr>
        <w:tblpPr w:leftFromText="180" w:rightFromText="180" w:vertAnchor="text" w:horzAnchor="margin" w:tblpXSpec="center" w:tblpY="125"/>
        <w:tblW w:w="10325" w:type="dxa"/>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5BAE494A" w14:textId="77777777">
        <w:trPr>
          <w:trHeight w:val="179"/>
          <w:tblCellSpacing w:w="20" w:type="dxa"/>
        </w:trPr>
        <w:tc>
          <w:tcPr>
            <w:tcW w:w="10245" w:type="dxa"/>
            <w:shd w:val="clear" w:color="auto" w:fill="44546A"/>
          </w:tcPr>
          <w:p w14:paraId="0AEDB10F" w14:textId="77777777" w:rsidR="00276426" w:rsidRDefault="00000000">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val="en-US" w:eastAsia="hr-HR"/>
                <w14:ligatures w14:val="none"/>
              </w:rPr>
            </w:pPr>
            <w:bookmarkStart w:id="7" w:name="_Hlk149127944"/>
            <w:r>
              <w:rPr>
                <w:sz w:val="40"/>
                <w:szCs w:val="40"/>
              </w:rPr>
              <w:lastRenderedPageBreak/>
              <w:br w:type="page"/>
            </w:r>
            <w:bookmarkStart w:id="8" w:name="_Toc149204751"/>
            <w:r>
              <w:rPr>
                <w:rFonts w:ascii="Arial" w:eastAsia="Times New Roman" w:hAnsi="Arial" w:cs="Arial"/>
                <w:b/>
                <w:bCs/>
                <w:color w:val="FFFFFF"/>
                <w:kern w:val="0"/>
                <w:sz w:val="20"/>
                <w:szCs w:val="20"/>
                <w:lang w:eastAsia="hr-HR"/>
                <w14:ligatures w14:val="none"/>
              </w:rPr>
              <w:t xml:space="preserve">RAZDJEL: 002 </w:t>
            </w:r>
            <w:bookmarkEnd w:id="8"/>
            <w:r>
              <w:rPr>
                <w:rFonts w:ascii="Arial" w:eastAsia="Times New Roman" w:hAnsi="Arial" w:cs="Arial"/>
                <w:b/>
                <w:bCs/>
                <w:color w:val="FFFFFF"/>
                <w:kern w:val="0"/>
                <w:sz w:val="20"/>
                <w:szCs w:val="20"/>
                <w:lang w:val="en-US" w:eastAsia="hr-HR"/>
                <w14:ligatures w14:val="none"/>
              </w:rPr>
              <w:t>NAČELNIK</w:t>
            </w:r>
          </w:p>
        </w:tc>
      </w:tr>
      <w:tr w:rsidR="00276426" w14:paraId="0826B89D" w14:textId="77777777">
        <w:trPr>
          <w:trHeight w:val="195"/>
          <w:tblCellSpacing w:w="20" w:type="dxa"/>
        </w:trPr>
        <w:tc>
          <w:tcPr>
            <w:tcW w:w="10245" w:type="dxa"/>
            <w:shd w:val="clear" w:color="auto" w:fill="auto"/>
          </w:tcPr>
          <w:p w14:paraId="483E889B"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SAŽETAK DJELOKRUGA RADA:</w:t>
            </w:r>
          </w:p>
          <w:p w14:paraId="220B6B4A" w14:textId="77777777" w:rsidR="00276426" w:rsidRDefault="00000000">
            <w:p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Statutom </w:t>
            </w:r>
            <w:r w:rsidRPr="00072C78">
              <w:rPr>
                <w:rFonts w:ascii="Arial" w:eastAsia="Times New Roman" w:hAnsi="Arial" w:cs="Arial"/>
                <w:kern w:val="0"/>
                <w:sz w:val="16"/>
                <w:szCs w:val="16"/>
                <w:lang w:eastAsia="hr-HR"/>
                <w14:ligatures w14:val="none"/>
              </w:rPr>
              <w:t>Općine Punat</w:t>
            </w:r>
            <w:r>
              <w:rPr>
                <w:rFonts w:ascii="Arial" w:eastAsia="Times New Roman" w:hAnsi="Arial" w:cs="Arial"/>
                <w:kern w:val="0"/>
                <w:sz w:val="16"/>
                <w:szCs w:val="16"/>
                <w:lang w:eastAsia="hr-HR"/>
                <w14:ligatures w14:val="none"/>
              </w:rPr>
              <w:t xml:space="preserve"> (''</w:t>
            </w:r>
            <w:r>
              <w:rPr>
                <w:rFonts w:ascii="Arial" w:eastAsia="Times New Roman" w:hAnsi="Arial"/>
                <w:kern w:val="0"/>
                <w:sz w:val="16"/>
                <w:szCs w:val="16"/>
                <w:lang w:eastAsia="hr-HR"/>
                <w14:ligatures w14:val="none"/>
              </w:rPr>
              <w:t>''Službeno glasilo Primorsko-goranske županije''36/22''</w:t>
            </w:r>
            <w:r>
              <w:rPr>
                <w:rFonts w:ascii="Arial" w:eastAsia="Times New Roman" w:hAnsi="Arial" w:cs="Arial"/>
                <w:kern w:val="0"/>
                <w:sz w:val="16"/>
                <w:szCs w:val="16"/>
                <w:lang w:eastAsia="hr-HR"/>
                <w14:ligatures w14:val="none"/>
              </w:rPr>
              <w:t>) određeno je da</w:t>
            </w:r>
            <w:r w:rsidRPr="00072C78">
              <w:rPr>
                <w:rFonts w:ascii="Arial" w:eastAsia="Times New Roman" w:hAnsi="Arial" w:cs="Arial"/>
                <w:kern w:val="0"/>
                <w:sz w:val="16"/>
                <w:szCs w:val="16"/>
                <w:lang w:eastAsia="hr-HR"/>
                <w14:ligatures w14:val="none"/>
              </w:rPr>
              <w:t xml:space="preserve"> načelnik</w:t>
            </w:r>
            <w:r>
              <w:rPr>
                <w:rFonts w:ascii="Arial" w:eastAsia="Times New Roman" w:hAnsi="Arial" w:cs="Arial"/>
                <w:kern w:val="0"/>
                <w:sz w:val="16"/>
                <w:szCs w:val="16"/>
                <w:lang w:eastAsia="hr-HR"/>
                <w14:ligatures w14:val="none"/>
              </w:rPr>
              <w:t>:</w:t>
            </w:r>
          </w:p>
          <w:p w14:paraId="2B1FCC94" w14:textId="77777777" w:rsidR="00276426" w:rsidRDefault="00276426">
            <w:pPr>
              <w:spacing w:before="120" w:after="0" w:line="240" w:lineRule="auto"/>
              <w:rPr>
                <w:rFonts w:ascii="Arial" w:eastAsia="Times New Roman" w:hAnsi="Arial" w:cs="Arial"/>
                <w:kern w:val="0"/>
                <w:sz w:val="16"/>
                <w:szCs w:val="16"/>
                <w:lang w:eastAsia="hr-HR"/>
                <w14:ligatures w14:val="none"/>
              </w:rPr>
            </w:pPr>
          </w:p>
          <w:p w14:paraId="7DF8034F"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utvrđuje prijedloge općih i drugih akata koje donosi Općinsko vijeće,</w:t>
            </w:r>
          </w:p>
          <w:p w14:paraId="2EA3DAB9"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osigurava izvršavanje općih akata Općinskog vijeća,</w:t>
            </w:r>
          </w:p>
          <w:p w14:paraId="5F0AA9C5"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utvrđuje prijedlog proračuna Općine Punat i izvršenje proračuna te ih podnosi Općinskom vijeću;</w:t>
            </w:r>
          </w:p>
          <w:p w14:paraId="371FDE1B"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upravlja nekretninama, pokretninama, kao i prihodima i rashodima Općine Punat u skladu sa zakonom, ovim Statutom i općim aktima Općine Punat,</w:t>
            </w:r>
          </w:p>
          <w:p w14:paraId="5C988F18"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odlučuje o stjecanju i otuđenju pokretnina i nekretnina odnosno drugom raspolaganju imovinom Općine Punat čija pojedinačna vrijednost ne prelazi 0,5 % iznosa prihoda bez primitaka ostvarenih u godini koja prethodi godini u kojoj se odlučuje o stjecanju i otuđivanju pokretnina i nekretnina, odnosno drugom raspolaganju imovinom. Ako je taj iznos veći od 1.000.000,00 kuna, općinski načelnik može odlučivati najviše do 1.000.000,00 kuna, a ako je taj iznos manji od 70.000,00 kuna, tada može odlučivati najviše do 70.000,00 kuna,</w:t>
            </w:r>
          </w:p>
          <w:p w14:paraId="63B66B07"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odgovoran je za zakonito i pravilno planiranje i izvršavanje proračuna,</w:t>
            </w:r>
          </w:p>
          <w:p w14:paraId="6834C72E"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odlučuje o korištenju sredstava proračunske rezerve do iznosa utvrđenog odlukom o izvršavanju proračuna,</w:t>
            </w:r>
          </w:p>
          <w:p w14:paraId="4BCA0F2B"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odlučuje o davanju suglasnosti za zaduživanje i o davanju jamstva za ispunjenje obveza pravnim osobama u većinskom izravnom ili neizravnom vlasništvu Općine Punat, ustanovama kojih je osnivač Općina Punat,</w:t>
            </w:r>
          </w:p>
          <w:p w14:paraId="21B4CE32"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odlučuje o pitanjima iz radnih odnosa u skladu sa zakonom,</w:t>
            </w:r>
          </w:p>
          <w:p w14:paraId="30572B62"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podnosi polugodišnja izvješća o svom radu i izvješća o pojedinim pitanjima iz svog djelokruga na zahtjev Općinskog vijeća sukladno Statutu,</w:t>
            </w:r>
          </w:p>
          <w:p w14:paraId="1B281290"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imenuje i razrješava predstavnike Općine Punat u tijelima javnih ustanova i ustanova kojih je osnivač Općina Punat, trgovačkih društava u kojima Općina Punat ima udjele ili dionice i drugih pravnih osoba kojih je Općina Punat osnivač, ako posebnim zakonom nije drugačije određeno,</w:t>
            </w:r>
          </w:p>
          <w:p w14:paraId="6B5CEE7C"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donosi odluku o osnivanju te odluku o imenovanju i razrješenju članova Savjeta općinskog načelnika,</w:t>
            </w:r>
          </w:p>
          <w:p w14:paraId="6735F285"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razmatra i utvrđuje konačni prijedlog prostornog plana,</w:t>
            </w:r>
          </w:p>
          <w:p w14:paraId="1BA5D2AD"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sklapa ugovore i druge pravne poslove u skladu sa zakonom, ovim Statutom i drugim propisima,</w:t>
            </w:r>
          </w:p>
          <w:p w14:paraId="43900213"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donosi Pravilnik o unutarnjem redu za upravna tijela Općine Punat i druge akte u vezi s ostvarivanjem prava i obveza službenika u skladu s posebnim propisima,</w:t>
            </w:r>
          </w:p>
          <w:p w14:paraId="06AC7AD5"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usmjerava djelovanje upravnih tijela Općine Punat u obavljanju poslova iz samoupravnog djelokruga Općine Punat, odnosno poslova državne uprave, ako su povjereni Općini Punat,</w:t>
            </w:r>
          </w:p>
          <w:p w14:paraId="21F0EE62"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nadzire zakonitost rada upravnih tijela Općine Punat,</w:t>
            </w:r>
          </w:p>
          <w:p w14:paraId="32F5F780"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odgovoran je za zakonito i pravilno obavljanje povjerenih poslova državne uprave tijelu državne uprave nadležnom za upravni nadzor u odgovarajućem upravnom području</w:t>
            </w:r>
          </w:p>
          <w:p w14:paraId="2124B16F"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daje mišljenje o prijedlozima koje podnose drugi ovlašteni predlagatelji,</w:t>
            </w:r>
          </w:p>
          <w:p w14:paraId="17B7B130" w14:textId="77777777" w:rsidR="00276426" w:rsidRDefault="00000000">
            <w:pPr>
              <w:spacing w:after="200" w:line="276" w:lineRule="auto"/>
              <w:ind w:left="720"/>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 obavlja i druge poslove predviđene Statutom i drugim propisima.</w:t>
            </w:r>
          </w:p>
          <w:p w14:paraId="7D154B4F" w14:textId="77777777" w:rsidR="00276426" w:rsidRDefault="00276426">
            <w:pPr>
              <w:spacing w:after="200" w:line="276" w:lineRule="auto"/>
              <w:ind w:left="720"/>
              <w:contextualSpacing/>
              <w:rPr>
                <w:rFonts w:ascii="Arial" w:eastAsia="Times New Roman" w:hAnsi="Arial"/>
                <w:kern w:val="0"/>
                <w:sz w:val="16"/>
                <w:szCs w:val="16"/>
                <w:lang w:eastAsia="hr-HR"/>
                <w14:ligatures w14:val="none"/>
              </w:rPr>
            </w:pPr>
          </w:p>
          <w:p w14:paraId="34F723D7" w14:textId="77777777" w:rsidR="00276426" w:rsidRDefault="00276426">
            <w:pPr>
              <w:spacing w:after="200" w:line="276" w:lineRule="auto"/>
              <w:contextualSpacing/>
              <w:rPr>
                <w:rFonts w:ascii="Calibri" w:eastAsia="Calibri" w:hAnsi="Calibri" w:cs="Times New Roman"/>
                <w:color w:val="0000CC"/>
                <w:kern w:val="0"/>
                <w14:ligatures w14:val="none"/>
              </w:rPr>
            </w:pPr>
          </w:p>
        </w:tc>
      </w:tr>
      <w:tr w:rsidR="00276426" w14:paraId="3B0E7FEA" w14:textId="77777777">
        <w:trPr>
          <w:trHeight w:val="179"/>
          <w:tblCellSpacing w:w="20" w:type="dxa"/>
        </w:trPr>
        <w:tc>
          <w:tcPr>
            <w:tcW w:w="10245" w:type="dxa"/>
            <w:shd w:val="clear" w:color="auto" w:fill="auto"/>
          </w:tcPr>
          <w:p w14:paraId="508519C7"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ORGANIZACIJSKA STRUKTURA:</w:t>
            </w:r>
          </w:p>
          <w:p w14:paraId="1D3AD0B8" w14:textId="77777777" w:rsidR="00276426" w:rsidRDefault="00000000">
            <w:pPr>
              <w:spacing w:before="120" w:after="0" w:line="240" w:lineRule="auto"/>
              <w:rPr>
                <w:rFonts w:ascii="Arial" w:hAnsi="Arial" w:cs="Arial"/>
                <w:color w:val="000000"/>
                <w:sz w:val="16"/>
                <w:szCs w:val="16"/>
                <w:shd w:val="clear" w:color="auto" w:fill="FFFFFF"/>
              </w:rPr>
            </w:pPr>
            <w:r>
              <w:rPr>
                <w:rFonts w:ascii="Arial" w:hAnsi="Arial" w:cs="Arial"/>
                <w:color w:val="000000"/>
                <w:sz w:val="16"/>
                <w:szCs w:val="16"/>
                <w:shd w:val="clear" w:color="auto" w:fill="FFFFFF"/>
              </w:rPr>
              <w:t>Tijela Općine Punat su:</w:t>
            </w:r>
          </w:p>
          <w:p w14:paraId="7465EC1F" w14:textId="77777777" w:rsidR="00276426" w:rsidRDefault="00000000">
            <w:pPr>
              <w:spacing w:before="120" w:after="0" w:line="240" w:lineRule="auto"/>
              <w:rPr>
                <w:rFonts w:ascii="Arial" w:hAnsi="Arial" w:cs="Arial"/>
                <w:color w:val="000000"/>
                <w:sz w:val="16"/>
                <w:szCs w:val="16"/>
                <w:shd w:val="clear" w:color="auto" w:fill="FFFFFF"/>
              </w:rPr>
            </w:pPr>
            <w:r>
              <w:rPr>
                <w:rFonts w:ascii="Arial" w:hAnsi="Arial" w:cs="Arial"/>
                <w:color w:val="000000"/>
                <w:sz w:val="16"/>
                <w:szCs w:val="16"/>
                <w:shd w:val="clear" w:color="auto" w:fill="FFFFFF"/>
              </w:rPr>
              <w:t>1. Općinsko vijeće</w:t>
            </w:r>
          </w:p>
          <w:p w14:paraId="052053D5" w14:textId="77777777" w:rsidR="00276426" w:rsidRDefault="00000000">
            <w:pPr>
              <w:spacing w:before="120" w:after="0" w:line="240" w:lineRule="auto"/>
              <w:rPr>
                <w:rFonts w:ascii="Arial" w:eastAsia="Times New Roman" w:hAnsi="Arial" w:cs="Arial"/>
                <w:b/>
                <w:bCs/>
                <w:kern w:val="0"/>
                <w:sz w:val="16"/>
                <w:szCs w:val="16"/>
                <w:lang w:eastAsia="hr-HR"/>
                <w14:ligatures w14:val="none"/>
              </w:rPr>
            </w:pPr>
            <w:r>
              <w:rPr>
                <w:rFonts w:ascii="Arial" w:hAnsi="Arial" w:cs="Arial"/>
                <w:color w:val="000000"/>
                <w:sz w:val="16"/>
                <w:szCs w:val="16"/>
                <w:shd w:val="clear" w:color="auto" w:fill="FFFFFF"/>
              </w:rPr>
              <w:t>2. Općinski načelnik</w:t>
            </w:r>
          </w:p>
          <w:p w14:paraId="443CBB84" w14:textId="77777777" w:rsidR="00276426" w:rsidRDefault="00276426">
            <w:pPr>
              <w:spacing w:before="120" w:after="0" w:line="240" w:lineRule="auto"/>
              <w:rPr>
                <w:rFonts w:ascii="Arial" w:eastAsia="Times New Roman" w:hAnsi="Arial" w:cs="Arial"/>
                <w:kern w:val="0"/>
                <w:sz w:val="18"/>
                <w:szCs w:val="18"/>
                <w:highlight w:val="yellow"/>
                <w:lang w:val="en-US" w:eastAsia="hr-HR"/>
                <w14:ligatures w14:val="none"/>
              </w:rPr>
            </w:pPr>
          </w:p>
          <w:p w14:paraId="68F28613" w14:textId="77777777" w:rsidR="00276426" w:rsidRDefault="00276426">
            <w:pPr>
              <w:spacing w:after="200" w:line="276" w:lineRule="auto"/>
              <w:contextualSpacing/>
              <w:rPr>
                <w:rFonts w:ascii="Calibri" w:eastAsia="Calibri" w:hAnsi="Calibri" w:cs="Times New Roman"/>
                <w:color w:val="0000FF"/>
                <w:kern w:val="0"/>
                <w14:ligatures w14:val="none"/>
              </w:rPr>
            </w:pPr>
          </w:p>
        </w:tc>
      </w:tr>
      <w:tr w:rsidR="00276426" w14:paraId="6A15B4BE" w14:textId="77777777">
        <w:trPr>
          <w:trHeight w:val="2947"/>
          <w:tblCellSpacing w:w="20" w:type="dxa"/>
        </w:trPr>
        <w:tc>
          <w:tcPr>
            <w:tcW w:w="10245" w:type="dxa"/>
            <w:shd w:val="clear" w:color="auto" w:fill="auto"/>
          </w:tcPr>
          <w:p w14:paraId="364DF4E6"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lastRenderedPageBreak/>
              <w:t>FINANCIJSKI PLAN:</w:t>
            </w:r>
          </w:p>
          <w:p w14:paraId="67B8DA91" w14:textId="77777777" w:rsidR="00276426" w:rsidRDefault="00000000">
            <w:pPr>
              <w:spacing w:before="120" w:after="120" w:line="240" w:lineRule="auto"/>
              <w:ind w:right="57"/>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8"/>
              <w:gridCol w:w="3704"/>
              <w:gridCol w:w="1793"/>
              <w:gridCol w:w="1701"/>
              <w:gridCol w:w="1630"/>
            </w:tblGrid>
            <w:tr w:rsidR="00276426" w14:paraId="319DF579" w14:textId="77777777">
              <w:trPr>
                <w:trHeight w:val="405"/>
              </w:trPr>
              <w:tc>
                <w:tcPr>
                  <w:tcW w:w="908" w:type="dxa"/>
                  <w:shd w:val="clear" w:color="auto" w:fill="D9D9D9"/>
                  <w:vAlign w:val="center"/>
                </w:tcPr>
                <w:p w14:paraId="39A5E3AA" w14:textId="77777777" w:rsidR="00276426" w:rsidRDefault="00000000" w:rsidP="00036B9E">
                  <w:pPr>
                    <w:framePr w:hSpace="180" w:wrap="around" w:vAnchor="text" w:hAnchor="margin" w:xAlign="center" w:y="125"/>
                    <w:spacing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704" w:type="dxa"/>
                  <w:shd w:val="clear" w:color="auto" w:fill="D9D9D9"/>
                  <w:vAlign w:val="center"/>
                </w:tcPr>
                <w:p w14:paraId="2C1BB552" w14:textId="77777777" w:rsidR="00276426" w:rsidRDefault="00000000" w:rsidP="00036B9E">
                  <w:pPr>
                    <w:framePr w:hSpace="180" w:wrap="around" w:vAnchor="text" w:hAnchor="margin" w:xAlign="center" w:y="125"/>
                    <w:spacing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93" w:type="dxa"/>
                  <w:shd w:val="clear" w:color="auto" w:fill="D9D9D9"/>
                  <w:vAlign w:val="center"/>
                </w:tcPr>
                <w:p w14:paraId="3E07C5FC" w14:textId="77777777" w:rsidR="00276426" w:rsidRDefault="00000000" w:rsidP="00036B9E">
                  <w:pPr>
                    <w:keepNext/>
                    <w:framePr w:hSpace="180" w:wrap="around" w:vAnchor="text" w:hAnchor="margin" w:xAlign="center" w:y="125"/>
                    <w:spacing w:after="0" w:line="240" w:lineRule="auto"/>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01" w:type="dxa"/>
                  <w:shd w:val="clear" w:color="auto" w:fill="D9D9D9"/>
                  <w:vAlign w:val="center"/>
                </w:tcPr>
                <w:p w14:paraId="4B431B0E" w14:textId="77777777" w:rsidR="00276426" w:rsidRDefault="00000000" w:rsidP="00036B9E">
                  <w:pPr>
                    <w:keepNext/>
                    <w:framePr w:hSpace="180" w:wrap="around" w:vAnchor="text" w:hAnchor="margin" w:xAlign="center" w:y="125"/>
                    <w:spacing w:after="0" w:line="240" w:lineRule="auto"/>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Projekcija</w:t>
                  </w:r>
                </w:p>
                <w:p w14:paraId="6871BF00" w14:textId="77777777" w:rsidR="00276426" w:rsidRDefault="00000000" w:rsidP="00036B9E">
                  <w:pPr>
                    <w:keepNext/>
                    <w:framePr w:hSpace="180" w:wrap="around" w:vAnchor="text" w:hAnchor="margin" w:xAlign="center" w:y="125"/>
                    <w:spacing w:after="0" w:line="240" w:lineRule="auto"/>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30" w:type="dxa"/>
                  <w:shd w:val="clear" w:color="auto" w:fill="D9D9D9"/>
                  <w:vAlign w:val="center"/>
                </w:tcPr>
                <w:p w14:paraId="6EB957D0" w14:textId="77777777" w:rsidR="00276426" w:rsidRDefault="00000000" w:rsidP="00036B9E">
                  <w:pPr>
                    <w:keepNext/>
                    <w:framePr w:hSpace="180" w:wrap="around" w:vAnchor="text" w:hAnchor="margin" w:xAlign="center" w:y="125"/>
                    <w:spacing w:after="0" w:line="240" w:lineRule="auto"/>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Projekcija</w:t>
                  </w:r>
                </w:p>
                <w:p w14:paraId="576AA738" w14:textId="77777777" w:rsidR="00276426" w:rsidRDefault="00000000" w:rsidP="00036B9E">
                  <w:pPr>
                    <w:keepNext/>
                    <w:framePr w:hSpace="180" w:wrap="around" w:vAnchor="text" w:hAnchor="margin" w:xAlign="center" w:y="125"/>
                    <w:spacing w:after="0" w:line="240" w:lineRule="auto"/>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446B172B" w14:textId="77777777">
              <w:trPr>
                <w:trHeight w:val="418"/>
              </w:trPr>
              <w:tc>
                <w:tcPr>
                  <w:tcW w:w="908" w:type="dxa"/>
                  <w:shd w:val="clear" w:color="auto" w:fill="auto"/>
                  <w:vAlign w:val="center"/>
                </w:tcPr>
                <w:p w14:paraId="13DEEC8A" w14:textId="77777777" w:rsidR="00276426" w:rsidRDefault="00000000" w:rsidP="00036B9E">
                  <w:pPr>
                    <w:framePr w:hSpace="180" w:wrap="around" w:vAnchor="text" w:hAnchor="margin" w:xAlign="center" w:y="125"/>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21</w:t>
                  </w:r>
                </w:p>
              </w:tc>
              <w:tc>
                <w:tcPr>
                  <w:tcW w:w="3704" w:type="dxa"/>
                  <w:shd w:val="clear" w:color="auto" w:fill="auto"/>
                  <w:vAlign w:val="center"/>
                </w:tcPr>
                <w:p w14:paraId="6A252BD8" w14:textId="77777777" w:rsidR="00276426" w:rsidRDefault="00000000" w:rsidP="00036B9E">
                  <w:pPr>
                    <w:framePr w:hSpace="180" w:wrap="around" w:vAnchor="text" w:hAnchor="margin" w:xAlign="center" w:y="125"/>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JAVNA UPRAVA I ADMINISTRACIJA</w:t>
                  </w:r>
                </w:p>
              </w:tc>
              <w:tc>
                <w:tcPr>
                  <w:tcW w:w="1793" w:type="dxa"/>
                  <w:vAlign w:val="center"/>
                </w:tcPr>
                <w:p w14:paraId="2F0FE2C6" w14:textId="77777777" w:rsidR="00276426" w:rsidRDefault="00000000" w:rsidP="00036B9E">
                  <w:pPr>
                    <w:framePr w:hSpace="180" w:wrap="around" w:vAnchor="text" w:hAnchor="margin" w:xAlign="center" w:y="125"/>
                    <w:spacing w:after="0" w:line="240" w:lineRule="auto"/>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21.399</w:t>
                  </w:r>
                  <w:r>
                    <w:rPr>
                      <w:rFonts w:ascii="Arial" w:eastAsia="Times New Roman" w:hAnsi="Arial"/>
                      <w:kern w:val="0"/>
                      <w:sz w:val="18"/>
                      <w:szCs w:val="18"/>
                      <w:lang w:eastAsia="hr-HR"/>
                      <w14:ligatures w14:val="none"/>
                    </w:rPr>
                    <w:t>,00</w:t>
                  </w:r>
                </w:p>
              </w:tc>
              <w:tc>
                <w:tcPr>
                  <w:tcW w:w="1701" w:type="dxa"/>
                  <w:vAlign w:val="center"/>
                </w:tcPr>
                <w:p w14:paraId="0F7B8F96" w14:textId="77777777" w:rsidR="00276426" w:rsidRDefault="00000000" w:rsidP="00036B9E">
                  <w:pPr>
                    <w:framePr w:hSpace="180" w:wrap="around" w:vAnchor="text" w:hAnchor="margin" w:xAlign="center" w:y="125"/>
                    <w:spacing w:after="0" w:line="240" w:lineRule="auto"/>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9</w:t>
                  </w:r>
                  <w:r>
                    <w:rPr>
                      <w:rFonts w:ascii="Arial" w:eastAsia="Times New Roman" w:hAnsi="Arial"/>
                      <w:kern w:val="0"/>
                      <w:sz w:val="18"/>
                      <w:szCs w:val="18"/>
                      <w:lang w:eastAsia="hr-HR"/>
                      <w14:ligatures w14:val="none"/>
                    </w:rPr>
                    <w:t>.124,00</w:t>
                  </w:r>
                </w:p>
              </w:tc>
              <w:tc>
                <w:tcPr>
                  <w:tcW w:w="1630" w:type="dxa"/>
                  <w:vAlign w:val="center"/>
                </w:tcPr>
                <w:p w14:paraId="1240362D" w14:textId="77777777" w:rsidR="00276426" w:rsidRDefault="00000000" w:rsidP="00036B9E">
                  <w:pPr>
                    <w:framePr w:hSpace="180" w:wrap="around" w:vAnchor="text" w:hAnchor="margin" w:xAlign="center" w:y="125"/>
                    <w:spacing w:after="0" w:line="240" w:lineRule="auto"/>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9</w:t>
                  </w:r>
                  <w:r>
                    <w:rPr>
                      <w:rFonts w:ascii="Arial" w:eastAsia="Times New Roman" w:hAnsi="Arial"/>
                      <w:kern w:val="0"/>
                      <w:sz w:val="18"/>
                      <w:szCs w:val="18"/>
                      <w:lang w:eastAsia="hr-HR"/>
                      <w14:ligatures w14:val="none"/>
                    </w:rPr>
                    <w:t>.124,00</w:t>
                  </w:r>
                </w:p>
              </w:tc>
            </w:tr>
            <w:tr w:rsidR="00276426" w14:paraId="51B3A9FD" w14:textId="77777777">
              <w:trPr>
                <w:trHeight w:val="443"/>
              </w:trPr>
              <w:tc>
                <w:tcPr>
                  <w:tcW w:w="908" w:type="dxa"/>
                  <w:shd w:val="clear" w:color="auto" w:fill="D9D9D9"/>
                  <w:vAlign w:val="center"/>
                </w:tcPr>
                <w:p w14:paraId="5B6496A6" w14:textId="77777777" w:rsidR="00276426" w:rsidRDefault="00276426" w:rsidP="00036B9E">
                  <w:pPr>
                    <w:framePr w:hSpace="180" w:wrap="around" w:vAnchor="text" w:hAnchor="margin" w:xAlign="center" w:y="125"/>
                    <w:spacing w:after="0" w:line="240" w:lineRule="auto"/>
                    <w:rPr>
                      <w:rFonts w:ascii="Arial" w:eastAsia="Times New Roman" w:hAnsi="Arial" w:cs="Arial"/>
                      <w:kern w:val="0"/>
                      <w:sz w:val="18"/>
                      <w:szCs w:val="18"/>
                      <w:lang w:eastAsia="hr-HR"/>
                      <w14:ligatures w14:val="none"/>
                    </w:rPr>
                  </w:pPr>
                </w:p>
              </w:tc>
              <w:tc>
                <w:tcPr>
                  <w:tcW w:w="3704" w:type="dxa"/>
                  <w:shd w:val="clear" w:color="auto" w:fill="D9D9D9"/>
                  <w:vAlign w:val="center"/>
                </w:tcPr>
                <w:p w14:paraId="3CF449D4" w14:textId="77777777" w:rsidR="00276426" w:rsidRDefault="00000000" w:rsidP="00036B9E">
                  <w:pPr>
                    <w:framePr w:hSpace="180" w:wrap="around" w:vAnchor="text" w:hAnchor="margin" w:xAlign="center" w:y="125"/>
                    <w:spacing w:after="0" w:line="240" w:lineRule="auto"/>
                    <w:rPr>
                      <w:rFonts w:ascii="Arial" w:eastAsia="Times New Roman" w:hAnsi="Arial" w:cs="Arial"/>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93" w:type="dxa"/>
                  <w:shd w:val="clear" w:color="auto" w:fill="D9D9D9"/>
                  <w:vAlign w:val="center"/>
                </w:tcPr>
                <w:p w14:paraId="02C11699" w14:textId="77777777" w:rsidR="00276426" w:rsidRDefault="00000000" w:rsidP="00036B9E">
                  <w:pPr>
                    <w:framePr w:hSpace="180" w:wrap="around" w:vAnchor="text" w:hAnchor="margin" w:xAlign="center" w:y="125"/>
                    <w:spacing w:after="0" w:line="240" w:lineRule="auto"/>
                    <w:rPr>
                      <w:rFonts w:ascii="Arial" w:eastAsia="Times New Roman" w:hAnsi="Arial" w:cs="Arial"/>
                      <w:b/>
                      <w:bCs/>
                      <w:kern w:val="0"/>
                      <w:sz w:val="20"/>
                      <w:szCs w:val="20"/>
                      <w:lang w:eastAsia="hr-HR"/>
                      <w14:ligatures w14:val="none"/>
                    </w:rPr>
                  </w:pPr>
                  <w:r>
                    <w:rPr>
                      <w:rFonts w:ascii="Arial" w:eastAsia="Times New Roman" w:hAnsi="Arial"/>
                      <w:b/>
                      <w:bCs/>
                      <w:kern w:val="0"/>
                      <w:sz w:val="20"/>
                      <w:szCs w:val="20"/>
                      <w:lang w:val="en-US" w:eastAsia="hr-HR"/>
                      <w14:ligatures w14:val="none"/>
                    </w:rPr>
                    <w:t>21.399</w:t>
                  </w:r>
                  <w:r>
                    <w:rPr>
                      <w:rFonts w:ascii="Arial" w:eastAsia="Times New Roman" w:hAnsi="Arial"/>
                      <w:b/>
                      <w:bCs/>
                      <w:kern w:val="0"/>
                      <w:sz w:val="20"/>
                      <w:szCs w:val="20"/>
                      <w:lang w:eastAsia="hr-HR"/>
                      <w14:ligatures w14:val="none"/>
                    </w:rPr>
                    <w:t>,00</w:t>
                  </w:r>
                </w:p>
              </w:tc>
              <w:tc>
                <w:tcPr>
                  <w:tcW w:w="1701" w:type="dxa"/>
                  <w:shd w:val="clear" w:color="auto" w:fill="D9D9D9"/>
                  <w:vAlign w:val="center"/>
                </w:tcPr>
                <w:p w14:paraId="448C911F" w14:textId="77777777" w:rsidR="00276426" w:rsidRDefault="00000000" w:rsidP="00036B9E">
                  <w:pPr>
                    <w:framePr w:hSpace="180" w:wrap="around" w:vAnchor="text" w:hAnchor="margin" w:xAlign="center" w:y="125"/>
                    <w:spacing w:after="0" w:line="240" w:lineRule="auto"/>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1</w:t>
                  </w:r>
                  <w:r>
                    <w:rPr>
                      <w:rFonts w:ascii="Arial" w:eastAsia="Times New Roman" w:hAnsi="Arial"/>
                      <w:b/>
                      <w:bCs/>
                      <w:kern w:val="0"/>
                      <w:sz w:val="18"/>
                      <w:szCs w:val="18"/>
                      <w:lang w:val="en-US" w:eastAsia="hr-HR"/>
                      <w14:ligatures w14:val="none"/>
                    </w:rPr>
                    <w:t>9</w:t>
                  </w:r>
                  <w:r>
                    <w:rPr>
                      <w:rFonts w:ascii="Arial" w:eastAsia="Times New Roman" w:hAnsi="Arial"/>
                      <w:b/>
                      <w:bCs/>
                      <w:kern w:val="0"/>
                      <w:sz w:val="18"/>
                      <w:szCs w:val="18"/>
                      <w:lang w:eastAsia="hr-HR"/>
                      <w14:ligatures w14:val="none"/>
                    </w:rPr>
                    <w:t>.124,00</w:t>
                  </w:r>
                </w:p>
              </w:tc>
              <w:tc>
                <w:tcPr>
                  <w:tcW w:w="1630" w:type="dxa"/>
                  <w:shd w:val="clear" w:color="auto" w:fill="D9D9D9"/>
                  <w:vAlign w:val="center"/>
                </w:tcPr>
                <w:p w14:paraId="5FA82C2D" w14:textId="77777777" w:rsidR="00276426" w:rsidRDefault="00000000" w:rsidP="00036B9E">
                  <w:pPr>
                    <w:framePr w:hSpace="180" w:wrap="around" w:vAnchor="text" w:hAnchor="margin" w:xAlign="center" w:y="125"/>
                    <w:spacing w:after="0" w:line="240" w:lineRule="auto"/>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1</w:t>
                  </w:r>
                  <w:r>
                    <w:rPr>
                      <w:rFonts w:ascii="Arial" w:eastAsia="Times New Roman" w:hAnsi="Arial"/>
                      <w:b/>
                      <w:bCs/>
                      <w:kern w:val="0"/>
                      <w:sz w:val="18"/>
                      <w:szCs w:val="18"/>
                      <w:lang w:val="en-US" w:eastAsia="hr-HR"/>
                      <w14:ligatures w14:val="none"/>
                    </w:rPr>
                    <w:t>9</w:t>
                  </w:r>
                  <w:r>
                    <w:rPr>
                      <w:rFonts w:ascii="Arial" w:eastAsia="Times New Roman" w:hAnsi="Arial"/>
                      <w:b/>
                      <w:bCs/>
                      <w:kern w:val="0"/>
                      <w:sz w:val="18"/>
                      <w:szCs w:val="18"/>
                      <w:lang w:eastAsia="hr-HR"/>
                      <w14:ligatures w14:val="none"/>
                    </w:rPr>
                    <w:t>.124,00</w:t>
                  </w:r>
                </w:p>
              </w:tc>
            </w:tr>
          </w:tbl>
          <w:p w14:paraId="748D4179" w14:textId="77777777" w:rsidR="00276426" w:rsidRDefault="00276426">
            <w:pPr>
              <w:spacing w:after="120" w:line="240" w:lineRule="auto"/>
              <w:ind w:right="6"/>
              <w:rPr>
                <w:rFonts w:ascii="Arial" w:eastAsia="Times New Roman" w:hAnsi="Arial" w:cs="Arial"/>
                <w:kern w:val="0"/>
                <w:sz w:val="18"/>
                <w:szCs w:val="18"/>
                <w:lang w:eastAsia="hr-HR"/>
                <w14:ligatures w14:val="none"/>
              </w:rPr>
            </w:pPr>
          </w:p>
        </w:tc>
      </w:tr>
      <w:bookmarkEnd w:id="7"/>
    </w:tbl>
    <w:p w14:paraId="5DC3CB8B" w14:textId="77777777" w:rsidR="00276426" w:rsidRDefault="00276426"/>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164D7338" w14:textId="77777777">
        <w:trPr>
          <w:trHeight w:val="178"/>
          <w:tblCellSpacing w:w="20" w:type="dxa"/>
        </w:trPr>
        <w:tc>
          <w:tcPr>
            <w:tcW w:w="10245" w:type="dxa"/>
            <w:shd w:val="clear" w:color="auto" w:fill="BDD6EE"/>
          </w:tcPr>
          <w:p w14:paraId="3B646A43"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9" w:name="_Toc149204752"/>
            <w:bookmarkStart w:id="10" w:name="_Hlk149129606"/>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 xml:space="preserve">21 </w:t>
            </w:r>
            <w:bookmarkEnd w:id="9"/>
            <w:r>
              <w:rPr>
                <w:rFonts w:ascii="Arial" w:eastAsia="Times New Roman" w:hAnsi="Arial" w:cs="Arial"/>
                <w:b/>
                <w:bCs/>
                <w:kern w:val="0"/>
                <w:sz w:val="18"/>
                <w:szCs w:val="18"/>
                <w:lang w:val="en-US" w:eastAsia="hr-HR"/>
                <w14:ligatures w14:val="none"/>
              </w:rPr>
              <w:t>JAVNA UPRAVA I ADMINISTRACIJA</w:t>
            </w:r>
          </w:p>
        </w:tc>
      </w:tr>
      <w:tr w:rsidR="00276426" w14:paraId="2267FD9E" w14:textId="77777777">
        <w:trPr>
          <w:trHeight w:val="194"/>
          <w:tblCellSpacing w:w="20" w:type="dxa"/>
        </w:trPr>
        <w:tc>
          <w:tcPr>
            <w:tcW w:w="10245" w:type="dxa"/>
            <w:shd w:val="clear" w:color="auto" w:fill="auto"/>
          </w:tcPr>
          <w:p w14:paraId="3449EDE2"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OPIS PROGRAMA: </w:t>
            </w:r>
          </w:p>
          <w:p w14:paraId="1337B5F8"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5B4CADC7" w14:textId="77777777" w:rsidR="00276426" w:rsidRDefault="00000000">
            <w:pPr>
              <w:pStyle w:val="Odlomakpopisa"/>
              <w:numPr>
                <w:ilvl w:val="0"/>
                <w:numId w:val="1"/>
              </w:numPr>
              <w:spacing w:before="120"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Redov</w:t>
            </w:r>
            <w:r>
              <w:rPr>
                <w:rFonts w:ascii="Arial" w:eastAsia="Times New Roman" w:hAnsi="Arial" w:cs="Arial"/>
                <w:kern w:val="0"/>
                <w:sz w:val="16"/>
                <w:szCs w:val="16"/>
                <w:lang w:val="en-US" w:eastAsia="hr-HR"/>
                <w14:ligatures w14:val="none"/>
              </w:rPr>
              <w:t>nu djelatnost načelnika</w:t>
            </w:r>
          </w:p>
          <w:p w14:paraId="27B39E76" w14:textId="77777777" w:rsidR="00276426" w:rsidRDefault="00000000">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Savjet potrošača</w:t>
            </w:r>
          </w:p>
          <w:p w14:paraId="30D2CF50" w14:textId="77777777" w:rsidR="00276426" w:rsidRDefault="00000000">
            <w:pPr>
              <w:pStyle w:val="Odlomakpopisa"/>
              <w:spacing w:before="120" w:after="0" w:line="240" w:lineRule="auto"/>
              <w:ind w:left="360"/>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 xml:space="preserve"> </w:t>
            </w:r>
          </w:p>
        </w:tc>
      </w:tr>
      <w:tr w:rsidR="00276426" w14:paraId="6FBF9678" w14:textId="77777777">
        <w:trPr>
          <w:trHeight w:val="1308"/>
          <w:tblCellSpacing w:w="20" w:type="dxa"/>
        </w:trPr>
        <w:tc>
          <w:tcPr>
            <w:tcW w:w="10245" w:type="dxa"/>
            <w:shd w:val="clear" w:color="auto" w:fill="auto"/>
          </w:tcPr>
          <w:p w14:paraId="0A7949CE"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A11082D"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 </w:t>
            </w:r>
            <w:r>
              <w:rPr>
                <w:rFonts w:ascii="Arial" w:eastAsia="Times New Roman" w:hAnsi="Arial" w:cs="Arial"/>
                <w:kern w:val="0"/>
                <w:sz w:val="16"/>
                <w:szCs w:val="16"/>
                <w:lang w:val="en-US" w:eastAsia="hr-HR"/>
                <w14:ligatures w14:val="none"/>
              </w:rPr>
              <w:t>Općine Punat</w:t>
            </w:r>
            <w:r>
              <w:rPr>
                <w:rFonts w:ascii="Arial" w:eastAsia="Times New Roman" w:hAnsi="Arial" w:cs="Arial"/>
                <w:kern w:val="0"/>
                <w:sz w:val="16"/>
                <w:szCs w:val="16"/>
                <w:lang w:eastAsia="hr-HR"/>
                <w14:ligatures w14:val="none"/>
              </w:rPr>
              <w:t>,</w:t>
            </w:r>
          </w:p>
          <w:p w14:paraId="2A7383DC"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službenicima i namještenicima u lokalnoj i područnoj (regionalnoj) samoupravi,</w:t>
            </w:r>
          </w:p>
          <w:p w14:paraId="2C965CC6"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plaćama u lokalnoj i područnoj (regionalnoj) samoupravi</w:t>
            </w:r>
          </w:p>
          <w:p w14:paraId="1F71E735" w14:textId="77777777" w:rsidR="00276426" w:rsidRDefault="00276426">
            <w:pPr>
              <w:autoSpaceDE w:val="0"/>
              <w:autoSpaceDN w:val="0"/>
              <w:adjustRightInd w:val="0"/>
              <w:spacing w:after="0" w:line="240" w:lineRule="auto"/>
              <w:rPr>
                <w:rFonts w:ascii="Arial" w:eastAsia="Times New Roman" w:hAnsi="Arial" w:cs="Arial"/>
                <w:kern w:val="0"/>
                <w:sz w:val="16"/>
                <w:szCs w:val="16"/>
                <w:lang w:eastAsia="hr-HR"/>
                <w14:ligatures w14:val="none"/>
              </w:rPr>
            </w:pPr>
          </w:p>
        </w:tc>
      </w:tr>
      <w:tr w:rsidR="00276426" w14:paraId="67CC9BB0" w14:textId="77777777">
        <w:trPr>
          <w:trHeight w:val="194"/>
          <w:tblCellSpacing w:w="20" w:type="dxa"/>
        </w:trPr>
        <w:tc>
          <w:tcPr>
            <w:tcW w:w="10245" w:type="dxa"/>
            <w:shd w:val="clear" w:color="auto" w:fill="auto"/>
          </w:tcPr>
          <w:p w14:paraId="23FC7EF8"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89FAFDC"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112A5481"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7CC4E0EE" w14:textId="77777777">
              <w:trPr>
                <w:trHeight w:hRule="exact" w:val="452"/>
              </w:trPr>
              <w:tc>
                <w:tcPr>
                  <w:tcW w:w="1045" w:type="dxa"/>
                  <w:shd w:val="clear" w:color="auto" w:fill="D9D9D9"/>
                  <w:vAlign w:val="center"/>
                </w:tcPr>
                <w:p w14:paraId="1FF89A94"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F4EDEB5"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11" w:name="_Toc149204753"/>
                  <w:r>
                    <w:rPr>
                      <w:rFonts w:ascii="Arial" w:eastAsia="Times New Roman" w:hAnsi="Arial" w:cs="Arial"/>
                      <w:b/>
                      <w:bCs/>
                      <w:kern w:val="0"/>
                      <w:sz w:val="18"/>
                      <w:szCs w:val="18"/>
                      <w:lang w:eastAsia="hr-HR"/>
                      <w14:ligatures w14:val="none"/>
                    </w:rPr>
                    <w:t>Naziv aktivnosti/projekta</w:t>
                  </w:r>
                  <w:bookmarkEnd w:id="11"/>
                </w:p>
              </w:tc>
              <w:tc>
                <w:tcPr>
                  <w:tcW w:w="1750" w:type="dxa"/>
                  <w:shd w:val="clear" w:color="auto" w:fill="D9D9D9"/>
                  <w:vAlign w:val="center"/>
                </w:tcPr>
                <w:p w14:paraId="2FC28F69"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60477D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475BAD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38D6DC6"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3B90A16"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61D8E728" w14:textId="77777777">
              <w:trPr>
                <w:trHeight w:hRule="exact" w:val="494"/>
              </w:trPr>
              <w:tc>
                <w:tcPr>
                  <w:tcW w:w="1045" w:type="dxa"/>
                  <w:shd w:val="clear" w:color="auto" w:fill="auto"/>
                  <w:vAlign w:val="center"/>
                </w:tcPr>
                <w:p w14:paraId="27F5FCBA"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bookmarkStart w:id="12" w:name="_Hlk149127148"/>
                  <w:r>
                    <w:rPr>
                      <w:rFonts w:ascii="Arial" w:eastAsia="Times New Roman" w:hAnsi="Arial" w:cs="Arial"/>
                      <w:kern w:val="0"/>
                      <w:sz w:val="18"/>
                      <w:szCs w:val="18"/>
                      <w:lang w:eastAsia="hr-HR"/>
                      <w14:ligatures w14:val="none"/>
                    </w:rPr>
                    <w:t>A10</w:t>
                  </w:r>
                  <w:r w:rsidRPr="00072C78">
                    <w:rPr>
                      <w:rFonts w:ascii="Arial" w:eastAsia="Times New Roman" w:hAnsi="Arial" w:cs="Arial"/>
                      <w:kern w:val="0"/>
                      <w:sz w:val="18"/>
                      <w:szCs w:val="18"/>
                      <w:lang w:eastAsia="hr-HR"/>
                      <w14:ligatures w14:val="none"/>
                    </w:rPr>
                    <w:t>2101</w:t>
                  </w:r>
                </w:p>
              </w:tc>
              <w:tc>
                <w:tcPr>
                  <w:tcW w:w="3607" w:type="dxa"/>
                  <w:shd w:val="clear" w:color="auto" w:fill="auto"/>
                  <w:vAlign w:val="center"/>
                </w:tcPr>
                <w:p w14:paraId="22ED4590"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Redov</w:t>
                  </w:r>
                  <w:r w:rsidRPr="00072C78">
                    <w:rPr>
                      <w:rFonts w:ascii="Arial" w:eastAsia="Times New Roman" w:hAnsi="Arial" w:cs="Arial"/>
                      <w:kern w:val="0"/>
                      <w:sz w:val="18"/>
                      <w:szCs w:val="18"/>
                      <w:lang w:eastAsia="hr-HR"/>
                      <w14:ligatures w14:val="none"/>
                    </w:rPr>
                    <w:t>na djelatnost načelnika</w:t>
                  </w:r>
                </w:p>
              </w:tc>
              <w:tc>
                <w:tcPr>
                  <w:tcW w:w="1750" w:type="dxa"/>
                  <w:vAlign w:val="center"/>
                </w:tcPr>
                <w:p w14:paraId="03925E9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21.200</w:t>
                  </w:r>
                  <w:r>
                    <w:rPr>
                      <w:rFonts w:ascii="Arial" w:eastAsia="Times New Roman" w:hAnsi="Arial"/>
                      <w:kern w:val="0"/>
                      <w:sz w:val="18"/>
                      <w:szCs w:val="18"/>
                      <w:lang w:eastAsia="hr-HR"/>
                      <w14:ligatures w14:val="none"/>
                    </w:rPr>
                    <w:t>,00</w:t>
                  </w:r>
                </w:p>
              </w:tc>
              <w:tc>
                <w:tcPr>
                  <w:tcW w:w="1750" w:type="dxa"/>
                  <w:vAlign w:val="center"/>
                </w:tcPr>
                <w:p w14:paraId="2142651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18.925,00</w:t>
                  </w:r>
                </w:p>
              </w:tc>
              <w:tc>
                <w:tcPr>
                  <w:tcW w:w="1750" w:type="dxa"/>
                  <w:vAlign w:val="center"/>
                </w:tcPr>
                <w:p w14:paraId="0B2D3F0F"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18.925,00</w:t>
                  </w:r>
                </w:p>
              </w:tc>
            </w:tr>
            <w:tr w:rsidR="00276426" w14:paraId="7C961FE9" w14:textId="77777777">
              <w:trPr>
                <w:trHeight w:hRule="exact" w:val="430"/>
              </w:trPr>
              <w:tc>
                <w:tcPr>
                  <w:tcW w:w="1045" w:type="dxa"/>
                  <w:shd w:val="clear" w:color="auto" w:fill="auto"/>
                  <w:vAlign w:val="center"/>
                </w:tcPr>
                <w:p w14:paraId="5928D906"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w:t>
                  </w:r>
                  <w:r w:rsidRPr="00072C78">
                    <w:rPr>
                      <w:rFonts w:ascii="Arial" w:eastAsia="Times New Roman" w:hAnsi="Arial" w:cs="Arial"/>
                      <w:kern w:val="0"/>
                      <w:sz w:val="18"/>
                      <w:szCs w:val="18"/>
                      <w:lang w:eastAsia="hr-HR"/>
                      <w14:ligatures w14:val="none"/>
                    </w:rPr>
                    <w:t>2102</w:t>
                  </w:r>
                </w:p>
              </w:tc>
              <w:tc>
                <w:tcPr>
                  <w:tcW w:w="3607" w:type="dxa"/>
                  <w:shd w:val="clear" w:color="auto" w:fill="auto"/>
                  <w:vAlign w:val="center"/>
                </w:tcPr>
                <w:p w14:paraId="0F1A9FD0"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Savjet potrošača</w:t>
                  </w:r>
                </w:p>
              </w:tc>
              <w:tc>
                <w:tcPr>
                  <w:tcW w:w="1750" w:type="dxa"/>
                  <w:vAlign w:val="center"/>
                </w:tcPr>
                <w:p w14:paraId="0B719FD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199,00</w:t>
                  </w:r>
                </w:p>
              </w:tc>
              <w:tc>
                <w:tcPr>
                  <w:tcW w:w="1750" w:type="dxa"/>
                  <w:vAlign w:val="center"/>
                </w:tcPr>
                <w:p w14:paraId="210ECF0F"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199,00</w:t>
                  </w:r>
                </w:p>
              </w:tc>
              <w:tc>
                <w:tcPr>
                  <w:tcW w:w="1750" w:type="dxa"/>
                  <w:vAlign w:val="center"/>
                </w:tcPr>
                <w:p w14:paraId="502A29E5"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199,00</w:t>
                  </w:r>
                </w:p>
              </w:tc>
            </w:tr>
            <w:bookmarkEnd w:id="12"/>
            <w:tr w:rsidR="00276426" w14:paraId="7219E882" w14:textId="77777777">
              <w:trPr>
                <w:trHeight w:hRule="exact" w:val="405"/>
              </w:trPr>
              <w:tc>
                <w:tcPr>
                  <w:tcW w:w="1045" w:type="dxa"/>
                  <w:shd w:val="clear" w:color="auto" w:fill="D9D9D9"/>
                  <w:vAlign w:val="center"/>
                </w:tcPr>
                <w:p w14:paraId="2653392A"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1C4BC20"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371F67C"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21.399</w:t>
                  </w:r>
                  <w:r>
                    <w:rPr>
                      <w:rFonts w:ascii="Arial" w:eastAsia="Times New Roman" w:hAnsi="Arial"/>
                      <w:b/>
                      <w:kern w:val="0"/>
                      <w:sz w:val="18"/>
                      <w:szCs w:val="18"/>
                      <w:lang w:eastAsia="hr-HR"/>
                      <w14:ligatures w14:val="none"/>
                    </w:rPr>
                    <w:t>,00</w:t>
                  </w:r>
                </w:p>
              </w:tc>
              <w:tc>
                <w:tcPr>
                  <w:tcW w:w="1750" w:type="dxa"/>
                  <w:shd w:val="clear" w:color="auto" w:fill="D9D9D9"/>
                  <w:vAlign w:val="center"/>
                </w:tcPr>
                <w:p w14:paraId="5609CB3D"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w:t>
                  </w:r>
                  <w:r w:rsidRPr="00072C78">
                    <w:rPr>
                      <w:rFonts w:ascii="Arial" w:eastAsia="Times New Roman" w:hAnsi="Arial"/>
                      <w:b/>
                      <w:kern w:val="0"/>
                      <w:sz w:val="18"/>
                      <w:szCs w:val="18"/>
                      <w:lang w:eastAsia="hr-HR"/>
                      <w14:ligatures w14:val="none"/>
                    </w:rPr>
                    <w:t>9</w:t>
                  </w:r>
                  <w:r>
                    <w:rPr>
                      <w:rFonts w:ascii="Arial" w:eastAsia="Times New Roman" w:hAnsi="Arial"/>
                      <w:b/>
                      <w:kern w:val="0"/>
                      <w:sz w:val="18"/>
                      <w:szCs w:val="18"/>
                      <w:lang w:eastAsia="hr-HR"/>
                      <w14:ligatures w14:val="none"/>
                    </w:rPr>
                    <w:t>.124,00</w:t>
                  </w:r>
                </w:p>
              </w:tc>
              <w:tc>
                <w:tcPr>
                  <w:tcW w:w="1750" w:type="dxa"/>
                  <w:shd w:val="clear" w:color="auto" w:fill="D9D9D9"/>
                  <w:vAlign w:val="center"/>
                </w:tcPr>
                <w:p w14:paraId="50C6B4FB"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w:t>
                  </w:r>
                  <w:r w:rsidRPr="00072C78">
                    <w:rPr>
                      <w:rFonts w:ascii="Arial" w:eastAsia="Times New Roman" w:hAnsi="Arial"/>
                      <w:b/>
                      <w:kern w:val="0"/>
                      <w:sz w:val="18"/>
                      <w:szCs w:val="18"/>
                      <w:lang w:eastAsia="hr-HR"/>
                      <w14:ligatures w14:val="none"/>
                    </w:rPr>
                    <w:t>9</w:t>
                  </w:r>
                  <w:r>
                    <w:rPr>
                      <w:rFonts w:ascii="Arial" w:eastAsia="Times New Roman" w:hAnsi="Arial"/>
                      <w:b/>
                      <w:kern w:val="0"/>
                      <w:sz w:val="18"/>
                      <w:szCs w:val="18"/>
                      <w:lang w:eastAsia="hr-HR"/>
                      <w14:ligatures w14:val="none"/>
                    </w:rPr>
                    <w:t>.124,00</w:t>
                  </w:r>
                </w:p>
              </w:tc>
            </w:tr>
          </w:tbl>
          <w:p w14:paraId="66F9AF92"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3D1670F"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cs="Arial"/>
                <w:b/>
                <w:bCs/>
                <w:i/>
                <w:iCs/>
                <w:kern w:val="0"/>
                <w:sz w:val="16"/>
                <w:szCs w:val="16"/>
                <w:lang w:eastAsia="hr-HR"/>
                <w14:ligatures w14:val="none"/>
              </w:rPr>
              <w:t>Redov</w:t>
            </w:r>
            <w:r w:rsidRPr="00072C78">
              <w:rPr>
                <w:rFonts w:ascii="Arial" w:eastAsia="Times New Roman" w:hAnsi="Arial" w:cs="Arial"/>
                <w:b/>
                <w:bCs/>
                <w:i/>
                <w:iCs/>
                <w:kern w:val="0"/>
                <w:sz w:val="16"/>
                <w:szCs w:val="16"/>
                <w:lang w:eastAsia="hr-HR"/>
                <w14:ligatures w14:val="none"/>
              </w:rPr>
              <w:t>na djelatnost načelnika</w:t>
            </w:r>
          </w:p>
          <w:p w14:paraId="636B56F4"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Obuhvaća izvođenje redovnih aktivnosti </w:t>
            </w:r>
            <w:r w:rsidRPr="00072C78">
              <w:rPr>
                <w:rFonts w:ascii="Arial" w:eastAsia="Times New Roman" w:hAnsi="Arial" w:cs="Arial"/>
                <w:kern w:val="0"/>
                <w:sz w:val="16"/>
                <w:szCs w:val="16"/>
                <w:lang w:eastAsia="hr-HR"/>
                <w14:ligatures w14:val="none"/>
              </w:rPr>
              <w:t>načelnika - d</w:t>
            </w:r>
            <w:r w:rsidRPr="00072C78">
              <w:rPr>
                <w:rFonts w:ascii="Arial" w:eastAsia="Times New Roman" w:hAnsi="Arial"/>
                <w:kern w:val="0"/>
                <w:sz w:val="16"/>
                <w:szCs w:val="16"/>
                <w:lang w:eastAsia="hr-HR"/>
                <w14:ligatures w14:val="none"/>
              </w:rPr>
              <w:t xml:space="preserve">nevnice za službeni put u zemlji, naknada za korištenje privatnog automobila u službene svrhe, reprezentacija, ostali rashodi (svijeće, vijenci, pokroviteljstva) te ostali troškovi službenih putovanja. </w:t>
            </w:r>
            <w:r>
              <w:rPr>
                <w:rFonts w:ascii="Arial" w:eastAsia="Times New Roman" w:hAnsi="Arial"/>
                <w:kern w:val="0"/>
                <w:sz w:val="16"/>
                <w:szCs w:val="16"/>
                <w:lang w:val="en-US" w:eastAsia="hr-HR"/>
                <w14:ligatures w14:val="none"/>
              </w:rPr>
              <w:t xml:space="preserve">Obuhvaćeni su i nepredviđeni rashodi do visine proračunske pričuve te literatura (publikacije, glasila, knjige i ostalo). </w:t>
            </w:r>
            <w:r>
              <w:rPr>
                <w:rFonts w:ascii="Arial" w:eastAsia="Times New Roman" w:hAnsi="Arial" w:cs="Arial"/>
                <w:kern w:val="0"/>
                <w:sz w:val="16"/>
                <w:szCs w:val="16"/>
                <w:lang w:eastAsia="hr-HR"/>
                <w14:ligatures w14:val="none"/>
              </w:rPr>
              <w:t xml:space="preserve">Sredstva su planirana u iznosu od </w:t>
            </w:r>
            <w:r>
              <w:rPr>
                <w:rFonts w:ascii="Arial" w:eastAsia="Times New Roman" w:hAnsi="Arial" w:cs="Arial"/>
                <w:kern w:val="0"/>
                <w:sz w:val="16"/>
                <w:szCs w:val="16"/>
                <w:lang w:val="en-US" w:eastAsia="hr-HR"/>
                <w14:ligatures w14:val="none"/>
              </w:rPr>
              <w:t>21.399,00</w:t>
            </w:r>
            <w:r>
              <w:rPr>
                <w:rFonts w:ascii="Arial" w:eastAsia="Times New Roman" w:hAnsi="Arial" w:cs="Arial"/>
                <w:kern w:val="0"/>
                <w:sz w:val="16"/>
                <w:szCs w:val="16"/>
                <w:lang w:eastAsia="hr-HR"/>
                <w14:ligatures w14:val="none"/>
              </w:rPr>
              <w:t xml:space="preserve"> eur.</w:t>
            </w:r>
          </w:p>
          <w:p w14:paraId="27F3CACC"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p w14:paraId="4EB7CD20" w14:textId="77777777" w:rsidR="00276426" w:rsidRDefault="00000000">
            <w:pPr>
              <w:spacing w:after="0" w:line="240" w:lineRule="auto"/>
              <w:contextualSpacing/>
              <w:rPr>
                <w:rFonts w:ascii="Arial" w:eastAsia="Times New Roman" w:hAnsi="Arial" w:cs="Arial"/>
                <w:b/>
                <w:bCs/>
                <w:i/>
                <w:iCs/>
                <w:sz w:val="16"/>
                <w:szCs w:val="16"/>
                <w:lang w:val="en-US" w:eastAsia="hr-HR"/>
              </w:rPr>
            </w:pPr>
            <w:r>
              <w:rPr>
                <w:rFonts w:ascii="Arial" w:eastAsia="Times New Roman" w:hAnsi="Arial" w:cs="Arial"/>
                <w:b/>
                <w:bCs/>
                <w:i/>
                <w:iCs/>
                <w:sz w:val="16"/>
                <w:szCs w:val="16"/>
                <w:lang w:val="en-US" w:eastAsia="hr-HR"/>
              </w:rPr>
              <w:t xml:space="preserve">Savjet potrošača </w:t>
            </w:r>
          </w:p>
          <w:p w14:paraId="7C45165E" w14:textId="77777777" w:rsidR="00276426" w:rsidRPr="00072C78" w:rsidRDefault="00000000">
            <w:pPr>
              <w:spacing w:after="0" w:line="240" w:lineRule="auto"/>
              <w:contextualSpacing/>
              <w:rPr>
                <w:rFonts w:ascii="Arial" w:eastAsia="Times New Roman" w:hAnsi="Arial" w:cs="Arial"/>
                <w:sz w:val="16"/>
                <w:szCs w:val="16"/>
                <w:lang w:val="nl-NL" w:eastAsia="hr-HR"/>
              </w:rPr>
            </w:pPr>
            <w:r>
              <w:rPr>
                <w:rFonts w:ascii="Arial" w:eastAsia="Times New Roman" w:hAnsi="Arial" w:cs="Arial"/>
                <w:sz w:val="16"/>
                <w:szCs w:val="16"/>
                <w:lang w:eastAsia="hr-HR"/>
              </w:rPr>
              <w:t xml:space="preserve">Aktivnost obuhvaća </w:t>
            </w:r>
            <w:r>
              <w:rPr>
                <w:rFonts w:ascii="Arial" w:eastAsia="Times New Roman" w:hAnsi="Arial" w:cs="Arial"/>
                <w:sz w:val="16"/>
                <w:szCs w:val="16"/>
                <w:lang w:val="en-US" w:eastAsia="hr-HR"/>
              </w:rPr>
              <w:t>naknade za rad članovima te putne troškove.</w:t>
            </w:r>
            <w:r>
              <w:rPr>
                <w:rFonts w:ascii="Arial" w:eastAsia="Times New Roman" w:hAnsi="Arial" w:cs="Arial"/>
                <w:sz w:val="16"/>
                <w:szCs w:val="16"/>
                <w:lang w:eastAsia="hr-HR"/>
              </w:rPr>
              <w:t xml:space="preserve"> Sredstva su planirana </w:t>
            </w:r>
            <w:r w:rsidRPr="00072C78">
              <w:rPr>
                <w:rFonts w:ascii="Arial" w:eastAsia="Times New Roman" w:hAnsi="Arial" w:cs="Arial"/>
                <w:sz w:val="16"/>
                <w:szCs w:val="16"/>
                <w:lang w:val="nl-NL" w:eastAsia="hr-HR"/>
              </w:rPr>
              <w:t>u iznosu od 199,00 eur.</w:t>
            </w:r>
          </w:p>
          <w:p w14:paraId="01781AE0"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p w14:paraId="77ABA743"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F3CB5C5"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27161252"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4C99FC5"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603031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C9A3784"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350723C"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03B32E1"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4A1B955D"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F3DF065"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263C23D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C37BE14"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3183F05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2DA802D0"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2180AACC"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02527A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C6F1FD1"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E2448DA"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710BA850"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744EC16"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5A21FEE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53CC7DF"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bookmarkEnd w:id="10"/>
      <w:tr w:rsidR="00276426" w14:paraId="00C0CBC4" w14:textId="77777777">
        <w:trPr>
          <w:trHeight w:val="179"/>
          <w:tblCellSpacing w:w="20" w:type="dxa"/>
        </w:trPr>
        <w:tc>
          <w:tcPr>
            <w:tcW w:w="10245" w:type="dxa"/>
            <w:shd w:val="clear" w:color="auto" w:fill="44546A"/>
          </w:tcPr>
          <w:p w14:paraId="2F7D9B6F" w14:textId="77777777" w:rsidR="00276426" w:rsidRDefault="00000000">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eastAsia="hr-HR"/>
                <w14:ligatures w14:val="none"/>
              </w:rPr>
            </w:pPr>
            <w:r>
              <w:rPr>
                <w:sz w:val="40"/>
                <w:szCs w:val="40"/>
              </w:rPr>
              <w:lastRenderedPageBreak/>
              <w:br w:type="page"/>
            </w:r>
            <w:bookmarkStart w:id="13" w:name="_Toc149204756"/>
            <w:r>
              <w:rPr>
                <w:rFonts w:ascii="Arial" w:eastAsia="Times New Roman" w:hAnsi="Arial" w:cs="Arial"/>
                <w:b/>
                <w:bCs/>
                <w:color w:val="FFFFFF"/>
                <w:kern w:val="0"/>
                <w:sz w:val="20"/>
                <w:szCs w:val="20"/>
                <w:lang w:eastAsia="hr-HR"/>
                <w14:ligatures w14:val="none"/>
              </w:rPr>
              <w:t xml:space="preserve">RAZDJEL: 003 </w:t>
            </w:r>
            <w:bookmarkEnd w:id="13"/>
            <w:r>
              <w:rPr>
                <w:rFonts w:ascii="Arial" w:eastAsia="Times New Roman" w:hAnsi="Arial" w:cs="Arial"/>
                <w:b/>
                <w:bCs/>
                <w:color w:val="FFFFFF"/>
                <w:kern w:val="0"/>
                <w:sz w:val="20"/>
                <w:szCs w:val="20"/>
                <w:lang w:val="en-US" w:eastAsia="hr-HR"/>
                <w14:ligatures w14:val="none"/>
              </w:rPr>
              <w:t>JEDINSTVENI UPRAVNI ODJEL</w:t>
            </w:r>
            <w:r>
              <w:rPr>
                <w:rFonts w:ascii="Arial" w:eastAsia="Times New Roman" w:hAnsi="Arial" w:cs="Arial"/>
                <w:b/>
                <w:bCs/>
                <w:color w:val="FFFFFF"/>
                <w:kern w:val="0"/>
                <w:sz w:val="20"/>
                <w:szCs w:val="20"/>
                <w:lang w:eastAsia="hr-HR"/>
                <w14:ligatures w14:val="none"/>
              </w:rPr>
              <w:tab/>
            </w:r>
            <w:r>
              <w:rPr>
                <w:rFonts w:ascii="Arial" w:eastAsia="Times New Roman" w:hAnsi="Arial" w:cs="Arial"/>
                <w:b/>
                <w:bCs/>
                <w:color w:val="FFFFFF"/>
                <w:kern w:val="0"/>
                <w:sz w:val="20"/>
                <w:szCs w:val="20"/>
                <w:lang w:eastAsia="hr-HR"/>
                <w14:ligatures w14:val="none"/>
              </w:rPr>
              <w:tab/>
            </w:r>
          </w:p>
        </w:tc>
      </w:tr>
      <w:tr w:rsidR="00276426" w14:paraId="3C0FC886" w14:textId="77777777">
        <w:trPr>
          <w:trHeight w:val="179"/>
          <w:tblCellSpacing w:w="20" w:type="dxa"/>
        </w:trPr>
        <w:tc>
          <w:tcPr>
            <w:tcW w:w="10245" w:type="dxa"/>
            <w:shd w:val="clear" w:color="auto" w:fill="auto"/>
          </w:tcPr>
          <w:p w14:paraId="7F55DAE4" w14:textId="77777777" w:rsidR="00276426" w:rsidRDefault="00000000">
            <w:pPr>
              <w:spacing w:after="200" w:line="276" w:lineRule="auto"/>
              <w:contextualSpacing/>
              <w:jc w:val="both"/>
              <w:rPr>
                <w:rFonts w:ascii="Arial" w:eastAsia="Calibri" w:hAnsi="Arial" w:cs="Arial"/>
                <w:b/>
                <w:bCs/>
                <w:kern w:val="0"/>
                <w:sz w:val="18"/>
                <w:szCs w:val="18"/>
                <w14:ligatures w14:val="none"/>
              </w:rPr>
            </w:pPr>
            <w:r>
              <w:rPr>
                <w:rFonts w:ascii="Arial" w:eastAsia="Calibri" w:hAnsi="Arial" w:cs="Arial"/>
                <w:b/>
                <w:bCs/>
                <w:kern w:val="0"/>
                <w:sz w:val="18"/>
                <w:szCs w:val="18"/>
                <w14:ligatures w14:val="none"/>
              </w:rPr>
              <w:t>SAŽETAK DJELOKRUGA RADA:</w:t>
            </w:r>
          </w:p>
          <w:p w14:paraId="1BBB61FB" w14:textId="77777777" w:rsidR="00276426" w:rsidRDefault="00276426">
            <w:pPr>
              <w:spacing w:after="200" w:line="276" w:lineRule="auto"/>
              <w:contextualSpacing/>
              <w:jc w:val="both"/>
              <w:rPr>
                <w:rFonts w:ascii="Arial" w:eastAsia="Calibri" w:hAnsi="Arial" w:cs="Arial"/>
                <w:b/>
                <w:bCs/>
                <w:kern w:val="0"/>
                <w:sz w:val="18"/>
                <w:szCs w:val="18"/>
                <w14:ligatures w14:val="none"/>
              </w:rPr>
            </w:pPr>
          </w:p>
          <w:p w14:paraId="7EAA90A7" w14:textId="77777777" w:rsidR="00276426" w:rsidRDefault="00000000">
            <w:p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Statutom </w:t>
            </w:r>
            <w:r w:rsidRPr="00072C78">
              <w:rPr>
                <w:rFonts w:ascii="Arial" w:eastAsia="Times New Roman" w:hAnsi="Arial" w:cs="Arial"/>
                <w:kern w:val="0"/>
                <w:sz w:val="16"/>
                <w:szCs w:val="16"/>
                <w:lang w:eastAsia="hr-HR"/>
                <w14:ligatures w14:val="none"/>
              </w:rPr>
              <w:t>Općine Punat</w:t>
            </w:r>
            <w:r>
              <w:rPr>
                <w:rFonts w:ascii="Arial" w:eastAsia="Times New Roman" w:hAnsi="Arial" w:cs="Arial"/>
                <w:kern w:val="0"/>
                <w:sz w:val="16"/>
                <w:szCs w:val="16"/>
                <w:lang w:eastAsia="hr-HR"/>
                <w14:ligatures w14:val="none"/>
              </w:rPr>
              <w:t xml:space="preserve"> (</w:t>
            </w:r>
            <w:r>
              <w:rPr>
                <w:rFonts w:ascii="Arial" w:eastAsia="Times New Roman" w:hAnsi="Arial"/>
                <w:kern w:val="0"/>
                <w:sz w:val="16"/>
                <w:szCs w:val="16"/>
                <w:lang w:eastAsia="hr-HR"/>
                <w14:ligatures w14:val="none"/>
              </w:rPr>
              <w:t>''Službeno glasilo Primorsko-goranske županije''36/22</w:t>
            </w:r>
            <w:r>
              <w:rPr>
                <w:rFonts w:ascii="Arial" w:eastAsia="Times New Roman" w:hAnsi="Arial" w:cs="Arial"/>
                <w:kern w:val="0"/>
                <w:sz w:val="16"/>
                <w:szCs w:val="16"/>
                <w:lang w:eastAsia="hr-HR"/>
                <w14:ligatures w14:val="none"/>
              </w:rPr>
              <w:t>) određeno je da:</w:t>
            </w:r>
          </w:p>
          <w:p w14:paraId="707C58E4" w14:textId="77777777" w:rsidR="00276426"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Za obavljanje poslova iz samoupravnog djelokruga Općine Punat, utvrđenih zakonom i ovim Statutom te obavljanje povjerenih poslova državne uprave, ustrojavaju se upravni odjeli i službe (upravna tijela) Općine Punat.</w:t>
            </w:r>
          </w:p>
          <w:p w14:paraId="6D6B1757" w14:textId="77777777" w:rsidR="00276426"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Upravna tijela Općine Punat osnivaju se i ukidaju odlukom Općinskog vijeća kojom se uređuje njihovo ustrojstvo, djelokrug i druga pitanja značajna za njihov rad.</w:t>
            </w:r>
          </w:p>
          <w:p w14:paraId="406B4FD4" w14:textId="77777777" w:rsidR="00276426"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U obavljanju povjerenih poslova državne uprave upravna tijela Općine Punat imaju ovlasti i</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obveze tijela državne uprave sukladno zakonu kojim se uređuje sustav državne uprave.</w:t>
            </w:r>
          </w:p>
          <w:p w14:paraId="6FE24F28"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Upravna tijela Općine Punat samostalna su u okviru svog djelokruga, a za zakonito i pravovremeno obavljanje poslova iz svoje nadležnosti odgovorna su općinskom načelniku.</w:t>
            </w:r>
          </w:p>
          <w:p w14:paraId="580394E3"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Upravna tijela Općine Punat neposredno izvršavaju provođenje općih akata i pojedinačnih akata tijela Općine Punat.</w:t>
            </w:r>
          </w:p>
          <w:p w14:paraId="1C739CE9"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U izvršavanju općih akata upravna tijela Općine Punat donose pojedinačne akte kojima rješavaju o pravima, obvezama i pravnim interesima fizičkih i pravnih osoba.</w:t>
            </w:r>
          </w:p>
          <w:p w14:paraId="1A576552"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U obavljanju poslova upravna tijela Općine Punat dužna su raditi po uputama, smjernicama i preporukama tijela Općine Punat.</w:t>
            </w:r>
          </w:p>
          <w:p w14:paraId="25D6C9FD" w14:textId="77777777" w:rsidR="00276426" w:rsidRDefault="00276426">
            <w:pPr>
              <w:spacing w:after="200" w:line="276" w:lineRule="auto"/>
              <w:ind w:left="720"/>
              <w:contextualSpacing/>
              <w:jc w:val="both"/>
              <w:rPr>
                <w:rFonts w:ascii="Calibri" w:eastAsia="Calibri" w:hAnsi="Calibri" w:cs="Times New Roman"/>
                <w:color w:val="0000FF"/>
                <w:kern w:val="0"/>
                <w14:ligatures w14:val="none"/>
              </w:rPr>
            </w:pPr>
          </w:p>
        </w:tc>
      </w:tr>
      <w:tr w:rsidR="00276426" w14:paraId="2F5C86FE" w14:textId="77777777">
        <w:trPr>
          <w:trHeight w:val="179"/>
          <w:tblCellSpacing w:w="20" w:type="dxa"/>
        </w:trPr>
        <w:tc>
          <w:tcPr>
            <w:tcW w:w="10245" w:type="dxa"/>
            <w:shd w:val="clear" w:color="auto" w:fill="auto"/>
          </w:tcPr>
          <w:p w14:paraId="448C9FCF"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bookmarkStart w:id="14" w:name="_Toc149204757"/>
            <w:bookmarkStart w:id="15" w:name="_Hlk149130638"/>
            <w:r w:rsidRPr="00072C78">
              <w:rPr>
                <w:rFonts w:ascii="Arial" w:eastAsia="Times New Roman" w:hAnsi="Arial" w:cs="Arial"/>
                <w:b/>
                <w:bCs/>
                <w:kern w:val="0"/>
                <w:sz w:val="18"/>
                <w:szCs w:val="18"/>
                <w:lang w:eastAsia="hr-HR"/>
                <w14:ligatures w14:val="none"/>
              </w:rPr>
              <w:t>ORGANIZACIJSKA STRUKTURA</w:t>
            </w:r>
            <w:r>
              <w:rPr>
                <w:rFonts w:ascii="Arial" w:eastAsia="Times New Roman" w:hAnsi="Arial" w:cs="Arial"/>
                <w:b/>
                <w:bCs/>
                <w:kern w:val="0"/>
                <w:sz w:val="18"/>
                <w:szCs w:val="18"/>
                <w:lang w:eastAsia="hr-HR"/>
                <w14:ligatures w14:val="none"/>
              </w:rPr>
              <w:t>:</w:t>
            </w:r>
          </w:p>
          <w:p w14:paraId="61DBADF3"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Pravilnikom o unutarnjem redu Jedinstvenog upravnog odjela Općine Punat (</w:t>
            </w:r>
            <w:r>
              <w:rPr>
                <w:rFonts w:ascii="Arial" w:eastAsia="Times New Roman" w:hAnsi="Arial"/>
                <w:kern w:val="0"/>
                <w:sz w:val="16"/>
                <w:szCs w:val="16"/>
                <w:lang w:eastAsia="hr-HR"/>
                <w14:ligatures w14:val="none"/>
              </w:rPr>
              <w:t>''Službeno glasilo Primorsko-goranske županije''</w:t>
            </w:r>
            <w:r w:rsidRPr="00072C78">
              <w:rPr>
                <w:rFonts w:ascii="Arial" w:eastAsia="Times New Roman" w:hAnsi="Arial"/>
                <w:kern w:val="0"/>
                <w:sz w:val="16"/>
                <w:szCs w:val="16"/>
                <w:lang w:eastAsia="hr-HR"/>
                <w14:ligatures w14:val="none"/>
              </w:rPr>
              <w:t>1/21) određeno je da:</w:t>
            </w:r>
          </w:p>
          <w:p w14:paraId="43AD36BE"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Jedinstveni upravni odjel poslove iz samoupravnog djelokruga obavlja na način utvrđen Zakonom o službenicima i namještenicima u lokalnoj i područnoj (regionalnoj) samoupravi (u daljnjem tekstu: Zakon), drugim propisima, Statutom i općim aktima Općine Punat.</w:t>
            </w:r>
          </w:p>
          <w:p w14:paraId="6719ED57"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Jedinstvenim upravnim odjelom upravlja pročelnik.</w:t>
            </w:r>
          </w:p>
          <w:p w14:paraId="68B30608"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Odsjekom kao unutarnjom ustrojstvenom jedinicom upravlja voditelj Odsjeka.</w:t>
            </w:r>
          </w:p>
          <w:p w14:paraId="36FB6288" w14:textId="77777777" w:rsidR="00276426" w:rsidRPr="00072C78" w:rsidRDefault="00000000">
            <w:pPr>
              <w:spacing w:before="120" w:after="0" w:line="240" w:lineRule="auto"/>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U Jedinstvenom upravnom odjelu kao unutarnje ustrojstvene jedinice ustrojavaju se sljedeći Odsjeci:</w:t>
            </w:r>
          </w:p>
          <w:p w14:paraId="64FFDE62" w14:textId="77777777" w:rsidR="00276426" w:rsidRDefault="00000000">
            <w:pPr>
              <w:spacing w:before="120" w:after="0" w:line="240" w:lineRule="auto"/>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1. Odsjek za financije, društvene i imovinsko-pravne poslove,</w:t>
            </w:r>
          </w:p>
          <w:p w14:paraId="470353C8" w14:textId="77777777" w:rsidR="00276426" w:rsidRDefault="00000000">
            <w:pPr>
              <w:spacing w:before="120" w:after="0" w:line="240" w:lineRule="auto"/>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2. Odsjek za komunalno gospodarstvo i prostorno planiranje.</w:t>
            </w:r>
          </w:p>
          <w:p w14:paraId="65B1F4FF" w14:textId="77777777" w:rsidR="00276426" w:rsidRDefault="00000000">
            <w:pPr>
              <w:spacing w:before="120" w:after="0" w:line="240" w:lineRule="auto"/>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U Jedinstvenom upravnom odjelu radna mjesta službenika klasificiraju se prema standardnim mjerilima utvrđenim Uredbom o klasifikaciji radnih mjesta u lokalnoj i područnoj (regionalnoj) samoupravi („Narodne novine“, broj 74/10 i 125/14): potrebno stručno znanje, složenost poslova, samostalnost u radu, stupanj suradnje s drugim tijelima i komunikacije sa strankama te stupanj odgovornosti i utjecaj na donošenje odluka.</w:t>
            </w:r>
          </w:p>
          <w:p w14:paraId="7710D691" w14:textId="77777777" w:rsidR="00276426" w:rsidRDefault="00000000">
            <w:pPr>
              <w:spacing w:before="120" w:after="0" w:line="240" w:lineRule="auto"/>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Popis radnih mjesta u Jedinstvenom upravnom odjelu s nazivima i opisom poslova radnog mjesta, stručni i drugi uvjeti za prijem u službu i raspored na radna mjesta te broj izvršitelja propisani su u Dodatku 1. Pravilnika i čine njegov sastavni dio.</w:t>
            </w:r>
          </w:p>
          <w:p w14:paraId="5C046326" w14:textId="77777777" w:rsidR="00276426" w:rsidRDefault="00276426">
            <w:pPr>
              <w:spacing w:after="200" w:line="276" w:lineRule="auto"/>
              <w:ind w:left="720"/>
              <w:contextualSpacing/>
              <w:jc w:val="both"/>
              <w:rPr>
                <w:rFonts w:ascii="Calibri" w:eastAsia="Calibri" w:hAnsi="Calibri" w:cs="Times New Roman"/>
                <w:color w:val="0000FF"/>
                <w:kern w:val="0"/>
                <w14:ligatures w14:val="none"/>
              </w:rPr>
            </w:pPr>
          </w:p>
        </w:tc>
      </w:tr>
      <w:tr w:rsidR="00276426" w14:paraId="516A9C3D" w14:textId="77777777">
        <w:trPr>
          <w:trHeight w:val="179"/>
          <w:tblCellSpacing w:w="20" w:type="dxa"/>
        </w:trPr>
        <w:tc>
          <w:tcPr>
            <w:tcW w:w="10245" w:type="dxa"/>
            <w:shd w:val="clear" w:color="auto" w:fill="auto"/>
          </w:tcPr>
          <w:p w14:paraId="0BB37E1E"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FINANCIJSKI PLAN:</w:t>
            </w:r>
          </w:p>
          <w:p w14:paraId="7FF9EF14" w14:textId="77777777" w:rsidR="00276426" w:rsidRDefault="00000000">
            <w:pPr>
              <w:spacing w:before="120" w:after="120" w:line="240" w:lineRule="auto"/>
              <w:ind w:right="57"/>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7"/>
              <w:gridCol w:w="3689"/>
              <w:gridCol w:w="1787"/>
              <w:gridCol w:w="1696"/>
              <w:gridCol w:w="1627"/>
            </w:tblGrid>
            <w:tr w:rsidR="00276426" w14:paraId="765B2A2D" w14:textId="77777777">
              <w:trPr>
                <w:trHeight w:val="405"/>
              </w:trPr>
              <w:tc>
                <w:tcPr>
                  <w:tcW w:w="937" w:type="dxa"/>
                  <w:shd w:val="clear" w:color="auto" w:fill="D9D9D9"/>
                  <w:vAlign w:val="center"/>
                </w:tcPr>
                <w:p w14:paraId="3255DC96" w14:textId="77777777" w:rsidR="00276426" w:rsidRDefault="00000000">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89" w:type="dxa"/>
                  <w:shd w:val="clear" w:color="auto" w:fill="D9D9D9"/>
                  <w:vAlign w:val="center"/>
                </w:tcPr>
                <w:p w14:paraId="22FC25F5" w14:textId="77777777" w:rsidR="00276426" w:rsidRDefault="00000000">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87" w:type="dxa"/>
                  <w:shd w:val="clear" w:color="auto" w:fill="D9D9D9"/>
                  <w:vAlign w:val="center"/>
                </w:tcPr>
                <w:p w14:paraId="3E48FC1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696" w:type="dxa"/>
                  <w:shd w:val="clear" w:color="auto" w:fill="D9D9D9"/>
                  <w:vAlign w:val="center"/>
                </w:tcPr>
                <w:p w14:paraId="10FB371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07D9DE4"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27" w:type="dxa"/>
                  <w:shd w:val="clear" w:color="auto" w:fill="D9D9D9"/>
                  <w:vAlign w:val="center"/>
                </w:tcPr>
                <w:p w14:paraId="3E1EE535"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24BF0A1"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2125BDEC" w14:textId="77777777">
              <w:trPr>
                <w:trHeight w:val="418"/>
              </w:trPr>
              <w:tc>
                <w:tcPr>
                  <w:tcW w:w="937" w:type="dxa"/>
                  <w:shd w:val="clear" w:color="auto" w:fill="auto"/>
                  <w:vAlign w:val="center"/>
                </w:tcPr>
                <w:p w14:paraId="226DEA73"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1</w:t>
                  </w:r>
                </w:p>
              </w:tc>
              <w:tc>
                <w:tcPr>
                  <w:tcW w:w="3689" w:type="dxa"/>
                  <w:shd w:val="clear" w:color="auto" w:fill="auto"/>
                  <w:vAlign w:val="center"/>
                </w:tcPr>
                <w:p w14:paraId="6DC7F90B"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JAVNA UPRAVA I ADMINISTRACIJA</w:t>
                  </w:r>
                </w:p>
              </w:tc>
              <w:tc>
                <w:tcPr>
                  <w:tcW w:w="1787" w:type="dxa"/>
                  <w:vAlign w:val="center"/>
                </w:tcPr>
                <w:p w14:paraId="2BAA0ED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1.081.324,48</w:t>
                  </w:r>
                </w:p>
              </w:tc>
              <w:tc>
                <w:tcPr>
                  <w:tcW w:w="1696" w:type="dxa"/>
                  <w:vAlign w:val="center"/>
                </w:tcPr>
                <w:p w14:paraId="3607FAB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94</w:t>
                  </w:r>
                  <w:r>
                    <w:rPr>
                      <w:rFonts w:ascii="Arial" w:eastAsia="Times New Roman" w:hAnsi="Arial"/>
                      <w:kern w:val="0"/>
                      <w:sz w:val="18"/>
                      <w:szCs w:val="18"/>
                      <w:lang w:val="en-US" w:eastAsia="hr-HR"/>
                      <w14:ligatures w14:val="none"/>
                    </w:rPr>
                    <w:t>2.600</w:t>
                  </w:r>
                  <w:r>
                    <w:rPr>
                      <w:rFonts w:ascii="Arial" w:eastAsia="Times New Roman" w:hAnsi="Arial"/>
                      <w:kern w:val="0"/>
                      <w:sz w:val="18"/>
                      <w:szCs w:val="18"/>
                      <w:lang w:eastAsia="hr-HR"/>
                      <w14:ligatures w14:val="none"/>
                    </w:rPr>
                    <w:t>,00</w:t>
                  </w:r>
                </w:p>
              </w:tc>
              <w:tc>
                <w:tcPr>
                  <w:tcW w:w="1627" w:type="dxa"/>
                  <w:vAlign w:val="center"/>
                </w:tcPr>
                <w:p w14:paraId="6B290EB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w:t>
                  </w:r>
                  <w:r>
                    <w:rPr>
                      <w:rFonts w:ascii="Arial" w:eastAsia="Times New Roman" w:hAnsi="Arial"/>
                      <w:kern w:val="0"/>
                      <w:sz w:val="18"/>
                      <w:szCs w:val="18"/>
                      <w:lang w:val="en-US" w:eastAsia="hr-HR"/>
                      <w14:ligatures w14:val="none"/>
                    </w:rPr>
                    <w:t>02.600</w:t>
                  </w:r>
                  <w:r>
                    <w:rPr>
                      <w:rFonts w:ascii="Arial" w:eastAsia="Times New Roman" w:hAnsi="Arial"/>
                      <w:kern w:val="0"/>
                      <w:sz w:val="18"/>
                      <w:szCs w:val="18"/>
                      <w:lang w:eastAsia="hr-HR"/>
                      <w14:ligatures w14:val="none"/>
                    </w:rPr>
                    <w:t>,00</w:t>
                  </w:r>
                </w:p>
              </w:tc>
            </w:tr>
            <w:tr w:rsidR="00276426" w14:paraId="493A28A3" w14:textId="77777777">
              <w:trPr>
                <w:trHeight w:val="418"/>
              </w:trPr>
              <w:tc>
                <w:tcPr>
                  <w:tcW w:w="937" w:type="dxa"/>
                  <w:shd w:val="clear" w:color="auto" w:fill="auto"/>
                  <w:vAlign w:val="center"/>
                </w:tcPr>
                <w:p w14:paraId="3FF3D8EE"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2</w:t>
                  </w:r>
                </w:p>
              </w:tc>
              <w:tc>
                <w:tcPr>
                  <w:tcW w:w="3689" w:type="dxa"/>
                  <w:shd w:val="clear" w:color="auto" w:fill="auto"/>
                  <w:vAlign w:val="center"/>
                </w:tcPr>
                <w:p w14:paraId="08D60645"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PROGRAM PREDŠKOLSKOG ODGOJA I  OBRAZOVANJA</w:t>
                  </w:r>
                </w:p>
              </w:tc>
              <w:tc>
                <w:tcPr>
                  <w:tcW w:w="1787" w:type="dxa"/>
                  <w:vAlign w:val="center"/>
                </w:tcPr>
                <w:p w14:paraId="15BB367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57</w:t>
                  </w:r>
                  <w:r>
                    <w:rPr>
                      <w:rFonts w:ascii="Arial" w:eastAsia="Times New Roman" w:hAnsi="Arial"/>
                      <w:kern w:val="0"/>
                      <w:sz w:val="18"/>
                      <w:szCs w:val="18"/>
                      <w:lang w:val="en-US" w:eastAsia="hr-HR"/>
                      <w14:ligatures w14:val="none"/>
                    </w:rPr>
                    <w:t>0.704</w:t>
                  </w:r>
                  <w:r>
                    <w:rPr>
                      <w:rFonts w:ascii="Arial" w:eastAsia="Times New Roman" w:hAnsi="Arial"/>
                      <w:kern w:val="0"/>
                      <w:sz w:val="18"/>
                      <w:szCs w:val="18"/>
                      <w:lang w:eastAsia="hr-HR"/>
                      <w14:ligatures w14:val="none"/>
                    </w:rPr>
                    <w:t>,00</w:t>
                  </w:r>
                </w:p>
              </w:tc>
              <w:tc>
                <w:tcPr>
                  <w:tcW w:w="1696" w:type="dxa"/>
                  <w:vAlign w:val="center"/>
                </w:tcPr>
                <w:p w14:paraId="4A2481C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57</w:t>
                  </w:r>
                  <w:r>
                    <w:rPr>
                      <w:rFonts w:ascii="Arial" w:eastAsia="Times New Roman" w:hAnsi="Arial"/>
                      <w:kern w:val="0"/>
                      <w:sz w:val="18"/>
                      <w:szCs w:val="18"/>
                      <w:lang w:val="en-US" w:eastAsia="hr-HR"/>
                      <w14:ligatures w14:val="none"/>
                    </w:rPr>
                    <w:t>7.486</w:t>
                  </w:r>
                  <w:r>
                    <w:rPr>
                      <w:rFonts w:ascii="Arial" w:eastAsia="Times New Roman" w:hAnsi="Arial"/>
                      <w:kern w:val="0"/>
                      <w:sz w:val="18"/>
                      <w:szCs w:val="18"/>
                      <w:lang w:eastAsia="hr-HR"/>
                      <w14:ligatures w14:val="none"/>
                    </w:rPr>
                    <w:t>,00</w:t>
                  </w:r>
                </w:p>
              </w:tc>
              <w:tc>
                <w:tcPr>
                  <w:tcW w:w="1627" w:type="dxa"/>
                  <w:vAlign w:val="center"/>
                </w:tcPr>
                <w:p w14:paraId="7593FC1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57</w:t>
                  </w:r>
                  <w:r>
                    <w:rPr>
                      <w:rFonts w:ascii="Arial" w:eastAsia="Times New Roman" w:hAnsi="Arial"/>
                      <w:kern w:val="0"/>
                      <w:sz w:val="18"/>
                      <w:szCs w:val="18"/>
                      <w:lang w:val="en-US" w:eastAsia="hr-HR"/>
                      <w14:ligatures w14:val="none"/>
                    </w:rPr>
                    <w:t>7.486</w:t>
                  </w:r>
                  <w:r>
                    <w:rPr>
                      <w:rFonts w:ascii="Arial" w:eastAsia="Times New Roman" w:hAnsi="Arial"/>
                      <w:kern w:val="0"/>
                      <w:sz w:val="18"/>
                      <w:szCs w:val="18"/>
                      <w:lang w:eastAsia="hr-HR"/>
                      <w14:ligatures w14:val="none"/>
                    </w:rPr>
                    <w:t>,00</w:t>
                  </w:r>
                </w:p>
              </w:tc>
            </w:tr>
            <w:tr w:rsidR="00276426" w14:paraId="514A1B3C" w14:textId="77777777">
              <w:trPr>
                <w:trHeight w:val="418"/>
              </w:trPr>
              <w:tc>
                <w:tcPr>
                  <w:tcW w:w="937" w:type="dxa"/>
                  <w:shd w:val="clear" w:color="auto" w:fill="auto"/>
                  <w:vAlign w:val="center"/>
                </w:tcPr>
                <w:p w14:paraId="5735D6D8"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3</w:t>
                  </w:r>
                </w:p>
              </w:tc>
              <w:tc>
                <w:tcPr>
                  <w:tcW w:w="3689" w:type="dxa"/>
                  <w:shd w:val="clear" w:color="auto" w:fill="auto"/>
                  <w:vAlign w:val="center"/>
                </w:tcPr>
                <w:p w14:paraId="4780104F"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PROMICANJE KULTURE</w:t>
                  </w:r>
                </w:p>
              </w:tc>
              <w:tc>
                <w:tcPr>
                  <w:tcW w:w="1787" w:type="dxa"/>
                  <w:vAlign w:val="center"/>
                </w:tcPr>
                <w:p w14:paraId="16FE797F"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18.542</w:t>
                  </w:r>
                  <w:r>
                    <w:rPr>
                      <w:rFonts w:ascii="Arial" w:eastAsia="Times New Roman" w:hAnsi="Arial"/>
                      <w:kern w:val="0"/>
                      <w:sz w:val="18"/>
                      <w:szCs w:val="18"/>
                      <w:lang w:eastAsia="hr-HR"/>
                      <w14:ligatures w14:val="none"/>
                    </w:rPr>
                    <w:t>,00</w:t>
                  </w:r>
                </w:p>
              </w:tc>
              <w:tc>
                <w:tcPr>
                  <w:tcW w:w="1696" w:type="dxa"/>
                  <w:vAlign w:val="center"/>
                </w:tcPr>
                <w:p w14:paraId="3B87CBF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18.542</w:t>
                  </w:r>
                  <w:r>
                    <w:rPr>
                      <w:rFonts w:ascii="Arial" w:eastAsia="Times New Roman" w:hAnsi="Arial"/>
                      <w:kern w:val="0"/>
                      <w:sz w:val="18"/>
                      <w:szCs w:val="18"/>
                      <w:lang w:eastAsia="hr-HR"/>
                      <w14:ligatures w14:val="none"/>
                    </w:rPr>
                    <w:t>,00</w:t>
                  </w:r>
                </w:p>
              </w:tc>
              <w:tc>
                <w:tcPr>
                  <w:tcW w:w="1627" w:type="dxa"/>
                  <w:vAlign w:val="center"/>
                </w:tcPr>
                <w:p w14:paraId="63A8798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18.542</w:t>
                  </w:r>
                  <w:r>
                    <w:rPr>
                      <w:rFonts w:ascii="Arial" w:eastAsia="Times New Roman" w:hAnsi="Arial"/>
                      <w:kern w:val="0"/>
                      <w:sz w:val="18"/>
                      <w:szCs w:val="18"/>
                      <w:lang w:eastAsia="hr-HR"/>
                      <w14:ligatures w14:val="none"/>
                    </w:rPr>
                    <w:t>,00</w:t>
                  </w:r>
                </w:p>
              </w:tc>
            </w:tr>
            <w:tr w:rsidR="00276426" w14:paraId="016DF360" w14:textId="77777777">
              <w:trPr>
                <w:trHeight w:val="418"/>
              </w:trPr>
              <w:tc>
                <w:tcPr>
                  <w:tcW w:w="937" w:type="dxa"/>
                  <w:shd w:val="clear" w:color="auto" w:fill="auto"/>
                  <w:vAlign w:val="center"/>
                </w:tcPr>
                <w:p w14:paraId="2303B0AE"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4</w:t>
                  </w:r>
                </w:p>
              </w:tc>
              <w:tc>
                <w:tcPr>
                  <w:tcW w:w="3689" w:type="dxa"/>
                  <w:shd w:val="clear" w:color="auto" w:fill="auto"/>
                  <w:vAlign w:val="center"/>
                </w:tcPr>
                <w:p w14:paraId="5F9DBB8E"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 xml:space="preserve">INFORMIRANJE </w:t>
                  </w:r>
                </w:p>
              </w:tc>
              <w:tc>
                <w:tcPr>
                  <w:tcW w:w="1787" w:type="dxa"/>
                  <w:vAlign w:val="center"/>
                </w:tcPr>
                <w:p w14:paraId="4131273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38.63</w:t>
                  </w:r>
                  <w:r>
                    <w:rPr>
                      <w:rFonts w:ascii="Arial" w:eastAsia="Times New Roman" w:hAnsi="Arial"/>
                      <w:kern w:val="0"/>
                      <w:sz w:val="18"/>
                      <w:szCs w:val="18"/>
                      <w:lang w:eastAsia="hr-HR"/>
                      <w14:ligatures w14:val="none"/>
                    </w:rPr>
                    <w:t>0,00</w:t>
                  </w:r>
                </w:p>
              </w:tc>
              <w:tc>
                <w:tcPr>
                  <w:tcW w:w="1696" w:type="dxa"/>
                  <w:vAlign w:val="center"/>
                </w:tcPr>
                <w:p w14:paraId="15B9CFF5"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38.9</w:t>
                  </w:r>
                  <w:r>
                    <w:rPr>
                      <w:rFonts w:ascii="Arial" w:eastAsia="Times New Roman" w:hAnsi="Arial"/>
                      <w:kern w:val="0"/>
                      <w:sz w:val="18"/>
                      <w:szCs w:val="18"/>
                      <w:lang w:eastAsia="hr-HR"/>
                      <w14:ligatures w14:val="none"/>
                    </w:rPr>
                    <w:t>50,00</w:t>
                  </w:r>
                </w:p>
              </w:tc>
              <w:tc>
                <w:tcPr>
                  <w:tcW w:w="1627" w:type="dxa"/>
                  <w:vAlign w:val="center"/>
                </w:tcPr>
                <w:p w14:paraId="146BAA3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38.9</w:t>
                  </w:r>
                  <w:r>
                    <w:rPr>
                      <w:rFonts w:ascii="Arial" w:eastAsia="Times New Roman" w:hAnsi="Arial"/>
                      <w:kern w:val="0"/>
                      <w:sz w:val="18"/>
                      <w:szCs w:val="18"/>
                      <w:lang w:eastAsia="hr-HR"/>
                      <w14:ligatures w14:val="none"/>
                    </w:rPr>
                    <w:t>50,00</w:t>
                  </w:r>
                </w:p>
              </w:tc>
            </w:tr>
            <w:tr w:rsidR="00276426" w14:paraId="0133E165" w14:textId="77777777">
              <w:trPr>
                <w:trHeight w:val="418"/>
              </w:trPr>
              <w:tc>
                <w:tcPr>
                  <w:tcW w:w="937" w:type="dxa"/>
                  <w:shd w:val="clear" w:color="auto" w:fill="auto"/>
                  <w:vAlign w:val="center"/>
                </w:tcPr>
                <w:p w14:paraId="721E52DC"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05</w:t>
                  </w:r>
                </w:p>
              </w:tc>
              <w:tc>
                <w:tcPr>
                  <w:tcW w:w="3689" w:type="dxa"/>
                  <w:shd w:val="clear" w:color="auto" w:fill="auto"/>
                  <w:vAlign w:val="center"/>
                </w:tcPr>
                <w:p w14:paraId="105DA97A"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RAZVOJ SPORTA</w:t>
                  </w:r>
                </w:p>
              </w:tc>
              <w:tc>
                <w:tcPr>
                  <w:tcW w:w="1787" w:type="dxa"/>
                  <w:vAlign w:val="center"/>
                </w:tcPr>
                <w:p w14:paraId="743B6D6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69.0</w:t>
                  </w:r>
                  <w:r>
                    <w:rPr>
                      <w:rFonts w:ascii="Arial" w:eastAsia="Times New Roman" w:hAnsi="Arial"/>
                      <w:kern w:val="0"/>
                      <w:sz w:val="18"/>
                      <w:szCs w:val="18"/>
                      <w:lang w:eastAsia="hr-HR"/>
                      <w14:ligatures w14:val="none"/>
                    </w:rPr>
                    <w:t>27,00</w:t>
                  </w:r>
                </w:p>
              </w:tc>
              <w:tc>
                <w:tcPr>
                  <w:tcW w:w="1696" w:type="dxa"/>
                  <w:vAlign w:val="center"/>
                </w:tcPr>
                <w:p w14:paraId="26E02E0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69.0</w:t>
                  </w:r>
                  <w:r>
                    <w:rPr>
                      <w:rFonts w:ascii="Arial" w:eastAsia="Times New Roman" w:hAnsi="Arial"/>
                      <w:kern w:val="0"/>
                      <w:sz w:val="18"/>
                      <w:szCs w:val="18"/>
                      <w:lang w:eastAsia="hr-HR"/>
                      <w14:ligatures w14:val="none"/>
                    </w:rPr>
                    <w:t>27,00</w:t>
                  </w:r>
                </w:p>
              </w:tc>
              <w:tc>
                <w:tcPr>
                  <w:tcW w:w="1627" w:type="dxa"/>
                  <w:vAlign w:val="center"/>
                </w:tcPr>
                <w:p w14:paraId="0153A6D5"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69.0</w:t>
                  </w:r>
                  <w:r>
                    <w:rPr>
                      <w:rFonts w:ascii="Arial" w:eastAsia="Times New Roman" w:hAnsi="Arial"/>
                      <w:kern w:val="0"/>
                      <w:sz w:val="18"/>
                      <w:szCs w:val="18"/>
                      <w:lang w:eastAsia="hr-HR"/>
                      <w14:ligatures w14:val="none"/>
                    </w:rPr>
                    <w:t>27,00</w:t>
                  </w:r>
                </w:p>
              </w:tc>
            </w:tr>
            <w:tr w:rsidR="00276426" w14:paraId="434D3EDD" w14:textId="77777777">
              <w:trPr>
                <w:trHeight w:val="418"/>
              </w:trPr>
              <w:tc>
                <w:tcPr>
                  <w:tcW w:w="937" w:type="dxa"/>
                  <w:shd w:val="clear" w:color="auto" w:fill="auto"/>
                  <w:vAlign w:val="center"/>
                </w:tcPr>
                <w:p w14:paraId="3E5A9305"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06</w:t>
                  </w:r>
                </w:p>
              </w:tc>
              <w:tc>
                <w:tcPr>
                  <w:tcW w:w="3689" w:type="dxa"/>
                  <w:shd w:val="clear" w:color="auto" w:fill="auto"/>
                  <w:vAlign w:val="center"/>
                </w:tcPr>
                <w:p w14:paraId="33C6F60D"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RAZVOJ CIVILNOG DRUŠTVA</w:t>
                  </w:r>
                </w:p>
              </w:tc>
              <w:tc>
                <w:tcPr>
                  <w:tcW w:w="1787" w:type="dxa"/>
                  <w:vAlign w:val="center"/>
                </w:tcPr>
                <w:p w14:paraId="72DA2A0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53.195</w:t>
                  </w:r>
                  <w:r>
                    <w:rPr>
                      <w:rFonts w:ascii="Arial" w:eastAsia="Times New Roman" w:hAnsi="Arial"/>
                      <w:kern w:val="0"/>
                      <w:sz w:val="18"/>
                      <w:szCs w:val="18"/>
                      <w:lang w:eastAsia="hr-HR"/>
                      <w14:ligatures w14:val="none"/>
                    </w:rPr>
                    <w:t>,00</w:t>
                  </w:r>
                </w:p>
              </w:tc>
              <w:tc>
                <w:tcPr>
                  <w:tcW w:w="1696" w:type="dxa"/>
                  <w:vAlign w:val="center"/>
                </w:tcPr>
                <w:p w14:paraId="368B88E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82.694</w:t>
                  </w:r>
                  <w:r>
                    <w:rPr>
                      <w:rFonts w:ascii="Arial" w:eastAsia="Times New Roman" w:hAnsi="Arial"/>
                      <w:kern w:val="0"/>
                      <w:sz w:val="18"/>
                      <w:szCs w:val="18"/>
                      <w:lang w:eastAsia="hr-HR"/>
                      <w14:ligatures w14:val="none"/>
                    </w:rPr>
                    <w:t>,00</w:t>
                  </w:r>
                </w:p>
              </w:tc>
              <w:tc>
                <w:tcPr>
                  <w:tcW w:w="1627" w:type="dxa"/>
                  <w:vAlign w:val="center"/>
                </w:tcPr>
                <w:p w14:paraId="220F62C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82.694</w:t>
                  </w:r>
                  <w:r>
                    <w:rPr>
                      <w:rFonts w:ascii="Arial" w:eastAsia="Times New Roman" w:hAnsi="Arial"/>
                      <w:kern w:val="0"/>
                      <w:sz w:val="18"/>
                      <w:szCs w:val="18"/>
                      <w:lang w:eastAsia="hr-HR"/>
                      <w14:ligatures w14:val="none"/>
                    </w:rPr>
                    <w:t>,00</w:t>
                  </w:r>
                </w:p>
              </w:tc>
            </w:tr>
            <w:tr w:rsidR="00276426" w14:paraId="5A6E1C79" w14:textId="77777777">
              <w:trPr>
                <w:trHeight w:val="418"/>
              </w:trPr>
              <w:tc>
                <w:tcPr>
                  <w:tcW w:w="937" w:type="dxa"/>
                  <w:shd w:val="clear" w:color="auto" w:fill="auto"/>
                  <w:vAlign w:val="center"/>
                </w:tcPr>
                <w:p w14:paraId="05718492"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lastRenderedPageBreak/>
                    <w:t>10</w:t>
                  </w:r>
                  <w:r>
                    <w:rPr>
                      <w:rFonts w:ascii="Arial" w:eastAsia="Times New Roman" w:hAnsi="Arial" w:cs="Arial"/>
                      <w:kern w:val="0"/>
                      <w:sz w:val="18"/>
                      <w:szCs w:val="18"/>
                      <w:lang w:val="en-US" w:eastAsia="hr-HR"/>
                      <w14:ligatures w14:val="none"/>
                    </w:rPr>
                    <w:t>07</w:t>
                  </w:r>
                </w:p>
              </w:tc>
              <w:tc>
                <w:tcPr>
                  <w:tcW w:w="3689" w:type="dxa"/>
                  <w:shd w:val="clear" w:color="auto" w:fill="auto"/>
                  <w:vAlign w:val="center"/>
                </w:tcPr>
                <w:p w14:paraId="6EF7982C"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ZDRAVSTVO I SOCIJALNA SKRB</w:t>
                  </w:r>
                </w:p>
              </w:tc>
              <w:tc>
                <w:tcPr>
                  <w:tcW w:w="1787" w:type="dxa"/>
                  <w:vAlign w:val="center"/>
                </w:tcPr>
                <w:p w14:paraId="2B95C69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73.490</w:t>
                  </w:r>
                  <w:r>
                    <w:rPr>
                      <w:rFonts w:ascii="Arial" w:eastAsia="Times New Roman" w:hAnsi="Arial"/>
                      <w:kern w:val="0"/>
                      <w:sz w:val="18"/>
                      <w:szCs w:val="18"/>
                      <w:lang w:eastAsia="hr-HR"/>
                      <w14:ligatures w14:val="none"/>
                    </w:rPr>
                    <w:t>,00</w:t>
                  </w:r>
                </w:p>
              </w:tc>
              <w:tc>
                <w:tcPr>
                  <w:tcW w:w="1696" w:type="dxa"/>
                  <w:vAlign w:val="center"/>
                </w:tcPr>
                <w:p w14:paraId="2BF0A3B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178.8</w:t>
                  </w:r>
                  <w:r>
                    <w:rPr>
                      <w:rFonts w:ascii="Arial" w:eastAsia="Times New Roman" w:hAnsi="Arial"/>
                      <w:kern w:val="0"/>
                      <w:sz w:val="18"/>
                      <w:szCs w:val="18"/>
                      <w:lang w:eastAsia="hr-HR"/>
                      <w14:ligatures w14:val="none"/>
                    </w:rPr>
                    <w:t>23,00</w:t>
                  </w:r>
                </w:p>
              </w:tc>
              <w:tc>
                <w:tcPr>
                  <w:tcW w:w="1627" w:type="dxa"/>
                  <w:vAlign w:val="center"/>
                </w:tcPr>
                <w:p w14:paraId="49C6606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178.8</w:t>
                  </w:r>
                  <w:r>
                    <w:rPr>
                      <w:rFonts w:ascii="Arial" w:eastAsia="Times New Roman" w:hAnsi="Arial"/>
                      <w:kern w:val="0"/>
                      <w:sz w:val="18"/>
                      <w:szCs w:val="18"/>
                      <w:lang w:eastAsia="hr-HR"/>
                      <w14:ligatures w14:val="none"/>
                    </w:rPr>
                    <w:t>23,00</w:t>
                  </w:r>
                </w:p>
              </w:tc>
            </w:tr>
            <w:tr w:rsidR="00276426" w14:paraId="5A68250F" w14:textId="77777777">
              <w:trPr>
                <w:trHeight w:val="418"/>
              </w:trPr>
              <w:tc>
                <w:tcPr>
                  <w:tcW w:w="937" w:type="dxa"/>
                  <w:shd w:val="clear" w:color="auto" w:fill="auto"/>
                  <w:vAlign w:val="center"/>
                </w:tcPr>
                <w:p w14:paraId="4D4736DB"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08</w:t>
                  </w:r>
                </w:p>
              </w:tc>
              <w:tc>
                <w:tcPr>
                  <w:tcW w:w="3689" w:type="dxa"/>
                  <w:shd w:val="clear" w:color="auto" w:fill="auto"/>
                  <w:vAlign w:val="center"/>
                </w:tcPr>
                <w:p w14:paraId="401054C9"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POTICANJE PODUZETNIŠTVA I TURIZMA</w:t>
                  </w:r>
                </w:p>
              </w:tc>
              <w:tc>
                <w:tcPr>
                  <w:tcW w:w="1787" w:type="dxa"/>
                  <w:vAlign w:val="center"/>
                </w:tcPr>
                <w:p w14:paraId="4D918C1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w:t>
                  </w:r>
                  <w:r>
                    <w:rPr>
                      <w:rFonts w:ascii="Arial" w:eastAsia="Times New Roman" w:hAnsi="Arial"/>
                      <w:kern w:val="0"/>
                      <w:sz w:val="18"/>
                      <w:szCs w:val="18"/>
                      <w:lang w:val="en-US" w:eastAsia="hr-HR"/>
                      <w14:ligatures w14:val="none"/>
                    </w:rPr>
                    <w:t>0</w:t>
                  </w:r>
                  <w:r>
                    <w:rPr>
                      <w:rFonts w:ascii="Arial" w:eastAsia="Times New Roman" w:hAnsi="Arial"/>
                      <w:kern w:val="0"/>
                      <w:sz w:val="18"/>
                      <w:szCs w:val="18"/>
                      <w:lang w:eastAsia="hr-HR"/>
                      <w14:ligatures w14:val="none"/>
                    </w:rPr>
                    <w:t>25,00</w:t>
                  </w:r>
                </w:p>
              </w:tc>
              <w:tc>
                <w:tcPr>
                  <w:tcW w:w="1696" w:type="dxa"/>
                  <w:vAlign w:val="center"/>
                </w:tcPr>
                <w:p w14:paraId="63B75B5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24.525,00</w:t>
                  </w:r>
                </w:p>
              </w:tc>
              <w:tc>
                <w:tcPr>
                  <w:tcW w:w="1627" w:type="dxa"/>
                  <w:vAlign w:val="center"/>
                </w:tcPr>
                <w:p w14:paraId="0C37F96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24.525,00</w:t>
                  </w:r>
                </w:p>
              </w:tc>
            </w:tr>
            <w:tr w:rsidR="00276426" w14:paraId="5E0A109B" w14:textId="77777777">
              <w:trPr>
                <w:trHeight w:val="418"/>
              </w:trPr>
              <w:tc>
                <w:tcPr>
                  <w:tcW w:w="937" w:type="dxa"/>
                  <w:shd w:val="clear" w:color="auto" w:fill="auto"/>
                  <w:vAlign w:val="center"/>
                </w:tcPr>
                <w:p w14:paraId="68628A36"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09</w:t>
                  </w:r>
                </w:p>
              </w:tc>
              <w:tc>
                <w:tcPr>
                  <w:tcW w:w="3689" w:type="dxa"/>
                  <w:shd w:val="clear" w:color="auto" w:fill="auto"/>
                  <w:vAlign w:val="center"/>
                </w:tcPr>
                <w:p w14:paraId="275D2AB0"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PROGRAM ODRŽAVANJA KOMUNALNE INFRASTRUKTURE</w:t>
                  </w:r>
                </w:p>
              </w:tc>
              <w:tc>
                <w:tcPr>
                  <w:tcW w:w="1787" w:type="dxa"/>
                  <w:vAlign w:val="center"/>
                </w:tcPr>
                <w:p w14:paraId="3C3B591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7</w:t>
                  </w:r>
                  <w:r>
                    <w:rPr>
                      <w:rFonts w:ascii="Arial" w:eastAsia="Times New Roman" w:hAnsi="Arial"/>
                      <w:kern w:val="0"/>
                      <w:sz w:val="18"/>
                      <w:szCs w:val="18"/>
                      <w:lang w:val="en-US" w:eastAsia="hr-HR"/>
                      <w14:ligatures w14:val="none"/>
                    </w:rPr>
                    <w:t>40.37</w:t>
                  </w:r>
                  <w:r>
                    <w:rPr>
                      <w:rFonts w:ascii="Arial" w:eastAsia="Times New Roman" w:hAnsi="Arial"/>
                      <w:kern w:val="0"/>
                      <w:sz w:val="18"/>
                      <w:szCs w:val="18"/>
                      <w:lang w:eastAsia="hr-HR"/>
                      <w14:ligatures w14:val="none"/>
                    </w:rPr>
                    <w:t>5,00</w:t>
                  </w:r>
                </w:p>
              </w:tc>
              <w:tc>
                <w:tcPr>
                  <w:tcW w:w="1696" w:type="dxa"/>
                  <w:vAlign w:val="center"/>
                </w:tcPr>
                <w:p w14:paraId="4BD56ED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72</w:t>
                  </w:r>
                  <w:r>
                    <w:rPr>
                      <w:rFonts w:ascii="Arial" w:eastAsia="Times New Roman" w:hAnsi="Arial"/>
                      <w:kern w:val="0"/>
                      <w:sz w:val="18"/>
                      <w:szCs w:val="18"/>
                      <w:lang w:val="en-US" w:eastAsia="hr-HR"/>
                      <w14:ligatures w14:val="none"/>
                    </w:rPr>
                    <w:t>4.62</w:t>
                  </w:r>
                  <w:r>
                    <w:rPr>
                      <w:rFonts w:ascii="Arial" w:eastAsia="Times New Roman" w:hAnsi="Arial"/>
                      <w:kern w:val="0"/>
                      <w:sz w:val="18"/>
                      <w:szCs w:val="18"/>
                      <w:lang w:eastAsia="hr-HR"/>
                      <w14:ligatures w14:val="none"/>
                    </w:rPr>
                    <w:t>5,00</w:t>
                  </w:r>
                </w:p>
              </w:tc>
              <w:tc>
                <w:tcPr>
                  <w:tcW w:w="1627" w:type="dxa"/>
                  <w:vAlign w:val="center"/>
                </w:tcPr>
                <w:p w14:paraId="560A23B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72</w:t>
                  </w:r>
                  <w:r>
                    <w:rPr>
                      <w:rFonts w:ascii="Arial" w:eastAsia="Times New Roman" w:hAnsi="Arial"/>
                      <w:kern w:val="0"/>
                      <w:sz w:val="18"/>
                      <w:szCs w:val="18"/>
                      <w:lang w:val="en-US" w:eastAsia="hr-HR"/>
                      <w14:ligatures w14:val="none"/>
                    </w:rPr>
                    <w:t>4.62</w:t>
                  </w:r>
                  <w:r>
                    <w:rPr>
                      <w:rFonts w:ascii="Arial" w:eastAsia="Times New Roman" w:hAnsi="Arial"/>
                      <w:kern w:val="0"/>
                      <w:sz w:val="18"/>
                      <w:szCs w:val="18"/>
                      <w:lang w:eastAsia="hr-HR"/>
                      <w14:ligatures w14:val="none"/>
                    </w:rPr>
                    <w:t>5,00</w:t>
                  </w:r>
                </w:p>
              </w:tc>
            </w:tr>
            <w:tr w:rsidR="00276426" w14:paraId="03EE1CBC" w14:textId="77777777">
              <w:trPr>
                <w:trHeight w:val="418"/>
              </w:trPr>
              <w:tc>
                <w:tcPr>
                  <w:tcW w:w="937" w:type="dxa"/>
                  <w:shd w:val="clear" w:color="auto" w:fill="auto"/>
                  <w:vAlign w:val="center"/>
                </w:tcPr>
                <w:p w14:paraId="432BE951" w14:textId="77777777" w:rsidR="00276426" w:rsidRDefault="00000000">
                  <w:pPr>
                    <w:spacing w:after="0" w:line="240" w:lineRule="auto"/>
                    <w:jc w:val="center"/>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101</w:t>
                  </w:r>
                  <w:r>
                    <w:rPr>
                      <w:rFonts w:ascii="Arial" w:eastAsia="Times New Roman" w:hAnsi="Arial" w:cs="Arial"/>
                      <w:kern w:val="0"/>
                      <w:sz w:val="18"/>
                      <w:szCs w:val="18"/>
                      <w:lang w:val="en-US" w:eastAsia="hr-HR"/>
                      <w14:ligatures w14:val="none"/>
                    </w:rPr>
                    <w:t>0</w:t>
                  </w:r>
                </w:p>
              </w:tc>
              <w:tc>
                <w:tcPr>
                  <w:tcW w:w="3689" w:type="dxa"/>
                  <w:shd w:val="clear" w:color="auto" w:fill="auto"/>
                  <w:vAlign w:val="center"/>
                </w:tcPr>
                <w:p w14:paraId="06A2AE8F" w14:textId="77777777" w:rsidR="00276426" w:rsidRPr="00072C78" w:rsidRDefault="00000000">
                  <w:pPr>
                    <w:spacing w:after="0" w:line="240" w:lineRule="auto"/>
                    <w:rPr>
                      <w:rFonts w:ascii="Arial" w:eastAsia="Times New Roman" w:hAnsi="Arial" w:cs="Arial"/>
                      <w:kern w:val="0"/>
                      <w:sz w:val="18"/>
                      <w:szCs w:val="18"/>
                      <w:lang w:val="nl-NL" w:eastAsia="hr-HR"/>
                      <w14:ligatures w14:val="none"/>
                    </w:rPr>
                  </w:pPr>
                  <w:r w:rsidRPr="00072C78">
                    <w:rPr>
                      <w:rFonts w:ascii="Arial" w:eastAsia="Times New Roman" w:hAnsi="Arial" w:cs="Arial"/>
                      <w:kern w:val="0"/>
                      <w:sz w:val="18"/>
                      <w:szCs w:val="18"/>
                      <w:lang w:val="nl-NL" w:eastAsia="hr-HR"/>
                      <w14:ligatures w14:val="none"/>
                    </w:rPr>
                    <w:t>PROGRAM GRADNJE OBJEKATA I UREĐAJA KOMUNALNE INFRASTRUKTURE</w:t>
                  </w:r>
                </w:p>
              </w:tc>
              <w:tc>
                <w:tcPr>
                  <w:tcW w:w="1787" w:type="dxa"/>
                  <w:vAlign w:val="center"/>
                </w:tcPr>
                <w:p w14:paraId="2A0F472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603.200</w:t>
                  </w:r>
                  <w:r>
                    <w:rPr>
                      <w:rFonts w:ascii="Arial" w:eastAsia="Times New Roman" w:hAnsi="Arial"/>
                      <w:kern w:val="0"/>
                      <w:sz w:val="18"/>
                      <w:szCs w:val="18"/>
                      <w:lang w:eastAsia="hr-HR"/>
                      <w14:ligatures w14:val="none"/>
                    </w:rPr>
                    <w:t>,00</w:t>
                  </w:r>
                </w:p>
              </w:tc>
              <w:tc>
                <w:tcPr>
                  <w:tcW w:w="1696" w:type="dxa"/>
                  <w:vAlign w:val="center"/>
                </w:tcPr>
                <w:p w14:paraId="2729FE5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607.250</w:t>
                  </w:r>
                  <w:r>
                    <w:rPr>
                      <w:rFonts w:ascii="Arial" w:eastAsia="Times New Roman" w:hAnsi="Arial"/>
                      <w:kern w:val="0"/>
                      <w:sz w:val="18"/>
                      <w:szCs w:val="18"/>
                      <w:lang w:eastAsia="hr-HR"/>
                      <w14:ligatures w14:val="none"/>
                    </w:rPr>
                    <w:t>,00</w:t>
                  </w:r>
                </w:p>
              </w:tc>
              <w:tc>
                <w:tcPr>
                  <w:tcW w:w="1627" w:type="dxa"/>
                  <w:vAlign w:val="center"/>
                </w:tcPr>
                <w:p w14:paraId="110EE82F"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586.2</w:t>
                  </w:r>
                  <w:r>
                    <w:rPr>
                      <w:rFonts w:ascii="Arial" w:eastAsia="Times New Roman" w:hAnsi="Arial"/>
                      <w:kern w:val="0"/>
                      <w:sz w:val="18"/>
                      <w:szCs w:val="18"/>
                      <w:lang w:eastAsia="hr-HR"/>
                      <w14:ligatures w14:val="none"/>
                    </w:rPr>
                    <w:t>25,00</w:t>
                  </w:r>
                </w:p>
              </w:tc>
            </w:tr>
            <w:tr w:rsidR="00276426" w14:paraId="06A369BD" w14:textId="77777777">
              <w:trPr>
                <w:trHeight w:val="418"/>
              </w:trPr>
              <w:tc>
                <w:tcPr>
                  <w:tcW w:w="937" w:type="dxa"/>
                  <w:shd w:val="clear" w:color="auto" w:fill="auto"/>
                  <w:vAlign w:val="center"/>
                </w:tcPr>
                <w:p w14:paraId="60D0FA9D"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101</w:t>
                  </w:r>
                  <w:r>
                    <w:rPr>
                      <w:rFonts w:ascii="Arial" w:eastAsia="Times New Roman" w:hAnsi="Arial" w:cs="Arial"/>
                      <w:kern w:val="0"/>
                      <w:sz w:val="18"/>
                      <w:szCs w:val="18"/>
                      <w:lang w:val="en-US" w:eastAsia="hr-HR"/>
                      <w14:ligatures w14:val="none"/>
                    </w:rPr>
                    <w:t>1</w:t>
                  </w:r>
                </w:p>
              </w:tc>
              <w:tc>
                <w:tcPr>
                  <w:tcW w:w="3689" w:type="dxa"/>
                  <w:shd w:val="clear" w:color="auto" w:fill="auto"/>
                  <w:vAlign w:val="center"/>
                </w:tcPr>
                <w:p w14:paraId="4C2B3A37"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OSTALA KAPITALNA ULAGANJA</w:t>
                  </w:r>
                </w:p>
              </w:tc>
              <w:tc>
                <w:tcPr>
                  <w:tcW w:w="1787" w:type="dxa"/>
                  <w:vAlign w:val="center"/>
                </w:tcPr>
                <w:p w14:paraId="3165406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w:t>
                  </w:r>
                  <w:r>
                    <w:rPr>
                      <w:rFonts w:ascii="Arial" w:eastAsia="Times New Roman" w:hAnsi="Arial"/>
                      <w:kern w:val="0"/>
                      <w:sz w:val="18"/>
                      <w:szCs w:val="18"/>
                      <w:lang w:val="en-US" w:eastAsia="hr-HR"/>
                      <w14:ligatures w14:val="none"/>
                    </w:rPr>
                    <w:t>93.250</w:t>
                  </w:r>
                  <w:r>
                    <w:rPr>
                      <w:rFonts w:ascii="Arial" w:eastAsia="Times New Roman" w:hAnsi="Arial"/>
                      <w:kern w:val="0"/>
                      <w:sz w:val="18"/>
                      <w:szCs w:val="18"/>
                      <w:lang w:eastAsia="hr-HR"/>
                      <w14:ligatures w14:val="none"/>
                    </w:rPr>
                    <w:t>,00</w:t>
                  </w:r>
                </w:p>
              </w:tc>
              <w:tc>
                <w:tcPr>
                  <w:tcW w:w="1696" w:type="dxa"/>
                  <w:vAlign w:val="center"/>
                </w:tcPr>
                <w:p w14:paraId="1463680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214.705,00</w:t>
                  </w:r>
                </w:p>
              </w:tc>
              <w:tc>
                <w:tcPr>
                  <w:tcW w:w="1627" w:type="dxa"/>
                  <w:vAlign w:val="center"/>
                </w:tcPr>
                <w:p w14:paraId="449AEDD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214.705,00</w:t>
                  </w:r>
                </w:p>
              </w:tc>
            </w:tr>
            <w:tr w:rsidR="00276426" w14:paraId="7250BB42" w14:textId="77777777">
              <w:trPr>
                <w:trHeight w:val="418"/>
              </w:trPr>
              <w:tc>
                <w:tcPr>
                  <w:tcW w:w="937" w:type="dxa"/>
                  <w:shd w:val="clear" w:color="auto" w:fill="auto"/>
                  <w:vAlign w:val="center"/>
                </w:tcPr>
                <w:p w14:paraId="461C2B36"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12</w:t>
                  </w:r>
                </w:p>
              </w:tc>
              <w:tc>
                <w:tcPr>
                  <w:tcW w:w="3689" w:type="dxa"/>
                  <w:shd w:val="clear" w:color="auto" w:fill="auto"/>
                  <w:vAlign w:val="center"/>
                </w:tcPr>
                <w:p w14:paraId="41B28F42"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PROTUPOŽARNA I CIVILNA ZAŠTITA</w:t>
                  </w:r>
                </w:p>
              </w:tc>
              <w:tc>
                <w:tcPr>
                  <w:tcW w:w="1787" w:type="dxa"/>
                  <w:vAlign w:val="center"/>
                </w:tcPr>
                <w:p w14:paraId="7A2EAC3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39.498</w:t>
                  </w:r>
                  <w:r>
                    <w:rPr>
                      <w:rFonts w:ascii="Arial" w:eastAsia="Times New Roman" w:hAnsi="Arial"/>
                      <w:kern w:val="0"/>
                      <w:sz w:val="18"/>
                      <w:szCs w:val="18"/>
                      <w:lang w:eastAsia="hr-HR"/>
                      <w14:ligatures w14:val="none"/>
                    </w:rPr>
                    <w:t>,00</w:t>
                  </w:r>
                </w:p>
              </w:tc>
              <w:tc>
                <w:tcPr>
                  <w:tcW w:w="1696" w:type="dxa"/>
                  <w:vAlign w:val="center"/>
                </w:tcPr>
                <w:p w14:paraId="6B92BB7C"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36.703</w:t>
                  </w:r>
                  <w:r>
                    <w:rPr>
                      <w:rFonts w:ascii="Arial" w:eastAsia="Times New Roman" w:hAnsi="Arial"/>
                      <w:kern w:val="0"/>
                      <w:sz w:val="18"/>
                      <w:szCs w:val="18"/>
                      <w:lang w:eastAsia="hr-HR"/>
                      <w14:ligatures w14:val="none"/>
                    </w:rPr>
                    <w:t>,00</w:t>
                  </w:r>
                </w:p>
              </w:tc>
              <w:tc>
                <w:tcPr>
                  <w:tcW w:w="1627" w:type="dxa"/>
                  <w:vAlign w:val="center"/>
                </w:tcPr>
                <w:p w14:paraId="772F72B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36.703</w:t>
                  </w:r>
                  <w:r>
                    <w:rPr>
                      <w:rFonts w:ascii="Arial" w:eastAsia="Times New Roman" w:hAnsi="Arial"/>
                      <w:kern w:val="0"/>
                      <w:sz w:val="18"/>
                      <w:szCs w:val="18"/>
                      <w:lang w:eastAsia="hr-HR"/>
                      <w14:ligatures w14:val="none"/>
                    </w:rPr>
                    <w:t>,00</w:t>
                  </w:r>
                </w:p>
              </w:tc>
            </w:tr>
            <w:tr w:rsidR="00276426" w14:paraId="586D9114" w14:textId="77777777">
              <w:trPr>
                <w:trHeight w:val="418"/>
              </w:trPr>
              <w:tc>
                <w:tcPr>
                  <w:tcW w:w="937" w:type="dxa"/>
                  <w:shd w:val="clear" w:color="auto" w:fill="auto"/>
                  <w:vAlign w:val="center"/>
                </w:tcPr>
                <w:p w14:paraId="1E2CB8A8"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13</w:t>
                  </w:r>
                </w:p>
              </w:tc>
              <w:tc>
                <w:tcPr>
                  <w:tcW w:w="3689" w:type="dxa"/>
                  <w:shd w:val="clear" w:color="auto" w:fill="auto"/>
                  <w:vAlign w:val="center"/>
                </w:tcPr>
                <w:p w14:paraId="34B4CB3D"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RAZVOJ I</w:t>
                  </w:r>
                  <w:r>
                    <w:rPr>
                      <w:rFonts w:ascii="Arial" w:eastAsia="Times New Roman" w:hAnsi="Arial" w:cs="Arial"/>
                      <w:kern w:val="0"/>
                      <w:sz w:val="18"/>
                      <w:szCs w:val="18"/>
                      <w:lang w:val="en-US" w:eastAsia="hr-HR"/>
                      <w14:ligatures w14:val="none"/>
                    </w:rPr>
                    <w:t xml:space="preserve"> SIGURNOST PROMETA</w:t>
                  </w:r>
                </w:p>
              </w:tc>
              <w:tc>
                <w:tcPr>
                  <w:tcW w:w="1787" w:type="dxa"/>
                  <w:vAlign w:val="center"/>
                </w:tcPr>
                <w:p w14:paraId="16E5C492"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kern w:val="0"/>
                      <w:sz w:val="18"/>
                      <w:szCs w:val="18"/>
                      <w:lang w:val="en-US" w:eastAsia="hr-HR"/>
                      <w14:ligatures w14:val="none"/>
                    </w:rPr>
                    <w:t>9.000,00</w:t>
                  </w:r>
                </w:p>
              </w:tc>
              <w:tc>
                <w:tcPr>
                  <w:tcW w:w="1696" w:type="dxa"/>
                  <w:vAlign w:val="center"/>
                </w:tcPr>
                <w:p w14:paraId="07B2CD9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6.500</w:t>
                  </w:r>
                  <w:r>
                    <w:rPr>
                      <w:rFonts w:ascii="Arial" w:eastAsia="Times New Roman" w:hAnsi="Arial"/>
                      <w:kern w:val="0"/>
                      <w:sz w:val="18"/>
                      <w:szCs w:val="18"/>
                      <w:lang w:eastAsia="hr-HR"/>
                      <w14:ligatures w14:val="none"/>
                    </w:rPr>
                    <w:t>,00</w:t>
                  </w:r>
                </w:p>
              </w:tc>
              <w:tc>
                <w:tcPr>
                  <w:tcW w:w="1627" w:type="dxa"/>
                  <w:vAlign w:val="center"/>
                </w:tcPr>
                <w:p w14:paraId="7186B8D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6.500</w:t>
                  </w:r>
                  <w:r>
                    <w:rPr>
                      <w:rFonts w:ascii="Arial" w:eastAsia="Times New Roman" w:hAnsi="Arial"/>
                      <w:kern w:val="0"/>
                      <w:sz w:val="18"/>
                      <w:szCs w:val="18"/>
                      <w:lang w:eastAsia="hr-HR"/>
                      <w14:ligatures w14:val="none"/>
                    </w:rPr>
                    <w:t>,00</w:t>
                  </w:r>
                </w:p>
              </w:tc>
            </w:tr>
            <w:tr w:rsidR="00276426" w14:paraId="11A18C9A" w14:textId="77777777">
              <w:trPr>
                <w:trHeight w:val="418"/>
              </w:trPr>
              <w:tc>
                <w:tcPr>
                  <w:tcW w:w="937" w:type="dxa"/>
                  <w:shd w:val="clear" w:color="auto" w:fill="auto"/>
                  <w:vAlign w:val="center"/>
                </w:tcPr>
                <w:p w14:paraId="7E63940A"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14</w:t>
                  </w:r>
                </w:p>
              </w:tc>
              <w:tc>
                <w:tcPr>
                  <w:tcW w:w="3689" w:type="dxa"/>
                  <w:shd w:val="clear" w:color="auto" w:fill="auto"/>
                  <w:vAlign w:val="center"/>
                </w:tcPr>
                <w:p w14:paraId="4D33336D"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ODRŽAVANJE I UREĐENJE POMORSKOG DOBRA</w:t>
                  </w:r>
                </w:p>
              </w:tc>
              <w:tc>
                <w:tcPr>
                  <w:tcW w:w="1787" w:type="dxa"/>
                  <w:vAlign w:val="center"/>
                </w:tcPr>
                <w:p w14:paraId="4048B6B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25.00</w:t>
                  </w:r>
                  <w:r>
                    <w:rPr>
                      <w:rFonts w:ascii="Arial" w:eastAsia="Times New Roman" w:hAnsi="Arial"/>
                      <w:kern w:val="0"/>
                      <w:sz w:val="18"/>
                      <w:szCs w:val="18"/>
                      <w:lang w:eastAsia="hr-HR"/>
                      <w14:ligatures w14:val="none"/>
                    </w:rPr>
                    <w:t>0,00</w:t>
                  </w:r>
                </w:p>
              </w:tc>
              <w:tc>
                <w:tcPr>
                  <w:tcW w:w="1696" w:type="dxa"/>
                  <w:vAlign w:val="center"/>
                </w:tcPr>
                <w:p w14:paraId="409737D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25.00</w:t>
                  </w:r>
                  <w:r>
                    <w:rPr>
                      <w:rFonts w:ascii="Arial" w:eastAsia="Times New Roman" w:hAnsi="Arial"/>
                      <w:kern w:val="0"/>
                      <w:sz w:val="18"/>
                      <w:szCs w:val="18"/>
                      <w:lang w:eastAsia="hr-HR"/>
                      <w14:ligatures w14:val="none"/>
                    </w:rPr>
                    <w:t>0,00</w:t>
                  </w:r>
                </w:p>
              </w:tc>
              <w:tc>
                <w:tcPr>
                  <w:tcW w:w="1627" w:type="dxa"/>
                  <w:vAlign w:val="center"/>
                </w:tcPr>
                <w:p w14:paraId="04462261"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25.00</w:t>
                  </w:r>
                  <w:r>
                    <w:rPr>
                      <w:rFonts w:ascii="Arial" w:eastAsia="Times New Roman" w:hAnsi="Arial"/>
                      <w:kern w:val="0"/>
                      <w:sz w:val="18"/>
                      <w:szCs w:val="18"/>
                      <w:lang w:eastAsia="hr-HR"/>
                      <w14:ligatures w14:val="none"/>
                    </w:rPr>
                    <w:t>0,00</w:t>
                  </w:r>
                </w:p>
              </w:tc>
            </w:tr>
            <w:tr w:rsidR="00276426" w14:paraId="6ECF7B69" w14:textId="77777777">
              <w:trPr>
                <w:trHeight w:val="387"/>
              </w:trPr>
              <w:tc>
                <w:tcPr>
                  <w:tcW w:w="937" w:type="dxa"/>
                  <w:shd w:val="clear" w:color="auto" w:fill="auto"/>
                  <w:vAlign w:val="center"/>
                </w:tcPr>
                <w:p w14:paraId="7D9BAD9C"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16</w:t>
                  </w:r>
                </w:p>
              </w:tc>
              <w:tc>
                <w:tcPr>
                  <w:tcW w:w="3689" w:type="dxa"/>
                  <w:shd w:val="clear" w:color="auto" w:fill="auto"/>
                  <w:vAlign w:val="center"/>
                </w:tcPr>
                <w:p w14:paraId="58602651"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PROGRAM ENERGETSKE UČINKOVITOSTI</w:t>
                  </w:r>
                </w:p>
              </w:tc>
              <w:tc>
                <w:tcPr>
                  <w:tcW w:w="1787" w:type="dxa"/>
                  <w:vAlign w:val="center"/>
                </w:tcPr>
                <w:p w14:paraId="7BAAD9F3"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3.700,00</w:t>
                  </w:r>
                </w:p>
              </w:tc>
              <w:tc>
                <w:tcPr>
                  <w:tcW w:w="1696" w:type="dxa"/>
                  <w:vAlign w:val="center"/>
                </w:tcPr>
                <w:p w14:paraId="64782806"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6.200,00</w:t>
                  </w:r>
                </w:p>
              </w:tc>
              <w:tc>
                <w:tcPr>
                  <w:tcW w:w="1627" w:type="dxa"/>
                  <w:vAlign w:val="center"/>
                </w:tcPr>
                <w:p w14:paraId="70A46BFB"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6.200,00</w:t>
                  </w:r>
                </w:p>
              </w:tc>
            </w:tr>
            <w:tr w:rsidR="00276426" w14:paraId="6DF818F5" w14:textId="77777777">
              <w:trPr>
                <w:trHeight w:val="418"/>
              </w:trPr>
              <w:tc>
                <w:tcPr>
                  <w:tcW w:w="937" w:type="dxa"/>
                  <w:shd w:val="clear" w:color="auto" w:fill="auto"/>
                  <w:vAlign w:val="center"/>
                </w:tcPr>
                <w:p w14:paraId="28BE5578"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17</w:t>
                  </w:r>
                </w:p>
              </w:tc>
              <w:tc>
                <w:tcPr>
                  <w:tcW w:w="3689" w:type="dxa"/>
                  <w:shd w:val="clear" w:color="auto" w:fill="auto"/>
                  <w:vAlign w:val="center"/>
                </w:tcPr>
                <w:p w14:paraId="28E1ACD8"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ZAŠTITA OKOLIŠA</w:t>
                  </w:r>
                </w:p>
              </w:tc>
              <w:tc>
                <w:tcPr>
                  <w:tcW w:w="1787" w:type="dxa"/>
                  <w:vAlign w:val="center"/>
                </w:tcPr>
                <w:p w14:paraId="74B0A28C"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11.991,00</w:t>
                  </w:r>
                </w:p>
              </w:tc>
              <w:tc>
                <w:tcPr>
                  <w:tcW w:w="1696" w:type="dxa"/>
                  <w:vAlign w:val="center"/>
                </w:tcPr>
                <w:p w14:paraId="3758CB0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11.991,00</w:t>
                  </w:r>
                </w:p>
              </w:tc>
              <w:tc>
                <w:tcPr>
                  <w:tcW w:w="1627" w:type="dxa"/>
                  <w:vAlign w:val="center"/>
                </w:tcPr>
                <w:p w14:paraId="647169E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11.991,00</w:t>
                  </w:r>
                </w:p>
              </w:tc>
            </w:tr>
            <w:tr w:rsidR="00276426" w14:paraId="444E7EDF" w14:textId="77777777">
              <w:trPr>
                <w:trHeight w:val="418"/>
              </w:trPr>
              <w:tc>
                <w:tcPr>
                  <w:tcW w:w="937" w:type="dxa"/>
                  <w:shd w:val="clear" w:color="auto" w:fill="auto"/>
                  <w:vAlign w:val="center"/>
                </w:tcPr>
                <w:p w14:paraId="61E253A2"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18</w:t>
                  </w:r>
                </w:p>
              </w:tc>
              <w:tc>
                <w:tcPr>
                  <w:tcW w:w="3689" w:type="dxa"/>
                  <w:shd w:val="clear" w:color="auto" w:fill="auto"/>
                  <w:vAlign w:val="center"/>
                </w:tcPr>
                <w:p w14:paraId="42AF4598"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OTPLATA KREDITA</w:t>
                  </w:r>
                </w:p>
              </w:tc>
              <w:tc>
                <w:tcPr>
                  <w:tcW w:w="1787" w:type="dxa"/>
                  <w:vAlign w:val="center"/>
                </w:tcPr>
                <w:p w14:paraId="590DA69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28</w:t>
                  </w:r>
                  <w:r>
                    <w:rPr>
                      <w:rFonts w:ascii="Arial" w:eastAsia="Times New Roman" w:hAnsi="Arial"/>
                      <w:kern w:val="0"/>
                      <w:sz w:val="18"/>
                      <w:szCs w:val="18"/>
                      <w:lang w:val="en-US" w:eastAsia="hr-HR"/>
                      <w14:ligatures w14:val="none"/>
                    </w:rPr>
                    <w:t>8</w:t>
                  </w:r>
                  <w:r>
                    <w:rPr>
                      <w:rFonts w:ascii="Arial" w:eastAsia="Times New Roman" w:hAnsi="Arial"/>
                      <w:kern w:val="0"/>
                      <w:sz w:val="18"/>
                      <w:szCs w:val="18"/>
                      <w:lang w:eastAsia="hr-HR"/>
                      <w14:ligatures w14:val="none"/>
                    </w:rPr>
                    <w:t>.069,00</w:t>
                  </w:r>
                </w:p>
              </w:tc>
              <w:tc>
                <w:tcPr>
                  <w:tcW w:w="1696" w:type="dxa"/>
                  <w:vAlign w:val="center"/>
                </w:tcPr>
                <w:p w14:paraId="7BBCEEE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w:t>
                  </w:r>
                  <w:r>
                    <w:rPr>
                      <w:rFonts w:ascii="Arial" w:eastAsia="Times New Roman" w:hAnsi="Arial"/>
                      <w:kern w:val="0"/>
                      <w:sz w:val="18"/>
                      <w:szCs w:val="18"/>
                      <w:lang w:val="en-US" w:eastAsia="hr-HR"/>
                      <w14:ligatures w14:val="none"/>
                    </w:rPr>
                    <w:t>29.174</w:t>
                  </w:r>
                  <w:r>
                    <w:rPr>
                      <w:rFonts w:ascii="Arial" w:eastAsia="Times New Roman" w:hAnsi="Arial"/>
                      <w:kern w:val="0"/>
                      <w:sz w:val="18"/>
                      <w:szCs w:val="18"/>
                      <w:lang w:eastAsia="hr-HR"/>
                      <w14:ligatures w14:val="none"/>
                    </w:rPr>
                    <w:t>,00</w:t>
                  </w:r>
                </w:p>
              </w:tc>
              <w:tc>
                <w:tcPr>
                  <w:tcW w:w="1627" w:type="dxa"/>
                  <w:vAlign w:val="center"/>
                </w:tcPr>
                <w:p w14:paraId="1A26246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w:t>
                  </w:r>
                  <w:r>
                    <w:rPr>
                      <w:rFonts w:ascii="Arial" w:eastAsia="Times New Roman" w:hAnsi="Arial"/>
                      <w:kern w:val="0"/>
                      <w:sz w:val="18"/>
                      <w:szCs w:val="18"/>
                      <w:lang w:val="en-US" w:eastAsia="hr-HR"/>
                      <w14:ligatures w14:val="none"/>
                    </w:rPr>
                    <w:t>29.174</w:t>
                  </w:r>
                  <w:r>
                    <w:rPr>
                      <w:rFonts w:ascii="Arial" w:eastAsia="Times New Roman" w:hAnsi="Arial"/>
                      <w:kern w:val="0"/>
                      <w:sz w:val="18"/>
                      <w:szCs w:val="18"/>
                      <w:lang w:eastAsia="hr-HR"/>
                      <w14:ligatures w14:val="none"/>
                    </w:rPr>
                    <w:t>,00</w:t>
                  </w:r>
                </w:p>
              </w:tc>
            </w:tr>
            <w:tr w:rsidR="00276426" w14:paraId="660EF969" w14:textId="77777777">
              <w:trPr>
                <w:trHeight w:val="418"/>
              </w:trPr>
              <w:tc>
                <w:tcPr>
                  <w:tcW w:w="937" w:type="dxa"/>
                  <w:shd w:val="clear" w:color="auto" w:fill="auto"/>
                  <w:vAlign w:val="center"/>
                </w:tcPr>
                <w:p w14:paraId="1265FE7E" w14:textId="77777777" w:rsidR="00276426" w:rsidRDefault="00000000">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1019</w:t>
                  </w:r>
                </w:p>
              </w:tc>
              <w:tc>
                <w:tcPr>
                  <w:tcW w:w="3689" w:type="dxa"/>
                  <w:shd w:val="clear" w:color="auto" w:fill="auto"/>
                  <w:vAlign w:val="center"/>
                </w:tcPr>
                <w:p w14:paraId="6DE0D434" w14:textId="77777777" w:rsidR="00276426" w:rsidRDefault="00000000">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UPRAVLJANJE IMOVINOM</w:t>
                  </w:r>
                </w:p>
              </w:tc>
              <w:tc>
                <w:tcPr>
                  <w:tcW w:w="1787" w:type="dxa"/>
                  <w:vAlign w:val="center"/>
                </w:tcPr>
                <w:p w14:paraId="6539C41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579.985</w:t>
                  </w:r>
                  <w:r>
                    <w:rPr>
                      <w:rFonts w:ascii="Arial" w:eastAsia="Times New Roman" w:hAnsi="Arial"/>
                      <w:kern w:val="0"/>
                      <w:sz w:val="18"/>
                      <w:szCs w:val="18"/>
                      <w:lang w:eastAsia="hr-HR"/>
                      <w14:ligatures w14:val="none"/>
                    </w:rPr>
                    <w:t>,00</w:t>
                  </w:r>
                </w:p>
              </w:tc>
              <w:tc>
                <w:tcPr>
                  <w:tcW w:w="1696" w:type="dxa"/>
                  <w:vAlign w:val="center"/>
                </w:tcPr>
                <w:p w14:paraId="7424106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w:t>
                  </w:r>
                  <w:r>
                    <w:rPr>
                      <w:rFonts w:ascii="Arial" w:eastAsia="Times New Roman" w:hAnsi="Arial"/>
                      <w:kern w:val="0"/>
                      <w:sz w:val="18"/>
                      <w:szCs w:val="18"/>
                      <w:lang w:val="en-US" w:eastAsia="hr-HR"/>
                      <w14:ligatures w14:val="none"/>
                    </w:rPr>
                    <w:t>60.045</w:t>
                  </w:r>
                  <w:r>
                    <w:rPr>
                      <w:rFonts w:ascii="Arial" w:eastAsia="Times New Roman" w:hAnsi="Arial"/>
                      <w:kern w:val="0"/>
                      <w:sz w:val="18"/>
                      <w:szCs w:val="18"/>
                      <w:lang w:eastAsia="hr-HR"/>
                      <w14:ligatures w14:val="none"/>
                    </w:rPr>
                    <w:t>,00</w:t>
                  </w:r>
                </w:p>
              </w:tc>
              <w:tc>
                <w:tcPr>
                  <w:tcW w:w="1627" w:type="dxa"/>
                  <w:vAlign w:val="center"/>
                </w:tcPr>
                <w:p w14:paraId="269610C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958.575</w:t>
                  </w:r>
                  <w:r>
                    <w:rPr>
                      <w:rFonts w:ascii="Arial" w:eastAsia="Times New Roman" w:hAnsi="Arial"/>
                      <w:kern w:val="0"/>
                      <w:sz w:val="18"/>
                      <w:szCs w:val="18"/>
                      <w:lang w:eastAsia="hr-HR"/>
                      <w14:ligatures w14:val="none"/>
                    </w:rPr>
                    <w:t>,00</w:t>
                  </w:r>
                </w:p>
              </w:tc>
            </w:tr>
            <w:tr w:rsidR="00276426" w14:paraId="5D49C9D1" w14:textId="77777777">
              <w:trPr>
                <w:trHeight w:val="443"/>
              </w:trPr>
              <w:tc>
                <w:tcPr>
                  <w:tcW w:w="937" w:type="dxa"/>
                  <w:shd w:val="clear" w:color="auto" w:fill="D9D9D9"/>
                  <w:vAlign w:val="center"/>
                </w:tcPr>
                <w:p w14:paraId="67831DCA" w14:textId="77777777" w:rsidR="00276426" w:rsidRDefault="00276426">
                  <w:pPr>
                    <w:spacing w:after="0" w:line="240" w:lineRule="auto"/>
                    <w:jc w:val="center"/>
                    <w:rPr>
                      <w:rFonts w:ascii="Arial" w:eastAsia="Times New Roman" w:hAnsi="Arial" w:cs="Arial"/>
                      <w:kern w:val="0"/>
                      <w:sz w:val="18"/>
                      <w:szCs w:val="18"/>
                      <w:lang w:eastAsia="hr-HR"/>
                      <w14:ligatures w14:val="none"/>
                    </w:rPr>
                  </w:pPr>
                </w:p>
              </w:tc>
              <w:tc>
                <w:tcPr>
                  <w:tcW w:w="3689" w:type="dxa"/>
                  <w:shd w:val="clear" w:color="auto" w:fill="D9D9D9"/>
                  <w:vAlign w:val="center"/>
                </w:tcPr>
                <w:p w14:paraId="2C1AB6C2" w14:textId="77777777" w:rsidR="00276426" w:rsidRDefault="00000000">
                  <w:pPr>
                    <w:spacing w:after="0" w:line="240" w:lineRule="auto"/>
                    <w:rPr>
                      <w:rFonts w:ascii="Arial" w:eastAsia="Times New Roman" w:hAnsi="Arial" w:cs="Arial"/>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87" w:type="dxa"/>
                  <w:shd w:val="clear" w:color="auto" w:fill="D9D9D9"/>
                  <w:vAlign w:val="center"/>
                </w:tcPr>
                <w:p w14:paraId="17E20B4B" w14:textId="77777777" w:rsidR="00276426" w:rsidRDefault="00000000">
                  <w:pPr>
                    <w:spacing w:after="0" w:line="240" w:lineRule="auto"/>
                    <w:jc w:val="right"/>
                    <w:rPr>
                      <w:rFonts w:ascii="Arial" w:eastAsia="Times New Roman" w:hAnsi="Arial" w:cs="Arial"/>
                      <w:b/>
                      <w:bCs/>
                      <w:kern w:val="0"/>
                      <w:sz w:val="20"/>
                      <w:szCs w:val="20"/>
                      <w:lang w:eastAsia="hr-HR"/>
                      <w14:ligatures w14:val="none"/>
                    </w:rPr>
                  </w:pPr>
                  <w:r>
                    <w:rPr>
                      <w:rFonts w:ascii="Arial" w:eastAsia="Times New Roman" w:hAnsi="Arial"/>
                      <w:b/>
                      <w:bCs/>
                      <w:kern w:val="0"/>
                      <w:sz w:val="20"/>
                      <w:szCs w:val="20"/>
                      <w:lang w:eastAsia="hr-HR"/>
                      <w14:ligatures w14:val="none"/>
                    </w:rPr>
                    <w:t>4.823.005,48</w:t>
                  </w:r>
                </w:p>
              </w:tc>
              <w:tc>
                <w:tcPr>
                  <w:tcW w:w="1696" w:type="dxa"/>
                  <w:shd w:val="clear" w:color="auto" w:fill="D9D9D9"/>
                  <w:vAlign w:val="center"/>
                </w:tcPr>
                <w:p w14:paraId="55D7F56A" w14:textId="77777777" w:rsidR="00276426" w:rsidRDefault="00000000">
                  <w:pPr>
                    <w:spacing w:after="0" w:line="240" w:lineRule="auto"/>
                    <w:jc w:val="right"/>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5.454.840,00</w:t>
                  </w:r>
                </w:p>
              </w:tc>
              <w:tc>
                <w:tcPr>
                  <w:tcW w:w="1627" w:type="dxa"/>
                  <w:shd w:val="clear" w:color="auto" w:fill="D9D9D9"/>
                  <w:vAlign w:val="center"/>
                </w:tcPr>
                <w:p w14:paraId="58EED40D" w14:textId="77777777" w:rsidR="00276426" w:rsidRDefault="00000000">
                  <w:pPr>
                    <w:spacing w:after="0" w:line="240" w:lineRule="auto"/>
                    <w:jc w:val="right"/>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4.892.345,00</w:t>
                  </w:r>
                </w:p>
              </w:tc>
            </w:tr>
          </w:tbl>
          <w:p w14:paraId="72D0419F" w14:textId="77777777" w:rsidR="00276426" w:rsidRDefault="00276426">
            <w:pPr>
              <w:spacing w:after="200" w:line="276" w:lineRule="auto"/>
              <w:contextualSpacing/>
              <w:jc w:val="both"/>
              <w:rPr>
                <w:rFonts w:ascii="Calibri" w:eastAsia="Calibri" w:hAnsi="Calibri" w:cs="Times New Roman"/>
                <w:color w:val="0000FF"/>
                <w:kern w:val="0"/>
                <w14:ligatures w14:val="none"/>
              </w:rPr>
            </w:pPr>
          </w:p>
          <w:p w14:paraId="3A7263C7" w14:textId="77777777" w:rsidR="00276426" w:rsidRDefault="00276426">
            <w:pPr>
              <w:spacing w:after="200" w:line="276" w:lineRule="auto"/>
              <w:ind w:left="720"/>
              <w:contextualSpacing/>
              <w:jc w:val="both"/>
              <w:rPr>
                <w:rFonts w:ascii="Calibri" w:eastAsia="Calibri" w:hAnsi="Calibri" w:cs="Times New Roman"/>
                <w:color w:val="0000FF"/>
                <w:kern w:val="0"/>
                <w14:ligatures w14:val="none"/>
              </w:rPr>
            </w:pPr>
          </w:p>
        </w:tc>
      </w:tr>
      <w:tr w:rsidR="00276426" w14:paraId="3C0EAEA1" w14:textId="77777777">
        <w:trPr>
          <w:trHeight w:val="178"/>
          <w:tblCellSpacing w:w="20" w:type="dxa"/>
        </w:trPr>
        <w:tc>
          <w:tcPr>
            <w:tcW w:w="10245" w:type="dxa"/>
            <w:shd w:val="clear" w:color="auto" w:fill="BDD6EE"/>
          </w:tcPr>
          <w:p w14:paraId="01F8ACED"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r>
              <w:rPr>
                <w:rFonts w:ascii="Arial" w:eastAsia="Times New Roman" w:hAnsi="Arial" w:cs="Arial"/>
                <w:b/>
                <w:bCs/>
                <w:kern w:val="0"/>
                <w:sz w:val="18"/>
                <w:szCs w:val="18"/>
                <w:lang w:eastAsia="hr-HR"/>
                <w14:ligatures w14:val="none"/>
              </w:rPr>
              <w:lastRenderedPageBreak/>
              <w:t>PROGRAM: 100</w:t>
            </w:r>
            <w:r>
              <w:rPr>
                <w:rFonts w:ascii="Arial" w:eastAsia="Times New Roman" w:hAnsi="Arial" w:cs="Arial"/>
                <w:b/>
                <w:bCs/>
                <w:kern w:val="0"/>
                <w:sz w:val="18"/>
                <w:szCs w:val="18"/>
                <w:lang w:val="en-US" w:eastAsia="hr-HR"/>
                <w14:ligatures w14:val="none"/>
              </w:rPr>
              <w:t>1</w:t>
            </w:r>
            <w:r>
              <w:rPr>
                <w:rFonts w:ascii="Arial" w:eastAsia="Times New Roman" w:hAnsi="Arial" w:cs="Arial"/>
                <w:b/>
                <w:bCs/>
                <w:kern w:val="0"/>
                <w:sz w:val="18"/>
                <w:szCs w:val="18"/>
                <w:lang w:eastAsia="hr-HR"/>
                <w14:ligatures w14:val="none"/>
              </w:rPr>
              <w:t xml:space="preserve"> </w:t>
            </w:r>
            <w:bookmarkEnd w:id="14"/>
            <w:r>
              <w:rPr>
                <w:rFonts w:ascii="Arial" w:eastAsia="Times New Roman" w:hAnsi="Arial" w:cs="Arial"/>
                <w:b/>
                <w:bCs/>
                <w:kern w:val="0"/>
                <w:sz w:val="18"/>
                <w:szCs w:val="18"/>
                <w:lang w:val="en-US" w:eastAsia="hr-HR"/>
                <w14:ligatures w14:val="none"/>
              </w:rPr>
              <w:t>JAVNA UPRAVA I ADMINISTRACIJA</w:t>
            </w:r>
          </w:p>
        </w:tc>
      </w:tr>
      <w:tr w:rsidR="00276426" w14:paraId="2211BDB1" w14:textId="77777777">
        <w:trPr>
          <w:trHeight w:val="194"/>
          <w:tblCellSpacing w:w="20" w:type="dxa"/>
        </w:trPr>
        <w:tc>
          <w:tcPr>
            <w:tcW w:w="10245" w:type="dxa"/>
            <w:shd w:val="clear" w:color="auto" w:fill="auto"/>
          </w:tcPr>
          <w:p w14:paraId="1A4E289D"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378DC83"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0EB06064" w14:textId="77777777" w:rsidR="00276426" w:rsidRDefault="00000000">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Redovnu djelatnost JUO</w:t>
            </w:r>
          </w:p>
          <w:p w14:paraId="1F6E84CB" w14:textId="77777777" w:rsidR="00276426" w:rsidRDefault="00000000">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Ulaganja u kapitalnu imovinu</w:t>
            </w:r>
            <w:r>
              <w:rPr>
                <w:rFonts w:ascii="Arial" w:eastAsia="Times New Roman" w:hAnsi="Arial" w:cs="Arial"/>
                <w:kern w:val="0"/>
                <w:sz w:val="16"/>
                <w:szCs w:val="16"/>
                <w:lang w:eastAsia="hr-HR"/>
                <w14:ligatures w14:val="none"/>
              </w:rPr>
              <w:t xml:space="preserve"> </w:t>
            </w:r>
          </w:p>
          <w:p w14:paraId="6DE91684" w14:textId="77777777" w:rsidR="00276426" w:rsidRDefault="00276426">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276426" w14:paraId="44E34007" w14:textId="77777777">
        <w:trPr>
          <w:trHeight w:val="1308"/>
          <w:tblCellSpacing w:w="20" w:type="dxa"/>
        </w:trPr>
        <w:tc>
          <w:tcPr>
            <w:tcW w:w="10245" w:type="dxa"/>
            <w:shd w:val="clear" w:color="auto" w:fill="auto"/>
          </w:tcPr>
          <w:p w14:paraId="1DA6ECF8"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7DDAC61"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 </w:t>
            </w:r>
            <w:r>
              <w:rPr>
                <w:rFonts w:ascii="Arial" w:eastAsia="Times New Roman" w:hAnsi="Arial" w:cs="Arial"/>
                <w:kern w:val="0"/>
                <w:sz w:val="16"/>
                <w:szCs w:val="16"/>
                <w:lang w:val="en-US" w:eastAsia="hr-HR"/>
                <w14:ligatures w14:val="none"/>
              </w:rPr>
              <w:t>Općine Punat</w:t>
            </w:r>
            <w:r>
              <w:rPr>
                <w:rFonts w:ascii="Arial" w:eastAsia="Times New Roman" w:hAnsi="Arial" w:cs="Arial"/>
                <w:kern w:val="0"/>
                <w:sz w:val="16"/>
                <w:szCs w:val="16"/>
                <w:lang w:eastAsia="hr-HR"/>
                <w14:ligatures w14:val="none"/>
              </w:rPr>
              <w:t>,</w:t>
            </w:r>
          </w:p>
          <w:p w14:paraId="7E2AC73F" w14:textId="05517055"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unutarnjem redu Jedinstvenog upravnog odjela,</w:t>
            </w:r>
          </w:p>
          <w:p w14:paraId="4A2ABD10"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službenicima i namještenicima u lokalnoj i područnoj (regionalnoj) samoupravi,</w:t>
            </w:r>
          </w:p>
          <w:p w14:paraId="64A3EE58"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plaćama u lokalnoj i područnoj (regionalnoj) samoupravi,</w:t>
            </w:r>
          </w:p>
          <w:p w14:paraId="7FFB9682"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Odluka o koeficijentima za obračun plaće službenika u Jedinstvenom upravnom odjelu </w:t>
            </w:r>
            <w:r w:rsidRPr="00072C78">
              <w:rPr>
                <w:rFonts w:ascii="Arial" w:eastAsia="Times New Roman" w:hAnsi="Arial" w:cs="Arial"/>
                <w:kern w:val="0"/>
                <w:sz w:val="16"/>
                <w:szCs w:val="16"/>
                <w:lang w:eastAsia="hr-HR"/>
                <w14:ligatures w14:val="none"/>
              </w:rPr>
              <w:t>Općine Punat</w:t>
            </w:r>
            <w:r>
              <w:rPr>
                <w:rFonts w:ascii="Arial" w:eastAsia="Times New Roman" w:hAnsi="Arial" w:cs="Arial"/>
                <w:kern w:val="0"/>
                <w:sz w:val="16"/>
                <w:szCs w:val="16"/>
                <w:lang w:eastAsia="hr-HR"/>
                <w14:ligatures w14:val="none"/>
              </w:rPr>
              <w:t>,</w:t>
            </w:r>
          </w:p>
          <w:p w14:paraId="71C9F2AF" w14:textId="77777777" w:rsidR="00276426" w:rsidRDefault="00000000">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Naputak o načinu uplaćivanja prihoda proračuna, obveznih doprinosa te prihoda za financiranje drugih javnih potreba </w:t>
            </w:r>
          </w:p>
          <w:p w14:paraId="6B700E58" w14:textId="77777777" w:rsidR="00276426" w:rsidRPr="00072C78" w:rsidRDefault="00276426">
            <w:pPr>
              <w:spacing w:after="0" w:line="240" w:lineRule="auto"/>
              <w:contextualSpacing/>
              <w:rPr>
                <w:rFonts w:ascii="Arial" w:eastAsia="Times New Roman" w:hAnsi="Arial" w:cs="Arial"/>
                <w:kern w:val="0"/>
                <w:sz w:val="16"/>
                <w:szCs w:val="16"/>
                <w:lang w:eastAsia="hr-HR"/>
                <w14:ligatures w14:val="none"/>
              </w:rPr>
            </w:pPr>
          </w:p>
        </w:tc>
      </w:tr>
      <w:tr w:rsidR="00276426" w14:paraId="07B20A62" w14:textId="77777777">
        <w:trPr>
          <w:trHeight w:val="194"/>
          <w:tblCellSpacing w:w="20" w:type="dxa"/>
        </w:trPr>
        <w:tc>
          <w:tcPr>
            <w:tcW w:w="10245" w:type="dxa"/>
            <w:shd w:val="clear" w:color="auto" w:fill="auto"/>
          </w:tcPr>
          <w:p w14:paraId="5D1C2256"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B5E1642"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7B468ABE" w14:textId="77777777">
              <w:trPr>
                <w:trHeight w:hRule="exact" w:val="452"/>
              </w:trPr>
              <w:tc>
                <w:tcPr>
                  <w:tcW w:w="1045" w:type="dxa"/>
                  <w:shd w:val="clear" w:color="auto" w:fill="D9D9D9"/>
                  <w:vAlign w:val="center"/>
                </w:tcPr>
                <w:p w14:paraId="0388B3BA"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E63A091"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16" w:name="_Toc149204758"/>
                  <w:r>
                    <w:rPr>
                      <w:rFonts w:ascii="Arial" w:eastAsia="Times New Roman" w:hAnsi="Arial" w:cs="Arial"/>
                      <w:b/>
                      <w:bCs/>
                      <w:kern w:val="0"/>
                      <w:sz w:val="18"/>
                      <w:szCs w:val="18"/>
                      <w:lang w:eastAsia="hr-HR"/>
                      <w14:ligatures w14:val="none"/>
                    </w:rPr>
                    <w:t>Naziv aktivnosti/projekta</w:t>
                  </w:r>
                  <w:bookmarkEnd w:id="16"/>
                </w:p>
              </w:tc>
              <w:tc>
                <w:tcPr>
                  <w:tcW w:w="1750" w:type="dxa"/>
                  <w:shd w:val="clear" w:color="auto" w:fill="D9D9D9"/>
                  <w:vAlign w:val="center"/>
                </w:tcPr>
                <w:p w14:paraId="3F13A4C8"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FA558C8"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54BDF7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AC917AC"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F9DFED8"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3B61FB62" w14:textId="77777777">
              <w:trPr>
                <w:trHeight w:hRule="exact" w:val="467"/>
              </w:trPr>
              <w:tc>
                <w:tcPr>
                  <w:tcW w:w="1045" w:type="dxa"/>
                  <w:shd w:val="clear" w:color="auto" w:fill="auto"/>
                  <w:vAlign w:val="center"/>
                </w:tcPr>
                <w:p w14:paraId="5C4598E7"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bookmarkStart w:id="17" w:name="_Hlk149130577"/>
                  <w:r>
                    <w:rPr>
                      <w:rFonts w:ascii="Arial" w:eastAsia="Times New Roman" w:hAnsi="Arial" w:cs="Arial"/>
                      <w:kern w:val="0"/>
                      <w:sz w:val="18"/>
                      <w:szCs w:val="18"/>
                      <w:lang w:eastAsia="hr-HR"/>
                      <w14:ligatures w14:val="none"/>
                    </w:rPr>
                    <w:t>A100</w:t>
                  </w:r>
                  <w:r w:rsidRPr="00072C78">
                    <w:rPr>
                      <w:rFonts w:ascii="Arial" w:eastAsia="Times New Roman" w:hAnsi="Arial" w:cs="Arial"/>
                      <w:kern w:val="0"/>
                      <w:sz w:val="18"/>
                      <w:szCs w:val="18"/>
                      <w:lang w:eastAsia="hr-HR"/>
                      <w14:ligatures w14:val="none"/>
                    </w:rPr>
                    <w:t>103</w:t>
                  </w:r>
                </w:p>
              </w:tc>
              <w:tc>
                <w:tcPr>
                  <w:tcW w:w="3607" w:type="dxa"/>
                  <w:shd w:val="clear" w:color="auto" w:fill="auto"/>
                  <w:vAlign w:val="center"/>
                </w:tcPr>
                <w:p w14:paraId="7507B5C0"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Redovna djelatnost JUO</w:t>
                  </w:r>
                </w:p>
              </w:tc>
              <w:tc>
                <w:tcPr>
                  <w:tcW w:w="1750" w:type="dxa"/>
                  <w:vAlign w:val="center"/>
                </w:tcPr>
                <w:p w14:paraId="43D46CC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1.056.024,48</w:t>
                  </w:r>
                </w:p>
              </w:tc>
              <w:tc>
                <w:tcPr>
                  <w:tcW w:w="1750" w:type="dxa"/>
                  <w:vAlign w:val="center"/>
                </w:tcPr>
                <w:p w14:paraId="475EDD9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887.188,00</w:t>
                  </w:r>
                </w:p>
              </w:tc>
              <w:tc>
                <w:tcPr>
                  <w:tcW w:w="1750" w:type="dxa"/>
                  <w:vAlign w:val="center"/>
                </w:tcPr>
                <w:p w14:paraId="1D680A5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887.188,00</w:t>
                  </w:r>
                </w:p>
              </w:tc>
            </w:tr>
            <w:tr w:rsidR="00276426" w14:paraId="2295237F" w14:textId="77777777">
              <w:trPr>
                <w:trHeight w:hRule="exact" w:val="430"/>
              </w:trPr>
              <w:tc>
                <w:tcPr>
                  <w:tcW w:w="1045" w:type="dxa"/>
                  <w:shd w:val="clear" w:color="auto" w:fill="auto"/>
                  <w:vAlign w:val="center"/>
                </w:tcPr>
                <w:p w14:paraId="38F5AC87"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K100101</w:t>
                  </w:r>
                </w:p>
              </w:tc>
              <w:tc>
                <w:tcPr>
                  <w:tcW w:w="3607" w:type="dxa"/>
                  <w:shd w:val="clear" w:color="auto" w:fill="auto"/>
                  <w:vAlign w:val="center"/>
                </w:tcPr>
                <w:p w14:paraId="43E88D49"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Ulaganje u kapitalnu imovinu</w:t>
                  </w:r>
                </w:p>
              </w:tc>
              <w:tc>
                <w:tcPr>
                  <w:tcW w:w="1750" w:type="dxa"/>
                  <w:vAlign w:val="center"/>
                </w:tcPr>
                <w:p w14:paraId="4B8105FB"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25.300,00</w:t>
                  </w:r>
                </w:p>
              </w:tc>
              <w:tc>
                <w:tcPr>
                  <w:tcW w:w="1750" w:type="dxa"/>
                  <w:vAlign w:val="center"/>
                </w:tcPr>
                <w:p w14:paraId="2FCF4D9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55.412,00</w:t>
                  </w:r>
                </w:p>
              </w:tc>
              <w:tc>
                <w:tcPr>
                  <w:tcW w:w="1750" w:type="dxa"/>
                  <w:vAlign w:val="center"/>
                </w:tcPr>
                <w:p w14:paraId="3EDF964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15.412,00</w:t>
                  </w:r>
                </w:p>
              </w:tc>
            </w:tr>
            <w:bookmarkEnd w:id="17"/>
            <w:tr w:rsidR="00276426" w14:paraId="331C8D3D" w14:textId="77777777">
              <w:trPr>
                <w:trHeight w:hRule="exact" w:val="405"/>
              </w:trPr>
              <w:tc>
                <w:tcPr>
                  <w:tcW w:w="1045" w:type="dxa"/>
                  <w:shd w:val="clear" w:color="auto" w:fill="D9D9D9"/>
                  <w:vAlign w:val="center"/>
                </w:tcPr>
                <w:p w14:paraId="4E7F82B9"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CC6C6E8"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0C961A3"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1.081.324,48</w:t>
                  </w:r>
                </w:p>
              </w:tc>
              <w:tc>
                <w:tcPr>
                  <w:tcW w:w="1750" w:type="dxa"/>
                  <w:shd w:val="clear" w:color="auto" w:fill="D9D9D9"/>
                  <w:vAlign w:val="center"/>
                </w:tcPr>
                <w:p w14:paraId="08B37C44"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942.600,00</w:t>
                  </w:r>
                </w:p>
              </w:tc>
              <w:tc>
                <w:tcPr>
                  <w:tcW w:w="1750" w:type="dxa"/>
                  <w:shd w:val="clear" w:color="auto" w:fill="D9D9D9"/>
                  <w:vAlign w:val="center"/>
                </w:tcPr>
                <w:p w14:paraId="68B2EC35"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902.600,00</w:t>
                  </w:r>
                </w:p>
              </w:tc>
            </w:tr>
          </w:tbl>
          <w:p w14:paraId="69632AC9"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1C6D41C1"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Redovna djelatnost JUO</w:t>
            </w:r>
          </w:p>
          <w:p w14:paraId="26804FB3"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cs="Arial"/>
                <w:kern w:val="0"/>
                <w:sz w:val="16"/>
                <w:szCs w:val="16"/>
                <w:lang w:eastAsia="hr-HR"/>
                <w14:ligatures w14:val="none"/>
              </w:rPr>
              <w:t xml:space="preserve">Sredstva </w:t>
            </w:r>
            <w:r w:rsidRPr="00072C78">
              <w:rPr>
                <w:rFonts w:ascii="Arial" w:eastAsia="Times New Roman" w:hAnsi="Arial" w:cs="Arial"/>
                <w:kern w:val="0"/>
                <w:sz w:val="16"/>
                <w:szCs w:val="16"/>
                <w:lang w:eastAsia="hr-HR"/>
                <w14:ligatures w14:val="none"/>
              </w:rPr>
              <w:t xml:space="preserve">u iznosu od 1.056.024,48 eur </w:t>
            </w:r>
            <w:r>
              <w:rPr>
                <w:rFonts w:ascii="Arial" w:eastAsia="Times New Roman" w:hAnsi="Arial" w:cs="Arial"/>
                <w:kern w:val="0"/>
                <w:sz w:val="16"/>
                <w:szCs w:val="16"/>
                <w:lang w:eastAsia="hr-HR"/>
                <w14:ligatures w14:val="none"/>
              </w:rPr>
              <w:t xml:space="preserve">su planirana za </w:t>
            </w:r>
            <w:r w:rsidRPr="00072C78">
              <w:rPr>
                <w:rFonts w:ascii="Arial" w:eastAsia="Times New Roman" w:hAnsi="Arial" w:cs="Arial"/>
                <w:kern w:val="0"/>
                <w:sz w:val="16"/>
                <w:szCs w:val="16"/>
                <w:lang w:eastAsia="hr-HR"/>
                <w14:ligatures w14:val="none"/>
              </w:rPr>
              <w:t>rashode za zaposlene - p</w:t>
            </w:r>
            <w:r w:rsidRPr="00072C78">
              <w:rPr>
                <w:rFonts w:ascii="Arial" w:eastAsia="Times New Roman" w:hAnsi="Arial"/>
                <w:kern w:val="0"/>
                <w:sz w:val="16"/>
                <w:szCs w:val="16"/>
                <w:lang w:eastAsia="hr-HR"/>
                <w14:ligatures w14:val="none"/>
              </w:rPr>
              <w:t>laće za zaposlene, doprinosi za obvezno zdravstveno osiguranje, nagrade (Božić, Uskrs, jubilarne), darovi, regres za GO, naknade za bolest, invalidnost i smrtni slučaj, naknada za topli obrok</w:t>
            </w:r>
            <w:r>
              <w:rPr>
                <w:rFonts w:ascii="Arial" w:eastAsia="Times New Roman" w:hAnsi="Arial" w:cs="Arial"/>
                <w:kern w:val="0"/>
                <w:sz w:val="16"/>
                <w:szCs w:val="16"/>
                <w:lang w:eastAsia="hr-HR"/>
                <w14:ligatures w14:val="none"/>
              </w:rPr>
              <w:t xml:space="preserve">. </w:t>
            </w:r>
            <w:r w:rsidRPr="00072C78">
              <w:rPr>
                <w:rFonts w:ascii="Arial" w:eastAsia="Times New Roman" w:hAnsi="Arial" w:cs="Arial"/>
                <w:kern w:val="0"/>
                <w:sz w:val="16"/>
                <w:szCs w:val="16"/>
                <w:lang w:eastAsia="hr-HR"/>
                <w14:ligatures w14:val="none"/>
              </w:rPr>
              <w:t>Osim rashoda za zaposlene, obuhvaćaju i d</w:t>
            </w:r>
            <w:r w:rsidRPr="00072C78">
              <w:rPr>
                <w:rFonts w:ascii="Arial" w:eastAsia="Times New Roman" w:hAnsi="Arial"/>
                <w:kern w:val="0"/>
                <w:sz w:val="16"/>
                <w:szCs w:val="16"/>
                <w:lang w:eastAsia="hr-HR"/>
                <w14:ligatures w14:val="none"/>
              </w:rPr>
              <w:t>nevnice za službeni put u zemlji, naknade za prijevoz na službenom putu u zemlji i ostale rashode za službea putovanja, naknade za korištenje privatnog automobila u službene svrhe, naknade za prijevoz na posao i s posla, seminare, savjetovanja i simpozije, tečajeve i stručne ispite, uredski materijal, literaturu, arhivski materijal, materijal i sredstva za čišćenje i održavanje i ostali materijal za potrebe redovnog poslovanja, električnu energiju i opskrbu vodom poslovni prostora, -poslovni prostor, usluge telefona, poštarine, usluge tekućeg i investicijskog održavanja postrojenja i opreme te ostale usluge tekućeg i investicijskog održavanja, usluge odvjetnika i pravnog savjetovanja, usluge vještačenja, ostale intelektualne  i računalne usluge, usluge čišćenja, pranja i slično, premije osiguranja ostale imovine i zaposlenih, reprezentaciju, ostale nespomenute rashod poslovanja, sudske i javnobiljžničke pristojbe te ostale, troškove sudskih postupaka, geodetsko-katastarske usluge, tuzemne članarine - LAG, stambenu pričuvu, naknadu za uređenje voda, usluge prijevoza (Cvelić), naknade za smještaj na službenom putu u zemlji, zdravstvene pregledi za zaposlenike, zaštitu na radu, naloge izvršenja pomorskog redara, odvoz smeća za poslovne prostore, naknadu za korištenje grobnog mjesta, procjene vrijednosti zemljišta,građevinskih objekata i stanova, najam opreme (pisač), naknadu Poreznoj upravi za naplatu prihoda te ostale nespomenute rashode poslovanja (FINA), najam optičkih kablova, materijal za higijenske potrebe, upisi nerazvrstanih cesta i ostale komunalne infrastrukture, upravljačko-poslovna i financijska analiza poslovanja te zakup zemljišta. Planiranim sredstvima obuhvaćene su i zatezne kamate iz poslovnih odnosa, usluge platnog prometa te ostali nespomenuti financijski rashodi i naknada štete.</w:t>
            </w:r>
          </w:p>
          <w:p w14:paraId="237E3D8D"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3D0C148D"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 xml:space="preserve">Ulaganje u kapitanu imovinu </w:t>
            </w:r>
          </w:p>
          <w:p w14:paraId="137D4642"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r</w:t>
            </w:r>
            <w:r>
              <w:rPr>
                <w:rFonts w:ascii="Arial" w:eastAsia="Times New Roman" w:hAnsi="Arial"/>
                <w:kern w:val="0"/>
                <w:sz w:val="16"/>
                <w:szCs w:val="16"/>
                <w:lang w:eastAsia="hr-HR"/>
                <w14:ligatures w14:val="none"/>
              </w:rPr>
              <w:t>ačunala i računaln</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oprem</w:t>
            </w:r>
            <w:r w:rsidRPr="00072C78">
              <w:rPr>
                <w:rFonts w:ascii="Arial" w:eastAsia="Times New Roman" w:hAnsi="Arial"/>
                <w:kern w:val="0"/>
                <w:sz w:val="16"/>
                <w:szCs w:val="16"/>
                <w:lang w:eastAsia="hr-HR"/>
                <w14:ligatures w14:val="none"/>
              </w:rPr>
              <w:t>u, u</w:t>
            </w:r>
            <w:r>
              <w:rPr>
                <w:rFonts w:ascii="Arial" w:eastAsia="Times New Roman" w:hAnsi="Arial"/>
                <w:kern w:val="0"/>
                <w:sz w:val="16"/>
                <w:szCs w:val="16"/>
                <w:lang w:eastAsia="hr-HR"/>
                <w14:ligatures w14:val="none"/>
              </w:rPr>
              <w:t>redski namještaj</w:t>
            </w:r>
            <w:r w:rsidRPr="00072C78">
              <w:rPr>
                <w:rFonts w:ascii="Arial" w:eastAsia="Times New Roman" w:hAnsi="Arial"/>
                <w:kern w:val="0"/>
                <w:sz w:val="16"/>
                <w:szCs w:val="16"/>
                <w:lang w:eastAsia="hr-HR"/>
                <w14:ligatures w14:val="none"/>
              </w:rPr>
              <w:t xml:space="preserve"> i o</w:t>
            </w:r>
            <w:r>
              <w:rPr>
                <w:rFonts w:ascii="Arial" w:eastAsia="Times New Roman" w:hAnsi="Arial"/>
                <w:kern w:val="0"/>
                <w:sz w:val="16"/>
                <w:szCs w:val="16"/>
                <w:lang w:eastAsia="hr-HR"/>
                <w14:ligatures w14:val="none"/>
              </w:rPr>
              <w:t>stal</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oprem</w:t>
            </w:r>
            <w:r w:rsidRPr="00072C78">
              <w:rPr>
                <w:rFonts w:ascii="Arial" w:eastAsia="Times New Roman" w:hAnsi="Arial"/>
                <w:kern w:val="0"/>
                <w:sz w:val="16"/>
                <w:szCs w:val="16"/>
                <w:lang w:eastAsia="hr-HR"/>
                <w14:ligatures w14:val="none"/>
              </w:rPr>
              <w:t>u, u</w:t>
            </w:r>
            <w:r>
              <w:rPr>
                <w:rFonts w:ascii="Arial" w:eastAsia="Times New Roman" w:hAnsi="Arial"/>
                <w:kern w:val="0"/>
                <w:sz w:val="16"/>
                <w:szCs w:val="16"/>
                <w:lang w:eastAsia="hr-HR"/>
                <w14:ligatures w14:val="none"/>
              </w:rPr>
              <w:t>ređaj</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za grijanje, ventilaciju i hlađenje</w:t>
            </w:r>
            <w:r w:rsidRPr="00072C78">
              <w:rPr>
                <w:rFonts w:ascii="Arial" w:eastAsia="Times New Roman" w:hAnsi="Arial"/>
                <w:kern w:val="0"/>
                <w:sz w:val="16"/>
                <w:szCs w:val="16"/>
                <w:lang w:eastAsia="hr-HR"/>
                <w14:ligatures w14:val="none"/>
              </w:rPr>
              <w:t>, o</w:t>
            </w:r>
            <w:r>
              <w:rPr>
                <w:rFonts w:ascii="Arial" w:eastAsia="Times New Roman" w:hAnsi="Arial"/>
                <w:kern w:val="0"/>
                <w:sz w:val="16"/>
                <w:szCs w:val="16"/>
                <w:lang w:eastAsia="hr-HR"/>
                <w14:ligatures w14:val="none"/>
              </w:rPr>
              <w:t>prem</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za održavanje prostorija</w:t>
            </w:r>
            <w:r w:rsidRPr="00072C78">
              <w:rPr>
                <w:rFonts w:ascii="Arial" w:eastAsia="Times New Roman" w:hAnsi="Arial"/>
                <w:kern w:val="0"/>
                <w:sz w:val="16"/>
                <w:szCs w:val="16"/>
                <w:lang w:eastAsia="hr-HR"/>
                <w14:ligatures w14:val="none"/>
              </w:rPr>
              <w:t>, o</w:t>
            </w:r>
            <w:r>
              <w:rPr>
                <w:rFonts w:ascii="Arial" w:eastAsia="Times New Roman" w:hAnsi="Arial"/>
                <w:kern w:val="0"/>
                <w:sz w:val="16"/>
                <w:szCs w:val="16"/>
                <w:lang w:eastAsia="hr-HR"/>
                <w14:ligatures w14:val="none"/>
              </w:rPr>
              <w:t>rmarić</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za priključak struje</w:t>
            </w:r>
            <w:r w:rsidRPr="00072C78">
              <w:rPr>
                <w:rFonts w:ascii="Arial" w:eastAsia="Times New Roman" w:hAnsi="Arial"/>
                <w:kern w:val="0"/>
                <w:sz w:val="16"/>
                <w:szCs w:val="16"/>
                <w:lang w:eastAsia="hr-HR"/>
                <w14:ligatures w14:val="none"/>
              </w:rPr>
              <w:t xml:space="preserve"> i t</w:t>
            </w:r>
            <w:r>
              <w:rPr>
                <w:rFonts w:ascii="Arial" w:eastAsia="Times New Roman" w:hAnsi="Arial"/>
                <w:kern w:val="0"/>
                <w:sz w:val="16"/>
                <w:szCs w:val="16"/>
                <w:lang w:eastAsia="hr-HR"/>
                <w14:ligatures w14:val="none"/>
              </w:rPr>
              <w:t>elefon</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i uređaj</w:t>
            </w:r>
            <w:r w:rsidRPr="00072C78">
              <w:rPr>
                <w:rFonts w:ascii="Arial" w:eastAsia="Times New Roman" w:hAnsi="Arial"/>
                <w:kern w:val="0"/>
                <w:sz w:val="16"/>
                <w:szCs w:val="16"/>
                <w:lang w:eastAsia="hr-HR"/>
                <w14:ligatures w14:val="none"/>
              </w:rPr>
              <w:t>e te izradu strategije razvoja u iznosu od ukupno 25.300,00 eur.</w:t>
            </w:r>
          </w:p>
          <w:p w14:paraId="47FD0E12"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521195F0"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tc>
      </w:tr>
      <w:bookmarkEnd w:id="15"/>
    </w:tbl>
    <w:p w14:paraId="5444FE2F" w14:textId="77777777" w:rsidR="00276426" w:rsidRDefault="00276426">
      <w:pPr>
        <w:rPr>
          <w:sz w:val="40"/>
          <w:szCs w:val="40"/>
        </w:rPr>
      </w:pPr>
    </w:p>
    <w:p w14:paraId="75D82DD5" w14:textId="77777777" w:rsidR="00276426" w:rsidRDefault="00276426">
      <w:pPr>
        <w:rPr>
          <w:sz w:val="40"/>
          <w:szCs w:val="40"/>
        </w:rPr>
      </w:pPr>
    </w:p>
    <w:p w14:paraId="01633FA4" w14:textId="77777777" w:rsidR="00276426" w:rsidRDefault="00276426">
      <w:pPr>
        <w:rPr>
          <w:sz w:val="40"/>
          <w:szCs w:val="40"/>
        </w:rPr>
        <w:sectPr w:rsidR="00276426">
          <w:pgSz w:w="11906" w:h="16838"/>
          <w:pgMar w:top="1417" w:right="1417" w:bottom="1417" w:left="1417" w:header="708" w:footer="708" w:gutter="0"/>
          <w:cols w:space="708"/>
          <w:titlePg/>
          <w:docGrid w:linePitch="360"/>
        </w:sectPr>
      </w:pP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5C6DF9F3" w14:textId="77777777">
        <w:trPr>
          <w:trHeight w:val="178"/>
          <w:tblCellSpacing w:w="20" w:type="dxa"/>
        </w:trPr>
        <w:tc>
          <w:tcPr>
            <w:tcW w:w="10245" w:type="dxa"/>
            <w:shd w:val="clear" w:color="auto" w:fill="BDD6EE"/>
          </w:tcPr>
          <w:p w14:paraId="578D2269"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18" w:name="_Toc149204761"/>
            <w:bookmarkStart w:id="19" w:name="_Hlk149131112"/>
            <w:r>
              <w:rPr>
                <w:rFonts w:ascii="Arial" w:eastAsia="Times New Roman" w:hAnsi="Arial" w:cs="Arial"/>
                <w:b/>
                <w:bCs/>
                <w:kern w:val="0"/>
                <w:sz w:val="18"/>
                <w:szCs w:val="18"/>
                <w:lang w:eastAsia="hr-HR"/>
                <w14:ligatures w14:val="none"/>
              </w:rPr>
              <w:lastRenderedPageBreak/>
              <w:t>PROGRAM: 100</w:t>
            </w:r>
            <w:r>
              <w:rPr>
                <w:rFonts w:ascii="Arial" w:eastAsia="Times New Roman" w:hAnsi="Arial" w:cs="Arial"/>
                <w:b/>
                <w:bCs/>
                <w:kern w:val="0"/>
                <w:sz w:val="18"/>
                <w:szCs w:val="18"/>
                <w:lang w:val="en-US" w:eastAsia="hr-HR"/>
                <w14:ligatures w14:val="none"/>
              </w:rPr>
              <w:t>2</w:t>
            </w:r>
            <w:r>
              <w:rPr>
                <w:rFonts w:ascii="Arial" w:eastAsia="Times New Roman" w:hAnsi="Arial" w:cs="Arial"/>
                <w:b/>
                <w:bCs/>
                <w:kern w:val="0"/>
                <w:sz w:val="18"/>
                <w:szCs w:val="18"/>
                <w:lang w:eastAsia="hr-HR"/>
                <w14:ligatures w14:val="none"/>
              </w:rPr>
              <w:t xml:space="preserve"> </w:t>
            </w:r>
            <w:bookmarkEnd w:id="18"/>
            <w:r>
              <w:rPr>
                <w:rFonts w:ascii="Arial" w:eastAsia="Times New Roman" w:hAnsi="Arial" w:cs="Arial"/>
                <w:b/>
                <w:bCs/>
                <w:kern w:val="0"/>
                <w:sz w:val="18"/>
                <w:szCs w:val="18"/>
                <w:lang w:val="en-US" w:eastAsia="hr-HR"/>
                <w14:ligatures w14:val="none"/>
              </w:rPr>
              <w:t>PROGRAM PREŠKOLSKOG ODGOJA I OBRAZOVANJA</w:t>
            </w:r>
          </w:p>
        </w:tc>
      </w:tr>
      <w:tr w:rsidR="00276426" w14:paraId="39137DBC" w14:textId="77777777">
        <w:trPr>
          <w:trHeight w:val="194"/>
          <w:tblCellSpacing w:w="20" w:type="dxa"/>
        </w:trPr>
        <w:tc>
          <w:tcPr>
            <w:tcW w:w="10245" w:type="dxa"/>
            <w:shd w:val="clear" w:color="auto" w:fill="auto"/>
          </w:tcPr>
          <w:p w14:paraId="021AC27D"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57A3D567"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433EBFC4" w14:textId="77777777" w:rsidR="00276426" w:rsidRDefault="0000000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Financiranje redovne djelatnosti DV Katarina Frankopan</w:t>
            </w:r>
          </w:p>
          <w:p w14:paraId="594F8989" w14:textId="77777777" w:rsidR="00276426" w:rsidRDefault="0000000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Dodatni program obrazovanja</w:t>
            </w:r>
            <w:r>
              <w:rPr>
                <w:rFonts w:ascii="Arial" w:eastAsia="Times New Roman" w:hAnsi="Arial"/>
                <w:kern w:val="0"/>
                <w:sz w:val="16"/>
                <w:szCs w:val="16"/>
                <w:lang w:val="en-US" w:eastAsia="hr-HR"/>
                <w14:ligatures w14:val="none"/>
              </w:rPr>
              <w:t xml:space="preserve"> - subvencioniranje i sufinanciranje </w:t>
            </w:r>
          </w:p>
          <w:p w14:paraId="5B5C239C" w14:textId="77777777" w:rsidR="00276426" w:rsidRDefault="0000000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Kapitalna ulaganja u obrazovanje</w:t>
            </w:r>
            <w:r w:rsidRPr="00072C78">
              <w:rPr>
                <w:rFonts w:ascii="Arial" w:eastAsia="Times New Roman" w:hAnsi="Arial"/>
                <w:kern w:val="0"/>
                <w:sz w:val="16"/>
                <w:szCs w:val="16"/>
                <w:lang w:eastAsia="hr-HR"/>
                <w14:ligatures w14:val="none"/>
              </w:rPr>
              <w:t xml:space="preserve"> u osnovnoj i srednjoj školi</w:t>
            </w:r>
          </w:p>
          <w:p w14:paraId="78CF0583" w14:textId="77777777" w:rsidR="00276426" w:rsidRDefault="00276426">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276426" w14:paraId="1E4BD782" w14:textId="77777777">
        <w:trPr>
          <w:trHeight w:val="1308"/>
          <w:tblCellSpacing w:w="20" w:type="dxa"/>
        </w:trPr>
        <w:tc>
          <w:tcPr>
            <w:tcW w:w="10245" w:type="dxa"/>
            <w:shd w:val="clear" w:color="auto" w:fill="auto"/>
          </w:tcPr>
          <w:p w14:paraId="3BCB549D"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279D12C" w14:textId="77777777" w:rsidR="00276426" w:rsidRDefault="00000000">
            <w:pPr>
              <w:spacing w:after="0"/>
              <w:rPr>
                <w:rFonts w:ascii="Arial" w:hAnsi="Arial"/>
                <w:sz w:val="16"/>
                <w:szCs w:val="16"/>
                <w:lang w:eastAsia="hr-HR"/>
              </w:rPr>
            </w:pPr>
            <w:r>
              <w:rPr>
                <w:rFonts w:ascii="Arial" w:hAnsi="Arial"/>
                <w:sz w:val="16"/>
                <w:szCs w:val="16"/>
                <w:lang w:eastAsia="hr-HR"/>
              </w:rPr>
              <w:t xml:space="preserve">Statut </w:t>
            </w:r>
            <w:r w:rsidRPr="00072C78">
              <w:rPr>
                <w:rFonts w:ascii="Arial" w:hAnsi="Arial"/>
                <w:sz w:val="16"/>
                <w:szCs w:val="16"/>
                <w:lang w:eastAsia="hr-HR"/>
              </w:rPr>
              <w:t xml:space="preserve">Općine Punat, </w:t>
            </w:r>
            <w:r>
              <w:rPr>
                <w:rFonts w:ascii="Arial" w:hAnsi="Arial"/>
                <w:sz w:val="16"/>
                <w:szCs w:val="16"/>
                <w:lang w:eastAsia="hr-HR"/>
              </w:rPr>
              <w:t xml:space="preserve"> </w:t>
            </w:r>
          </w:p>
          <w:p w14:paraId="165A3910" w14:textId="77777777" w:rsidR="00276426" w:rsidRPr="00072C78" w:rsidRDefault="00000000">
            <w:pPr>
              <w:spacing w:after="0"/>
              <w:rPr>
                <w:rFonts w:ascii="Arial" w:hAnsi="Arial"/>
                <w:sz w:val="16"/>
                <w:szCs w:val="16"/>
                <w:lang w:eastAsia="hr-HR"/>
              </w:rPr>
            </w:pPr>
            <w:r>
              <w:rPr>
                <w:rFonts w:ascii="Arial" w:hAnsi="Arial"/>
                <w:sz w:val="16"/>
                <w:szCs w:val="16"/>
                <w:lang w:eastAsia="hr-HR"/>
              </w:rPr>
              <w:t>Zakon o predškolskom odgoju i  obrazovanju</w:t>
            </w:r>
          </w:p>
        </w:tc>
      </w:tr>
      <w:tr w:rsidR="00276426" w14:paraId="36C8C25B" w14:textId="77777777">
        <w:trPr>
          <w:trHeight w:val="194"/>
          <w:tblCellSpacing w:w="20" w:type="dxa"/>
        </w:trPr>
        <w:tc>
          <w:tcPr>
            <w:tcW w:w="10245" w:type="dxa"/>
            <w:shd w:val="clear" w:color="auto" w:fill="auto"/>
          </w:tcPr>
          <w:p w14:paraId="5E9765A6"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1237FD2"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79EB986B"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618B2AF4" w14:textId="77777777">
              <w:trPr>
                <w:trHeight w:hRule="exact" w:val="452"/>
              </w:trPr>
              <w:tc>
                <w:tcPr>
                  <w:tcW w:w="1045" w:type="dxa"/>
                  <w:shd w:val="clear" w:color="auto" w:fill="D9D9D9"/>
                  <w:vAlign w:val="center"/>
                </w:tcPr>
                <w:p w14:paraId="5E4327E5"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15E731A"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20" w:name="_Toc149204762"/>
                  <w:r>
                    <w:rPr>
                      <w:rFonts w:ascii="Arial" w:eastAsia="Times New Roman" w:hAnsi="Arial" w:cs="Arial"/>
                      <w:b/>
                      <w:bCs/>
                      <w:kern w:val="0"/>
                      <w:sz w:val="18"/>
                      <w:szCs w:val="18"/>
                      <w:lang w:eastAsia="hr-HR"/>
                      <w14:ligatures w14:val="none"/>
                    </w:rPr>
                    <w:t>Naziv aktivnosti/projekta</w:t>
                  </w:r>
                  <w:bookmarkEnd w:id="20"/>
                </w:p>
              </w:tc>
              <w:tc>
                <w:tcPr>
                  <w:tcW w:w="1750" w:type="dxa"/>
                  <w:shd w:val="clear" w:color="auto" w:fill="D9D9D9"/>
                  <w:vAlign w:val="center"/>
                </w:tcPr>
                <w:p w14:paraId="2F72906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91A7EBB"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87CB86D"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3BC2E6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54CE21C"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21EC8506" w14:textId="77777777">
              <w:trPr>
                <w:trHeight w:hRule="exact" w:val="494"/>
              </w:trPr>
              <w:tc>
                <w:tcPr>
                  <w:tcW w:w="1045" w:type="dxa"/>
                  <w:shd w:val="clear" w:color="auto" w:fill="auto"/>
                  <w:vAlign w:val="center"/>
                </w:tcPr>
                <w:p w14:paraId="32FBCA3A"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A100</w:t>
                  </w:r>
                  <w:r w:rsidRPr="00072C78">
                    <w:rPr>
                      <w:rFonts w:ascii="Arial" w:eastAsia="Times New Roman" w:hAnsi="Arial" w:cs="Arial"/>
                      <w:kern w:val="0"/>
                      <w:sz w:val="18"/>
                      <w:szCs w:val="18"/>
                      <w:lang w:eastAsia="hr-HR"/>
                      <w14:ligatures w14:val="none"/>
                    </w:rPr>
                    <w:t>202</w:t>
                  </w:r>
                </w:p>
              </w:tc>
              <w:tc>
                <w:tcPr>
                  <w:tcW w:w="3607" w:type="dxa"/>
                  <w:shd w:val="clear" w:color="auto" w:fill="auto"/>
                  <w:vAlign w:val="center"/>
                </w:tcPr>
                <w:p w14:paraId="0089E904"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Financiranje redovne djelatnosti DV Katarina Frankopan</w:t>
                  </w:r>
                </w:p>
              </w:tc>
              <w:tc>
                <w:tcPr>
                  <w:tcW w:w="1750" w:type="dxa"/>
                  <w:vAlign w:val="center"/>
                </w:tcPr>
                <w:p w14:paraId="45BCFF0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36</w:t>
                  </w:r>
                  <w:r w:rsidRPr="00072C78">
                    <w:rPr>
                      <w:rFonts w:ascii="Arial" w:eastAsia="Times New Roman" w:hAnsi="Arial"/>
                      <w:kern w:val="0"/>
                      <w:sz w:val="18"/>
                      <w:szCs w:val="18"/>
                      <w:lang w:eastAsia="hr-HR"/>
                      <w14:ligatures w14:val="none"/>
                    </w:rPr>
                    <w:t>0.00</w:t>
                  </w:r>
                  <w:r>
                    <w:rPr>
                      <w:rFonts w:ascii="Arial" w:eastAsia="Times New Roman" w:hAnsi="Arial"/>
                      <w:kern w:val="0"/>
                      <w:sz w:val="18"/>
                      <w:szCs w:val="18"/>
                      <w:lang w:eastAsia="hr-HR"/>
                      <w14:ligatures w14:val="none"/>
                    </w:rPr>
                    <w:t>0,00</w:t>
                  </w:r>
                </w:p>
              </w:tc>
              <w:tc>
                <w:tcPr>
                  <w:tcW w:w="1750" w:type="dxa"/>
                  <w:vAlign w:val="center"/>
                </w:tcPr>
                <w:p w14:paraId="7E91128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36</w:t>
                  </w:r>
                  <w:r w:rsidRPr="00072C78">
                    <w:rPr>
                      <w:rFonts w:ascii="Arial" w:eastAsia="Times New Roman" w:hAnsi="Arial"/>
                      <w:kern w:val="0"/>
                      <w:sz w:val="18"/>
                      <w:szCs w:val="18"/>
                      <w:lang w:eastAsia="hr-HR"/>
                      <w14:ligatures w14:val="none"/>
                    </w:rPr>
                    <w:t>5.000</w:t>
                  </w:r>
                  <w:r>
                    <w:rPr>
                      <w:rFonts w:ascii="Arial" w:eastAsia="Times New Roman" w:hAnsi="Arial"/>
                      <w:kern w:val="0"/>
                      <w:sz w:val="18"/>
                      <w:szCs w:val="18"/>
                      <w:lang w:eastAsia="hr-HR"/>
                      <w14:ligatures w14:val="none"/>
                    </w:rPr>
                    <w:t>,00</w:t>
                  </w:r>
                </w:p>
              </w:tc>
              <w:tc>
                <w:tcPr>
                  <w:tcW w:w="1750" w:type="dxa"/>
                  <w:vAlign w:val="center"/>
                </w:tcPr>
                <w:p w14:paraId="1E7FA51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36</w:t>
                  </w:r>
                  <w:r w:rsidRPr="00072C78">
                    <w:rPr>
                      <w:rFonts w:ascii="Arial" w:eastAsia="Times New Roman" w:hAnsi="Arial"/>
                      <w:kern w:val="0"/>
                      <w:sz w:val="18"/>
                      <w:szCs w:val="18"/>
                      <w:lang w:eastAsia="hr-HR"/>
                      <w14:ligatures w14:val="none"/>
                    </w:rPr>
                    <w:t>5.00</w:t>
                  </w:r>
                  <w:r>
                    <w:rPr>
                      <w:rFonts w:ascii="Arial" w:eastAsia="Times New Roman" w:hAnsi="Arial"/>
                      <w:kern w:val="0"/>
                      <w:sz w:val="18"/>
                      <w:szCs w:val="18"/>
                      <w:lang w:eastAsia="hr-HR"/>
                      <w14:ligatures w14:val="none"/>
                    </w:rPr>
                    <w:t>0,00</w:t>
                  </w:r>
                </w:p>
              </w:tc>
            </w:tr>
            <w:tr w:rsidR="00276426" w14:paraId="78035A1F" w14:textId="77777777">
              <w:trPr>
                <w:trHeight w:hRule="exact" w:val="430"/>
              </w:trPr>
              <w:tc>
                <w:tcPr>
                  <w:tcW w:w="1045" w:type="dxa"/>
                  <w:shd w:val="clear" w:color="auto" w:fill="auto"/>
                  <w:vAlign w:val="center"/>
                </w:tcPr>
                <w:p w14:paraId="09B7F6B9"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A100</w:t>
                  </w:r>
                  <w:r w:rsidRPr="00072C78">
                    <w:rPr>
                      <w:rFonts w:ascii="Arial" w:eastAsia="Times New Roman" w:hAnsi="Arial" w:cs="Arial"/>
                      <w:kern w:val="0"/>
                      <w:sz w:val="18"/>
                      <w:szCs w:val="18"/>
                      <w:lang w:eastAsia="hr-HR"/>
                      <w14:ligatures w14:val="none"/>
                    </w:rPr>
                    <w:t>203</w:t>
                  </w:r>
                </w:p>
              </w:tc>
              <w:tc>
                <w:tcPr>
                  <w:tcW w:w="3607" w:type="dxa"/>
                  <w:shd w:val="clear" w:color="auto" w:fill="auto"/>
                  <w:vAlign w:val="center"/>
                </w:tcPr>
                <w:p w14:paraId="7180CBE1"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Dodatni program obrazovanja</w:t>
                  </w:r>
                </w:p>
              </w:tc>
              <w:tc>
                <w:tcPr>
                  <w:tcW w:w="1750" w:type="dxa"/>
                  <w:vAlign w:val="center"/>
                </w:tcPr>
                <w:p w14:paraId="751A6B2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200.704</w:t>
                  </w:r>
                  <w:r>
                    <w:rPr>
                      <w:rFonts w:ascii="Arial" w:eastAsia="Times New Roman" w:hAnsi="Arial"/>
                      <w:kern w:val="0"/>
                      <w:sz w:val="18"/>
                      <w:szCs w:val="18"/>
                      <w:lang w:eastAsia="hr-HR"/>
                      <w14:ligatures w14:val="none"/>
                    </w:rPr>
                    <w:t>,00</w:t>
                  </w:r>
                </w:p>
              </w:tc>
              <w:tc>
                <w:tcPr>
                  <w:tcW w:w="1750" w:type="dxa"/>
                  <w:vAlign w:val="center"/>
                </w:tcPr>
                <w:p w14:paraId="118E81A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202.48</w:t>
                  </w:r>
                  <w:r>
                    <w:rPr>
                      <w:rFonts w:ascii="Arial" w:eastAsia="Times New Roman" w:hAnsi="Arial"/>
                      <w:kern w:val="0"/>
                      <w:sz w:val="18"/>
                      <w:szCs w:val="18"/>
                      <w:lang w:eastAsia="hr-HR"/>
                      <w14:ligatures w14:val="none"/>
                    </w:rPr>
                    <w:t>6,00</w:t>
                  </w:r>
                </w:p>
              </w:tc>
              <w:tc>
                <w:tcPr>
                  <w:tcW w:w="1750" w:type="dxa"/>
                  <w:vAlign w:val="center"/>
                </w:tcPr>
                <w:p w14:paraId="2311AC15"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202.48</w:t>
                  </w:r>
                  <w:r>
                    <w:rPr>
                      <w:rFonts w:ascii="Arial" w:eastAsia="Times New Roman" w:hAnsi="Arial"/>
                      <w:kern w:val="0"/>
                      <w:sz w:val="18"/>
                      <w:szCs w:val="18"/>
                      <w:lang w:eastAsia="hr-HR"/>
                      <w14:ligatures w14:val="none"/>
                    </w:rPr>
                    <w:t>6,00</w:t>
                  </w:r>
                </w:p>
              </w:tc>
            </w:tr>
            <w:tr w:rsidR="00276426" w14:paraId="1162699A" w14:textId="77777777">
              <w:trPr>
                <w:trHeight w:hRule="exact" w:val="422"/>
              </w:trPr>
              <w:tc>
                <w:tcPr>
                  <w:tcW w:w="1045" w:type="dxa"/>
                  <w:shd w:val="clear" w:color="auto" w:fill="auto"/>
                  <w:vAlign w:val="center"/>
                </w:tcPr>
                <w:p w14:paraId="33A555D1"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w:t>
                  </w:r>
                  <w:r>
                    <w:rPr>
                      <w:rFonts w:ascii="Arial" w:eastAsia="Times New Roman" w:hAnsi="Arial" w:cs="Arial"/>
                      <w:kern w:val="0"/>
                      <w:sz w:val="18"/>
                      <w:szCs w:val="18"/>
                      <w:lang w:eastAsia="hr-HR"/>
                      <w14:ligatures w14:val="none"/>
                    </w:rPr>
                    <w:t>100</w:t>
                  </w:r>
                  <w:r w:rsidRPr="00072C78">
                    <w:rPr>
                      <w:rFonts w:ascii="Arial" w:eastAsia="Times New Roman" w:hAnsi="Arial" w:cs="Arial"/>
                      <w:kern w:val="0"/>
                      <w:sz w:val="18"/>
                      <w:szCs w:val="18"/>
                      <w:lang w:eastAsia="hr-HR"/>
                      <w14:ligatures w14:val="none"/>
                    </w:rPr>
                    <w:t>203</w:t>
                  </w:r>
                </w:p>
              </w:tc>
              <w:tc>
                <w:tcPr>
                  <w:tcW w:w="3607" w:type="dxa"/>
                  <w:shd w:val="clear" w:color="auto" w:fill="auto"/>
                  <w:vAlign w:val="center"/>
                </w:tcPr>
                <w:p w14:paraId="68DA04D2"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Kapitalna ulaganja u obrazovanje</w:t>
                  </w:r>
                </w:p>
              </w:tc>
              <w:tc>
                <w:tcPr>
                  <w:tcW w:w="1750" w:type="dxa"/>
                  <w:vAlign w:val="center"/>
                </w:tcPr>
                <w:p w14:paraId="0EF7DA9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10.000</w:t>
                  </w:r>
                  <w:r>
                    <w:rPr>
                      <w:rFonts w:ascii="Arial" w:eastAsia="Times New Roman" w:hAnsi="Arial"/>
                      <w:kern w:val="0"/>
                      <w:sz w:val="18"/>
                      <w:szCs w:val="18"/>
                      <w:lang w:eastAsia="hr-HR"/>
                      <w14:ligatures w14:val="none"/>
                    </w:rPr>
                    <w:t>,00</w:t>
                  </w:r>
                </w:p>
              </w:tc>
              <w:tc>
                <w:tcPr>
                  <w:tcW w:w="1750" w:type="dxa"/>
                  <w:vAlign w:val="center"/>
                </w:tcPr>
                <w:p w14:paraId="55896E5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10.000</w:t>
                  </w:r>
                  <w:r>
                    <w:rPr>
                      <w:rFonts w:ascii="Arial" w:eastAsia="Times New Roman" w:hAnsi="Arial"/>
                      <w:kern w:val="0"/>
                      <w:sz w:val="18"/>
                      <w:szCs w:val="18"/>
                      <w:lang w:eastAsia="hr-HR"/>
                      <w14:ligatures w14:val="none"/>
                    </w:rPr>
                    <w:t>,00</w:t>
                  </w:r>
                </w:p>
              </w:tc>
              <w:tc>
                <w:tcPr>
                  <w:tcW w:w="1750" w:type="dxa"/>
                  <w:vAlign w:val="center"/>
                </w:tcPr>
                <w:p w14:paraId="145B65F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10.000</w:t>
                  </w:r>
                  <w:r>
                    <w:rPr>
                      <w:rFonts w:ascii="Arial" w:eastAsia="Times New Roman" w:hAnsi="Arial"/>
                      <w:kern w:val="0"/>
                      <w:sz w:val="18"/>
                      <w:szCs w:val="18"/>
                      <w:lang w:eastAsia="hr-HR"/>
                      <w14:ligatures w14:val="none"/>
                    </w:rPr>
                    <w:t>,00</w:t>
                  </w:r>
                </w:p>
              </w:tc>
            </w:tr>
            <w:tr w:rsidR="00276426" w14:paraId="29DD6C4E" w14:textId="77777777">
              <w:trPr>
                <w:trHeight w:hRule="exact" w:val="405"/>
              </w:trPr>
              <w:tc>
                <w:tcPr>
                  <w:tcW w:w="1045" w:type="dxa"/>
                  <w:shd w:val="clear" w:color="auto" w:fill="D9D9D9"/>
                  <w:vAlign w:val="center"/>
                </w:tcPr>
                <w:p w14:paraId="077A0261"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EB9F703"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6F461BA2"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570.704,00</w:t>
                  </w:r>
                </w:p>
              </w:tc>
              <w:tc>
                <w:tcPr>
                  <w:tcW w:w="1750" w:type="dxa"/>
                  <w:shd w:val="clear" w:color="auto" w:fill="D9D9D9"/>
                  <w:vAlign w:val="center"/>
                </w:tcPr>
                <w:p w14:paraId="6F9F0544"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577.486,00</w:t>
                  </w:r>
                </w:p>
              </w:tc>
              <w:tc>
                <w:tcPr>
                  <w:tcW w:w="1750" w:type="dxa"/>
                  <w:shd w:val="clear" w:color="auto" w:fill="D9D9D9"/>
                  <w:vAlign w:val="center"/>
                </w:tcPr>
                <w:p w14:paraId="429A05CD"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577.486,00</w:t>
                  </w:r>
                </w:p>
              </w:tc>
            </w:tr>
          </w:tbl>
          <w:p w14:paraId="2E90B63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0AB3992"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Financiranje redovne djelatnosti DV Katarina Frankopan</w:t>
            </w:r>
          </w:p>
          <w:p w14:paraId="43CC447F"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w:t>
            </w:r>
            <w:r w:rsidRPr="00072C78">
              <w:rPr>
                <w:rFonts w:ascii="Arial" w:eastAsia="Times New Roman" w:hAnsi="Arial" w:cs="Arial"/>
                <w:kern w:val="0"/>
                <w:sz w:val="16"/>
                <w:szCs w:val="16"/>
                <w:lang w:eastAsia="hr-HR"/>
                <w14:ligatures w14:val="none"/>
              </w:rPr>
              <w:t>kao pomoć Dječjem vrtiću Katarina Frankopan i njegovu opremu u ukupnom iznosu od 360.000,00 eur</w:t>
            </w:r>
            <w:r>
              <w:rPr>
                <w:rFonts w:ascii="Arial" w:eastAsia="Times New Roman" w:hAnsi="Arial" w:cs="Arial"/>
                <w:kern w:val="0"/>
                <w:sz w:val="16"/>
                <w:szCs w:val="16"/>
                <w:lang w:eastAsia="hr-HR"/>
                <w14:ligatures w14:val="none"/>
              </w:rPr>
              <w:t>.</w:t>
            </w:r>
          </w:p>
          <w:p w14:paraId="0E6C874B"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748F0E4D"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Dodatni program obrazovanja</w:t>
            </w:r>
          </w:p>
          <w:p w14:paraId="2F2499CF"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w:t>
            </w:r>
            <w:r w:rsidRPr="00072C78">
              <w:rPr>
                <w:rFonts w:ascii="Arial" w:eastAsia="Times New Roman" w:hAnsi="Arial" w:cs="Arial"/>
                <w:kern w:val="0"/>
                <w:sz w:val="16"/>
                <w:szCs w:val="16"/>
                <w:lang w:eastAsia="hr-HR"/>
                <w14:ligatures w14:val="none"/>
              </w:rPr>
              <w:t xml:space="preserve">u ukupnom iznosu od 200.704,00 eur </w:t>
            </w:r>
            <w:r>
              <w:rPr>
                <w:rFonts w:ascii="Arial" w:eastAsia="Times New Roman" w:hAnsi="Arial" w:cs="Arial"/>
                <w:kern w:val="0"/>
                <w:sz w:val="16"/>
                <w:szCs w:val="16"/>
                <w:lang w:eastAsia="hr-HR"/>
                <w14:ligatures w14:val="none"/>
              </w:rPr>
              <w:t xml:space="preserve">su planirana za </w:t>
            </w:r>
            <w:r w:rsidRPr="00072C78">
              <w:rPr>
                <w:rFonts w:ascii="Arial" w:eastAsia="Times New Roman" w:hAnsi="Arial" w:cs="Arial"/>
                <w:kern w:val="0"/>
                <w:sz w:val="16"/>
                <w:szCs w:val="16"/>
                <w:lang w:eastAsia="hr-HR"/>
                <w14:ligatures w14:val="none"/>
              </w:rPr>
              <w:t xml:space="preserve">subvencije </w:t>
            </w:r>
            <w:r w:rsidRPr="00072C78">
              <w:rPr>
                <w:rFonts w:ascii="Arial" w:eastAsia="Times New Roman" w:hAnsi="Arial"/>
                <w:kern w:val="0"/>
                <w:sz w:val="16"/>
                <w:szCs w:val="16"/>
                <w:lang w:eastAsia="hr-HR"/>
                <w14:ligatures w14:val="none"/>
              </w:rPr>
              <w:t>Dječjem vrtiću Sv. Male Terezije i  sufinanciranje privatnog vrtića, zatim za tekuće pomoći Osnovnoj školi F. K. Frankopan i Srednjoj školi Krk, kao i za sufinanciranje cijene prijevoza, stipendije i školarine te za ostale naknade iz proračuna u novcu (mentori i učenici), nagrade učenicima (knjige), likovne komplete za prvašiće, za pomoći obiteljima i kućanstvima za udžbenike, nabavku udžbenika.</w:t>
            </w:r>
          </w:p>
          <w:p w14:paraId="2A2D5B2A" w14:textId="77777777" w:rsidR="00276426" w:rsidRPr="00072C78" w:rsidRDefault="00276426">
            <w:pPr>
              <w:spacing w:after="0" w:line="240" w:lineRule="auto"/>
              <w:contextualSpacing/>
              <w:rPr>
                <w:rFonts w:ascii="Arial" w:eastAsia="Times New Roman" w:hAnsi="Arial"/>
                <w:kern w:val="0"/>
                <w:sz w:val="16"/>
                <w:szCs w:val="16"/>
                <w:lang w:eastAsia="hr-HR"/>
                <w14:ligatures w14:val="none"/>
              </w:rPr>
            </w:pPr>
          </w:p>
          <w:p w14:paraId="290F203E"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Kapitalna ulaganja u obrazovanje</w:t>
            </w:r>
          </w:p>
          <w:p w14:paraId="4454B706"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 xml:space="preserve">kapitalne pomoći </w:t>
            </w:r>
            <w:r w:rsidRPr="00072C78">
              <w:rPr>
                <w:rFonts w:ascii="Arial" w:eastAsia="Times New Roman" w:hAnsi="Arial"/>
                <w:kern w:val="0"/>
                <w:sz w:val="16"/>
                <w:szCs w:val="16"/>
                <w:lang w:eastAsia="hr-HR"/>
                <w14:ligatures w14:val="none"/>
              </w:rPr>
              <w:t>Osnovnoj školi F. K. Frankopan i Srednjoj školi Krk</w:t>
            </w:r>
            <w:r w:rsidRPr="00072C78">
              <w:rPr>
                <w:rFonts w:ascii="Arial" w:eastAsia="Times New Roman" w:hAnsi="Arial" w:cs="Arial"/>
                <w:kern w:val="0"/>
                <w:sz w:val="16"/>
                <w:szCs w:val="16"/>
                <w:lang w:eastAsia="hr-HR"/>
                <w14:ligatures w14:val="none"/>
              </w:rPr>
              <w:t xml:space="preserve"> u ukupnom iznosu od 10.000,00 eur</w:t>
            </w:r>
            <w:r>
              <w:rPr>
                <w:rFonts w:ascii="Arial" w:eastAsia="Times New Roman" w:hAnsi="Arial" w:cs="Arial"/>
                <w:kern w:val="0"/>
                <w:sz w:val="16"/>
                <w:szCs w:val="16"/>
                <w:lang w:eastAsia="hr-HR"/>
                <w14:ligatures w14:val="none"/>
              </w:rPr>
              <w:t>.</w:t>
            </w:r>
          </w:p>
          <w:p w14:paraId="00FE4C7B"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r w:rsidR="00276426" w14:paraId="5AD45568" w14:textId="77777777">
        <w:trPr>
          <w:trHeight w:val="178"/>
          <w:tblCellSpacing w:w="20" w:type="dxa"/>
        </w:trPr>
        <w:tc>
          <w:tcPr>
            <w:tcW w:w="10245" w:type="dxa"/>
            <w:shd w:val="clear" w:color="auto" w:fill="BDD6EE"/>
          </w:tcPr>
          <w:p w14:paraId="4ED4F553"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21" w:name="_Toc149204765"/>
            <w:bookmarkStart w:id="22" w:name="_Hlk149131615"/>
            <w:bookmarkEnd w:id="19"/>
            <w:r>
              <w:rPr>
                <w:rFonts w:ascii="Arial" w:eastAsia="Times New Roman" w:hAnsi="Arial" w:cs="Arial"/>
                <w:b/>
                <w:bCs/>
                <w:kern w:val="0"/>
                <w:sz w:val="18"/>
                <w:szCs w:val="18"/>
                <w:lang w:eastAsia="hr-HR"/>
                <w14:ligatures w14:val="none"/>
              </w:rPr>
              <w:lastRenderedPageBreak/>
              <w:t>PROGRAM: 100</w:t>
            </w:r>
            <w:r>
              <w:rPr>
                <w:rFonts w:ascii="Arial" w:eastAsia="Times New Roman" w:hAnsi="Arial" w:cs="Arial"/>
                <w:b/>
                <w:bCs/>
                <w:kern w:val="0"/>
                <w:sz w:val="18"/>
                <w:szCs w:val="18"/>
                <w:lang w:val="en-US" w:eastAsia="hr-HR"/>
                <w14:ligatures w14:val="none"/>
              </w:rPr>
              <w:t>3</w:t>
            </w:r>
            <w:r>
              <w:rPr>
                <w:rFonts w:ascii="Arial" w:eastAsia="Times New Roman" w:hAnsi="Arial" w:cs="Arial"/>
                <w:b/>
                <w:bCs/>
                <w:kern w:val="0"/>
                <w:sz w:val="18"/>
                <w:szCs w:val="18"/>
                <w:lang w:eastAsia="hr-HR"/>
                <w14:ligatures w14:val="none"/>
              </w:rPr>
              <w:t xml:space="preserve"> </w:t>
            </w:r>
            <w:bookmarkEnd w:id="21"/>
            <w:r>
              <w:rPr>
                <w:rFonts w:ascii="Arial" w:eastAsia="Times New Roman" w:hAnsi="Arial" w:cs="Arial"/>
                <w:b/>
                <w:bCs/>
                <w:kern w:val="0"/>
                <w:sz w:val="18"/>
                <w:szCs w:val="18"/>
                <w:lang w:val="en-US" w:eastAsia="hr-HR"/>
                <w14:ligatures w14:val="none"/>
              </w:rPr>
              <w:t>PROMICANJE KULTURE</w:t>
            </w:r>
          </w:p>
        </w:tc>
      </w:tr>
      <w:tr w:rsidR="00276426" w14:paraId="1A03D80E" w14:textId="77777777">
        <w:trPr>
          <w:trHeight w:val="194"/>
          <w:tblCellSpacing w:w="20" w:type="dxa"/>
        </w:trPr>
        <w:tc>
          <w:tcPr>
            <w:tcW w:w="10245" w:type="dxa"/>
            <w:shd w:val="clear" w:color="auto" w:fill="auto"/>
          </w:tcPr>
          <w:p w14:paraId="1EDD51F9"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B9E731B"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8B2AEBE" w14:textId="77777777" w:rsidR="00276426" w:rsidRDefault="0000000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Glazbeno</w:t>
            </w:r>
            <w:r>
              <w:rPr>
                <w:rFonts w:ascii="Arial" w:eastAsia="Times New Roman" w:hAnsi="Arial"/>
                <w:kern w:val="0"/>
                <w:sz w:val="16"/>
                <w:szCs w:val="16"/>
                <w:lang w:val="en-US" w:eastAsia="hr-HR"/>
                <w14:ligatures w14:val="none"/>
              </w:rPr>
              <w:t>-</w:t>
            </w:r>
            <w:r>
              <w:rPr>
                <w:rFonts w:ascii="Arial" w:eastAsia="Times New Roman" w:hAnsi="Arial"/>
                <w:kern w:val="0"/>
                <w:sz w:val="16"/>
                <w:szCs w:val="16"/>
                <w:lang w:eastAsia="hr-HR"/>
                <w14:ligatures w14:val="none"/>
              </w:rPr>
              <w:t>scenski program i kulturne manifestacije</w:t>
            </w:r>
          </w:p>
          <w:p w14:paraId="79E6AA5A" w14:textId="77777777" w:rsidR="00276426" w:rsidRDefault="0000000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Program javnih potreba u kulturi</w:t>
            </w:r>
          </w:p>
          <w:p w14:paraId="21223E4D" w14:textId="77777777" w:rsidR="00276426" w:rsidRDefault="0000000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Nabav</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knjiga za knjižnicu</w:t>
            </w:r>
          </w:p>
          <w:p w14:paraId="39BCD056" w14:textId="77777777" w:rsidR="00276426" w:rsidRDefault="0000000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Andrinj</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 dan Općine Punat</w:t>
            </w:r>
          </w:p>
          <w:p w14:paraId="1B914E35" w14:textId="77777777" w:rsidR="00276426" w:rsidRDefault="0000000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Sv</w:t>
            </w:r>
            <w:r>
              <w:rPr>
                <w:rFonts w:ascii="Arial" w:eastAsia="Times New Roman" w:hAnsi="Arial"/>
                <w:kern w:val="0"/>
                <w:sz w:val="16"/>
                <w:szCs w:val="16"/>
                <w:lang w:val="en-US" w:eastAsia="hr-HR"/>
                <w14:ligatures w14:val="none"/>
              </w:rPr>
              <w:t>e</w:t>
            </w:r>
            <w:r>
              <w:rPr>
                <w:rFonts w:ascii="Arial" w:eastAsia="Times New Roman" w:hAnsi="Arial"/>
                <w:kern w:val="0"/>
                <w:sz w:val="16"/>
                <w:szCs w:val="16"/>
                <w:lang w:eastAsia="hr-HR"/>
                <w14:ligatures w14:val="none"/>
              </w:rPr>
              <w:t xml:space="preserve"> svet</w:t>
            </w:r>
            <w:r>
              <w:rPr>
                <w:rFonts w:ascii="Arial" w:eastAsia="Times New Roman" w:hAnsi="Arial"/>
                <w:kern w:val="0"/>
                <w:sz w:val="16"/>
                <w:szCs w:val="16"/>
                <w:lang w:val="en-US" w:eastAsia="hr-HR"/>
                <w14:ligatures w14:val="none"/>
              </w:rPr>
              <w:t>e</w:t>
            </w:r>
            <w:r>
              <w:rPr>
                <w:rFonts w:ascii="Arial" w:eastAsia="Times New Roman" w:hAnsi="Arial"/>
                <w:kern w:val="0"/>
                <w:sz w:val="16"/>
                <w:szCs w:val="16"/>
                <w:lang w:eastAsia="hr-HR"/>
                <w14:ligatures w14:val="none"/>
              </w:rPr>
              <w:t xml:space="preserve"> - dan Stare Baške</w:t>
            </w:r>
          </w:p>
          <w:p w14:paraId="30720E5D" w14:textId="77777777" w:rsidR="00276426" w:rsidRDefault="0000000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Festival MIK</w:t>
            </w:r>
          </w:p>
          <w:p w14:paraId="229DC7B9" w14:textId="77777777" w:rsidR="00276426" w:rsidRDefault="00000000">
            <w:p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 xml:space="preserve"> </w:t>
            </w:r>
          </w:p>
        </w:tc>
      </w:tr>
      <w:tr w:rsidR="00276426" w14:paraId="5F12F144" w14:textId="77777777">
        <w:trPr>
          <w:trHeight w:val="1308"/>
          <w:tblCellSpacing w:w="20" w:type="dxa"/>
        </w:trPr>
        <w:tc>
          <w:tcPr>
            <w:tcW w:w="10245" w:type="dxa"/>
            <w:shd w:val="clear" w:color="auto" w:fill="auto"/>
          </w:tcPr>
          <w:p w14:paraId="20844E61"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EBFA90C"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Zakona o lokalnoj i područnoj (regionalnoj) samoupravi</w:t>
            </w:r>
          </w:p>
          <w:p w14:paraId="69C4E19C" w14:textId="77777777" w:rsidR="00276426" w:rsidRDefault="00000000">
            <w:pPr>
              <w:spacing w:after="0"/>
              <w:rPr>
                <w:rFonts w:ascii="Arial" w:hAnsi="Arial"/>
                <w:sz w:val="16"/>
                <w:szCs w:val="16"/>
                <w:lang w:eastAsia="hr-HR"/>
              </w:rPr>
            </w:pPr>
            <w:r>
              <w:rPr>
                <w:rFonts w:ascii="Arial" w:hAnsi="Arial"/>
                <w:sz w:val="16"/>
                <w:szCs w:val="16"/>
                <w:lang w:eastAsia="hr-HR"/>
              </w:rPr>
              <w:t>Zakon o turističkim zajednicama i promicanje hrvatskog turizma,</w:t>
            </w:r>
          </w:p>
          <w:p w14:paraId="41101CFA" w14:textId="77777777" w:rsidR="00276426" w:rsidRDefault="00000000">
            <w:pPr>
              <w:spacing w:after="0"/>
              <w:rPr>
                <w:rFonts w:ascii="Arial" w:hAnsi="Arial"/>
                <w:sz w:val="16"/>
                <w:szCs w:val="16"/>
                <w:lang w:eastAsia="hr-HR"/>
              </w:rPr>
            </w:pPr>
            <w:r>
              <w:rPr>
                <w:rFonts w:ascii="Arial" w:hAnsi="Arial"/>
                <w:sz w:val="16"/>
                <w:szCs w:val="16"/>
                <w:lang w:eastAsia="hr-HR"/>
              </w:rPr>
              <w:t>Zakona o kulturnim vijećima i financiranju javnih potreba u kulturi</w:t>
            </w:r>
          </w:p>
          <w:p w14:paraId="22346D9A" w14:textId="77777777" w:rsidR="00276426" w:rsidRDefault="00000000">
            <w:pPr>
              <w:spacing w:after="0"/>
              <w:rPr>
                <w:rFonts w:ascii="Arial" w:hAnsi="Arial"/>
                <w:sz w:val="16"/>
                <w:szCs w:val="16"/>
                <w:lang w:eastAsia="hr-HR"/>
              </w:rPr>
            </w:pPr>
            <w:r>
              <w:rPr>
                <w:rFonts w:ascii="Arial" w:hAnsi="Arial"/>
                <w:sz w:val="16"/>
                <w:szCs w:val="16"/>
                <w:lang w:eastAsia="hr-HR"/>
              </w:rPr>
              <w:t xml:space="preserve">Statut </w:t>
            </w:r>
            <w:r w:rsidRPr="00072C78">
              <w:rPr>
                <w:rFonts w:ascii="Arial" w:hAnsi="Arial"/>
                <w:sz w:val="16"/>
                <w:szCs w:val="16"/>
                <w:lang w:eastAsia="hr-HR"/>
              </w:rPr>
              <w:t>Općine Punat</w:t>
            </w:r>
            <w:r>
              <w:rPr>
                <w:rFonts w:ascii="Arial" w:hAnsi="Arial"/>
                <w:sz w:val="16"/>
                <w:szCs w:val="16"/>
                <w:lang w:eastAsia="hr-HR"/>
              </w:rPr>
              <w:t>,</w:t>
            </w:r>
          </w:p>
          <w:p w14:paraId="505D6B0F" w14:textId="77777777" w:rsidR="00276426" w:rsidRPr="00072C78" w:rsidRDefault="00000000">
            <w:pPr>
              <w:spacing w:after="0"/>
              <w:rPr>
                <w:rFonts w:ascii="Arial" w:hAnsi="Arial"/>
                <w:sz w:val="16"/>
                <w:szCs w:val="16"/>
                <w:lang w:eastAsia="hr-HR"/>
              </w:rPr>
            </w:pPr>
            <w:r>
              <w:rPr>
                <w:rFonts w:ascii="Arial" w:hAnsi="Arial"/>
                <w:sz w:val="16"/>
                <w:szCs w:val="16"/>
                <w:lang w:eastAsia="hr-HR"/>
              </w:rPr>
              <w:t>Program javnih potreba u društvenim djelatnostima i turizmu</w:t>
            </w:r>
            <w:r w:rsidRPr="00072C78">
              <w:rPr>
                <w:rFonts w:ascii="Arial" w:hAnsi="Arial"/>
                <w:sz w:val="16"/>
                <w:szCs w:val="16"/>
                <w:lang w:eastAsia="hr-HR"/>
              </w:rPr>
              <w:t xml:space="preserve">, </w:t>
            </w:r>
          </w:p>
          <w:p w14:paraId="2AE10E8B" w14:textId="77777777" w:rsidR="00276426" w:rsidRPr="00072C78" w:rsidRDefault="00000000">
            <w:pPr>
              <w:spacing w:after="0"/>
              <w:rPr>
                <w:rFonts w:ascii="Arial" w:hAnsi="Arial"/>
                <w:sz w:val="16"/>
                <w:szCs w:val="16"/>
                <w:lang w:eastAsia="hr-HR"/>
              </w:rPr>
            </w:pPr>
            <w:r w:rsidRPr="00072C78">
              <w:rPr>
                <w:rFonts w:ascii="Arial" w:hAnsi="Arial"/>
                <w:sz w:val="16"/>
                <w:szCs w:val="16"/>
                <w:lang w:eastAsia="hr-HR"/>
              </w:rPr>
              <w:t>Zakonu o ustanovama,</w:t>
            </w:r>
          </w:p>
          <w:p w14:paraId="16F7BA26" w14:textId="77777777" w:rsidR="00276426" w:rsidRPr="00072C78" w:rsidRDefault="00000000">
            <w:pPr>
              <w:spacing w:after="0"/>
              <w:rPr>
                <w:rFonts w:ascii="Arial" w:hAnsi="Arial"/>
                <w:sz w:val="16"/>
                <w:szCs w:val="16"/>
                <w:lang w:eastAsia="hr-HR"/>
              </w:rPr>
            </w:pPr>
            <w:r w:rsidRPr="00072C78">
              <w:rPr>
                <w:rFonts w:ascii="Arial" w:hAnsi="Arial"/>
                <w:sz w:val="16"/>
                <w:szCs w:val="16"/>
                <w:lang w:eastAsia="hr-HR"/>
              </w:rPr>
              <w:t>Zakonu o knjižnicama i knjižničnoj djelatnosti</w:t>
            </w:r>
          </w:p>
          <w:p w14:paraId="38ACFA81" w14:textId="77777777" w:rsidR="00276426" w:rsidRPr="00072C78" w:rsidRDefault="00276426">
            <w:pPr>
              <w:spacing w:after="0"/>
              <w:rPr>
                <w:rFonts w:ascii="Arial" w:hAnsi="Arial"/>
                <w:sz w:val="16"/>
                <w:szCs w:val="16"/>
                <w:lang w:eastAsia="hr-HR"/>
              </w:rPr>
            </w:pPr>
          </w:p>
        </w:tc>
      </w:tr>
      <w:tr w:rsidR="00276426" w14:paraId="05BD93BA" w14:textId="77777777">
        <w:trPr>
          <w:trHeight w:val="194"/>
          <w:tblCellSpacing w:w="20" w:type="dxa"/>
        </w:trPr>
        <w:tc>
          <w:tcPr>
            <w:tcW w:w="10245" w:type="dxa"/>
            <w:shd w:val="clear" w:color="auto" w:fill="auto"/>
          </w:tcPr>
          <w:p w14:paraId="74BEA5B3"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0E7C8BA"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670C556B"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0978DFAE" w14:textId="77777777">
              <w:trPr>
                <w:trHeight w:hRule="exact" w:val="452"/>
              </w:trPr>
              <w:tc>
                <w:tcPr>
                  <w:tcW w:w="1045" w:type="dxa"/>
                  <w:shd w:val="clear" w:color="auto" w:fill="D9D9D9"/>
                  <w:vAlign w:val="center"/>
                </w:tcPr>
                <w:p w14:paraId="5F35DF8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0CC5ECF"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23" w:name="_Toc149204766"/>
                  <w:r>
                    <w:rPr>
                      <w:rFonts w:ascii="Arial" w:eastAsia="Times New Roman" w:hAnsi="Arial" w:cs="Arial"/>
                      <w:b/>
                      <w:bCs/>
                      <w:kern w:val="0"/>
                      <w:sz w:val="18"/>
                      <w:szCs w:val="18"/>
                      <w:lang w:eastAsia="hr-HR"/>
                      <w14:ligatures w14:val="none"/>
                    </w:rPr>
                    <w:t>Naziv aktivnosti/projekta</w:t>
                  </w:r>
                  <w:bookmarkEnd w:id="23"/>
                </w:p>
              </w:tc>
              <w:tc>
                <w:tcPr>
                  <w:tcW w:w="1750" w:type="dxa"/>
                  <w:shd w:val="clear" w:color="auto" w:fill="D9D9D9"/>
                  <w:vAlign w:val="center"/>
                </w:tcPr>
                <w:p w14:paraId="2B5E0A36"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1BA7961"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9CF6E2E"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5C2C2C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BB77E66"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34752404" w14:textId="77777777">
              <w:trPr>
                <w:trHeight w:hRule="exact" w:val="494"/>
              </w:trPr>
              <w:tc>
                <w:tcPr>
                  <w:tcW w:w="1045" w:type="dxa"/>
                  <w:shd w:val="clear" w:color="auto" w:fill="auto"/>
                  <w:vAlign w:val="center"/>
                </w:tcPr>
                <w:p w14:paraId="7D29DAC4"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A100</w:t>
                  </w:r>
                  <w:r>
                    <w:rPr>
                      <w:rFonts w:ascii="Arial" w:eastAsia="Times New Roman" w:hAnsi="Arial" w:cs="Arial"/>
                      <w:kern w:val="0"/>
                      <w:sz w:val="18"/>
                      <w:szCs w:val="18"/>
                      <w:lang w:val="en-US" w:eastAsia="hr-HR"/>
                      <w14:ligatures w14:val="none"/>
                    </w:rPr>
                    <w:t>301</w:t>
                  </w:r>
                </w:p>
              </w:tc>
              <w:tc>
                <w:tcPr>
                  <w:tcW w:w="3607" w:type="dxa"/>
                  <w:shd w:val="clear" w:color="auto" w:fill="auto"/>
                  <w:vAlign w:val="center"/>
                </w:tcPr>
                <w:p w14:paraId="49BA991F"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Glazbeno-scenski program i kulturne manifestacije</w:t>
                  </w:r>
                </w:p>
              </w:tc>
              <w:tc>
                <w:tcPr>
                  <w:tcW w:w="1750" w:type="dxa"/>
                  <w:vAlign w:val="center"/>
                </w:tcPr>
                <w:p w14:paraId="16912749"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45.000,00</w:t>
                  </w:r>
                </w:p>
              </w:tc>
              <w:tc>
                <w:tcPr>
                  <w:tcW w:w="1750" w:type="dxa"/>
                  <w:vAlign w:val="center"/>
                </w:tcPr>
                <w:p w14:paraId="599CDA02"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45.000,00</w:t>
                  </w:r>
                </w:p>
              </w:tc>
              <w:tc>
                <w:tcPr>
                  <w:tcW w:w="1750" w:type="dxa"/>
                  <w:vAlign w:val="center"/>
                </w:tcPr>
                <w:p w14:paraId="71646B4C"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45.000,00</w:t>
                  </w:r>
                </w:p>
              </w:tc>
            </w:tr>
            <w:tr w:rsidR="00276426" w14:paraId="5B9858D6" w14:textId="77777777">
              <w:trPr>
                <w:trHeight w:hRule="exact" w:val="430"/>
              </w:trPr>
              <w:tc>
                <w:tcPr>
                  <w:tcW w:w="1045" w:type="dxa"/>
                  <w:shd w:val="clear" w:color="auto" w:fill="auto"/>
                  <w:vAlign w:val="center"/>
                </w:tcPr>
                <w:p w14:paraId="0CF38C64"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A100</w:t>
                  </w:r>
                  <w:r>
                    <w:rPr>
                      <w:rFonts w:ascii="Arial" w:eastAsia="Times New Roman" w:hAnsi="Arial" w:cs="Arial"/>
                      <w:kern w:val="0"/>
                      <w:sz w:val="18"/>
                      <w:szCs w:val="18"/>
                      <w:lang w:val="en-US" w:eastAsia="hr-HR"/>
                      <w14:ligatures w14:val="none"/>
                    </w:rPr>
                    <w:t>30</w:t>
                  </w:r>
                  <w:r>
                    <w:rPr>
                      <w:rFonts w:ascii="Arial" w:eastAsia="Times New Roman" w:hAnsi="Arial" w:cs="Arial"/>
                      <w:kern w:val="0"/>
                      <w:sz w:val="18"/>
                      <w:szCs w:val="18"/>
                      <w:lang w:eastAsia="hr-HR"/>
                      <w14:ligatures w14:val="none"/>
                    </w:rPr>
                    <w:t>2</w:t>
                  </w:r>
                </w:p>
              </w:tc>
              <w:tc>
                <w:tcPr>
                  <w:tcW w:w="3607" w:type="dxa"/>
                  <w:shd w:val="clear" w:color="auto" w:fill="auto"/>
                  <w:vAlign w:val="center"/>
                </w:tcPr>
                <w:p w14:paraId="765D911F"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Program javnih potreba u kulturi</w:t>
                  </w:r>
                </w:p>
              </w:tc>
              <w:tc>
                <w:tcPr>
                  <w:tcW w:w="1750" w:type="dxa"/>
                  <w:vAlign w:val="center"/>
                </w:tcPr>
                <w:p w14:paraId="7E95465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46.000</w:t>
                  </w:r>
                  <w:r>
                    <w:rPr>
                      <w:rFonts w:ascii="Arial" w:eastAsia="Times New Roman" w:hAnsi="Arial"/>
                      <w:kern w:val="0"/>
                      <w:sz w:val="18"/>
                      <w:szCs w:val="18"/>
                      <w:lang w:eastAsia="hr-HR"/>
                      <w14:ligatures w14:val="none"/>
                    </w:rPr>
                    <w:t>,00</w:t>
                  </w:r>
                </w:p>
              </w:tc>
              <w:tc>
                <w:tcPr>
                  <w:tcW w:w="1750" w:type="dxa"/>
                  <w:vAlign w:val="center"/>
                </w:tcPr>
                <w:p w14:paraId="3FB7C5E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46.000</w:t>
                  </w:r>
                  <w:r>
                    <w:rPr>
                      <w:rFonts w:ascii="Arial" w:eastAsia="Times New Roman" w:hAnsi="Arial"/>
                      <w:kern w:val="0"/>
                      <w:sz w:val="18"/>
                      <w:szCs w:val="18"/>
                      <w:lang w:eastAsia="hr-HR"/>
                      <w14:ligatures w14:val="none"/>
                    </w:rPr>
                    <w:t>,00</w:t>
                  </w:r>
                </w:p>
              </w:tc>
              <w:tc>
                <w:tcPr>
                  <w:tcW w:w="1750" w:type="dxa"/>
                  <w:vAlign w:val="center"/>
                </w:tcPr>
                <w:p w14:paraId="083104F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46.000</w:t>
                  </w:r>
                  <w:r>
                    <w:rPr>
                      <w:rFonts w:ascii="Arial" w:eastAsia="Times New Roman" w:hAnsi="Arial"/>
                      <w:kern w:val="0"/>
                      <w:sz w:val="18"/>
                      <w:szCs w:val="18"/>
                      <w:lang w:eastAsia="hr-HR"/>
                      <w14:ligatures w14:val="none"/>
                    </w:rPr>
                    <w:t>,00</w:t>
                  </w:r>
                </w:p>
              </w:tc>
            </w:tr>
            <w:tr w:rsidR="00276426" w14:paraId="424ECEA2" w14:textId="77777777">
              <w:trPr>
                <w:trHeight w:hRule="exact" w:val="422"/>
              </w:trPr>
              <w:tc>
                <w:tcPr>
                  <w:tcW w:w="1045" w:type="dxa"/>
                  <w:shd w:val="clear" w:color="auto" w:fill="auto"/>
                  <w:vAlign w:val="center"/>
                </w:tcPr>
                <w:p w14:paraId="7E94F32A"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w:t>
                  </w: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301</w:t>
                  </w:r>
                </w:p>
              </w:tc>
              <w:tc>
                <w:tcPr>
                  <w:tcW w:w="3607" w:type="dxa"/>
                  <w:shd w:val="clear" w:color="auto" w:fill="auto"/>
                  <w:vAlign w:val="center"/>
                </w:tcPr>
                <w:p w14:paraId="334181E7"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Nabava knjiga za knjižnicu</w:t>
                  </w:r>
                </w:p>
              </w:tc>
              <w:tc>
                <w:tcPr>
                  <w:tcW w:w="1750" w:type="dxa"/>
                  <w:vAlign w:val="center"/>
                </w:tcPr>
                <w:p w14:paraId="7321474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1.328,00</w:t>
                  </w:r>
                </w:p>
              </w:tc>
              <w:tc>
                <w:tcPr>
                  <w:tcW w:w="1750" w:type="dxa"/>
                  <w:vAlign w:val="center"/>
                </w:tcPr>
                <w:p w14:paraId="5EB7FF6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1.328,00</w:t>
                  </w:r>
                </w:p>
              </w:tc>
              <w:tc>
                <w:tcPr>
                  <w:tcW w:w="1750" w:type="dxa"/>
                  <w:vAlign w:val="center"/>
                </w:tcPr>
                <w:p w14:paraId="53CEDF0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1.328,00</w:t>
                  </w:r>
                </w:p>
              </w:tc>
            </w:tr>
            <w:tr w:rsidR="00276426" w14:paraId="77217BAC" w14:textId="77777777">
              <w:trPr>
                <w:trHeight w:hRule="exact" w:val="427"/>
              </w:trPr>
              <w:tc>
                <w:tcPr>
                  <w:tcW w:w="1045" w:type="dxa"/>
                  <w:shd w:val="clear" w:color="auto" w:fill="auto"/>
                  <w:vAlign w:val="center"/>
                </w:tcPr>
                <w:p w14:paraId="6459F471"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w:t>
                  </w: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301</w:t>
                  </w:r>
                </w:p>
              </w:tc>
              <w:tc>
                <w:tcPr>
                  <w:tcW w:w="3607" w:type="dxa"/>
                  <w:shd w:val="clear" w:color="auto" w:fill="auto"/>
                  <w:vAlign w:val="center"/>
                </w:tcPr>
                <w:p w14:paraId="6A0379DA"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Andrinja - dan Općine Punat</w:t>
                  </w:r>
                </w:p>
              </w:tc>
              <w:tc>
                <w:tcPr>
                  <w:tcW w:w="1750" w:type="dxa"/>
                  <w:vAlign w:val="center"/>
                </w:tcPr>
                <w:p w14:paraId="22668221"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14.500,00</w:t>
                  </w:r>
                </w:p>
              </w:tc>
              <w:tc>
                <w:tcPr>
                  <w:tcW w:w="1750" w:type="dxa"/>
                  <w:vAlign w:val="center"/>
                </w:tcPr>
                <w:p w14:paraId="519AEEF9"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14.500,00</w:t>
                  </w:r>
                </w:p>
              </w:tc>
              <w:tc>
                <w:tcPr>
                  <w:tcW w:w="1750" w:type="dxa"/>
                  <w:vAlign w:val="center"/>
                </w:tcPr>
                <w:p w14:paraId="3FCEAF22"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14.500,00</w:t>
                  </w:r>
                </w:p>
              </w:tc>
            </w:tr>
            <w:tr w:rsidR="00276426" w14:paraId="401B5DC9" w14:textId="77777777">
              <w:trPr>
                <w:trHeight w:hRule="exact" w:val="427"/>
              </w:trPr>
              <w:tc>
                <w:tcPr>
                  <w:tcW w:w="1045" w:type="dxa"/>
                  <w:shd w:val="clear" w:color="auto" w:fill="auto"/>
                  <w:vAlign w:val="center"/>
                </w:tcPr>
                <w:p w14:paraId="5A926AE5"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w:t>
                  </w: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302</w:t>
                  </w:r>
                </w:p>
              </w:tc>
              <w:tc>
                <w:tcPr>
                  <w:tcW w:w="3607" w:type="dxa"/>
                  <w:shd w:val="clear" w:color="auto" w:fill="auto"/>
                  <w:vAlign w:val="center"/>
                </w:tcPr>
                <w:p w14:paraId="3E1BC54F"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Svi sveti - dan Stare Baške</w:t>
                  </w:r>
                </w:p>
              </w:tc>
              <w:tc>
                <w:tcPr>
                  <w:tcW w:w="1750" w:type="dxa"/>
                  <w:vAlign w:val="center"/>
                </w:tcPr>
                <w:p w14:paraId="4A6D33AD"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4.500,00</w:t>
                  </w:r>
                </w:p>
              </w:tc>
              <w:tc>
                <w:tcPr>
                  <w:tcW w:w="1750" w:type="dxa"/>
                  <w:vAlign w:val="center"/>
                </w:tcPr>
                <w:p w14:paraId="5A6454BB"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4.500,00</w:t>
                  </w:r>
                </w:p>
              </w:tc>
              <w:tc>
                <w:tcPr>
                  <w:tcW w:w="1750" w:type="dxa"/>
                  <w:vAlign w:val="center"/>
                </w:tcPr>
                <w:p w14:paraId="56135E74"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4.500,00</w:t>
                  </w:r>
                </w:p>
              </w:tc>
            </w:tr>
            <w:tr w:rsidR="00276426" w14:paraId="3044D150" w14:textId="77777777">
              <w:trPr>
                <w:trHeight w:hRule="exact" w:val="427"/>
              </w:trPr>
              <w:tc>
                <w:tcPr>
                  <w:tcW w:w="1045" w:type="dxa"/>
                  <w:shd w:val="clear" w:color="auto" w:fill="auto"/>
                  <w:vAlign w:val="center"/>
                </w:tcPr>
                <w:p w14:paraId="74E9B318"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T</w:t>
                  </w:r>
                  <w:r>
                    <w:rPr>
                      <w:rFonts w:ascii="Arial" w:eastAsia="Times New Roman" w:hAnsi="Arial" w:cs="Arial"/>
                      <w:kern w:val="0"/>
                      <w:sz w:val="18"/>
                      <w:szCs w:val="18"/>
                      <w:lang w:eastAsia="hr-HR"/>
                      <w14:ligatures w14:val="none"/>
                    </w:rPr>
                    <w:t>100</w:t>
                  </w:r>
                  <w:r w:rsidRPr="00072C78">
                    <w:rPr>
                      <w:rFonts w:ascii="Arial" w:eastAsia="Times New Roman" w:hAnsi="Arial" w:cs="Arial"/>
                      <w:kern w:val="0"/>
                      <w:sz w:val="18"/>
                      <w:szCs w:val="18"/>
                      <w:lang w:eastAsia="hr-HR"/>
                      <w14:ligatures w14:val="none"/>
                    </w:rPr>
                    <w:t>303</w:t>
                  </w:r>
                </w:p>
              </w:tc>
              <w:tc>
                <w:tcPr>
                  <w:tcW w:w="3607" w:type="dxa"/>
                  <w:shd w:val="clear" w:color="auto" w:fill="auto"/>
                  <w:vAlign w:val="center"/>
                </w:tcPr>
                <w:p w14:paraId="4488A012"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Festival MIK</w:t>
                  </w:r>
                </w:p>
              </w:tc>
              <w:tc>
                <w:tcPr>
                  <w:tcW w:w="1750" w:type="dxa"/>
                  <w:vAlign w:val="center"/>
                </w:tcPr>
                <w:p w14:paraId="4871B23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7.21</w:t>
                  </w:r>
                  <w:r>
                    <w:rPr>
                      <w:rFonts w:ascii="Arial" w:eastAsia="Times New Roman" w:hAnsi="Arial"/>
                      <w:kern w:val="0"/>
                      <w:sz w:val="18"/>
                      <w:szCs w:val="18"/>
                      <w:lang w:eastAsia="hr-HR"/>
                      <w14:ligatures w14:val="none"/>
                    </w:rPr>
                    <w:t>4,00</w:t>
                  </w:r>
                </w:p>
              </w:tc>
              <w:tc>
                <w:tcPr>
                  <w:tcW w:w="1750" w:type="dxa"/>
                  <w:vAlign w:val="center"/>
                </w:tcPr>
                <w:p w14:paraId="4CCF0CD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7.21</w:t>
                  </w:r>
                  <w:r>
                    <w:rPr>
                      <w:rFonts w:ascii="Arial" w:eastAsia="Times New Roman" w:hAnsi="Arial"/>
                      <w:kern w:val="0"/>
                      <w:sz w:val="18"/>
                      <w:szCs w:val="18"/>
                      <w:lang w:eastAsia="hr-HR"/>
                      <w14:ligatures w14:val="none"/>
                    </w:rPr>
                    <w:t>4,00</w:t>
                  </w:r>
                </w:p>
              </w:tc>
              <w:tc>
                <w:tcPr>
                  <w:tcW w:w="1750" w:type="dxa"/>
                  <w:vAlign w:val="center"/>
                </w:tcPr>
                <w:p w14:paraId="3E2BC58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7.21</w:t>
                  </w:r>
                  <w:r>
                    <w:rPr>
                      <w:rFonts w:ascii="Arial" w:eastAsia="Times New Roman" w:hAnsi="Arial"/>
                      <w:kern w:val="0"/>
                      <w:sz w:val="18"/>
                      <w:szCs w:val="18"/>
                      <w:lang w:eastAsia="hr-HR"/>
                      <w14:ligatures w14:val="none"/>
                    </w:rPr>
                    <w:t>4,00</w:t>
                  </w:r>
                </w:p>
              </w:tc>
            </w:tr>
            <w:tr w:rsidR="00276426" w14:paraId="42E224F0" w14:textId="77777777">
              <w:trPr>
                <w:trHeight w:hRule="exact" w:val="405"/>
              </w:trPr>
              <w:tc>
                <w:tcPr>
                  <w:tcW w:w="1045" w:type="dxa"/>
                  <w:shd w:val="clear" w:color="auto" w:fill="D9D9D9"/>
                  <w:vAlign w:val="center"/>
                </w:tcPr>
                <w:p w14:paraId="5B1EAFAB"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346298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75B339C3"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118.542,00</w:t>
                  </w:r>
                </w:p>
              </w:tc>
              <w:tc>
                <w:tcPr>
                  <w:tcW w:w="1750" w:type="dxa"/>
                  <w:shd w:val="clear" w:color="auto" w:fill="D9D9D9"/>
                  <w:vAlign w:val="center"/>
                </w:tcPr>
                <w:p w14:paraId="77BBF05D"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118.542,00</w:t>
                  </w:r>
                </w:p>
              </w:tc>
              <w:tc>
                <w:tcPr>
                  <w:tcW w:w="1750" w:type="dxa"/>
                  <w:shd w:val="clear" w:color="auto" w:fill="D9D9D9"/>
                  <w:vAlign w:val="center"/>
                </w:tcPr>
                <w:p w14:paraId="000109D0"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118.542,00</w:t>
                  </w:r>
                </w:p>
              </w:tc>
            </w:tr>
          </w:tbl>
          <w:p w14:paraId="78AFE3C0"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EC13F47" w14:textId="77777777" w:rsidR="00276426"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Glazbeno-scenski program i kulturne manifestacije</w:t>
            </w:r>
          </w:p>
          <w:p w14:paraId="26A54A75"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k</w:t>
            </w:r>
            <w:r>
              <w:rPr>
                <w:rFonts w:ascii="Arial" w:eastAsia="Times New Roman" w:hAnsi="Arial"/>
                <w:kern w:val="0"/>
                <w:sz w:val="16"/>
                <w:szCs w:val="16"/>
                <w:lang w:eastAsia="hr-HR"/>
                <w14:ligatures w14:val="none"/>
              </w:rPr>
              <w:t>azališne priredbe i koncert</w:t>
            </w:r>
            <w:r w:rsidRPr="00072C78">
              <w:rPr>
                <w:rFonts w:ascii="Arial" w:eastAsia="Times New Roman" w:hAnsi="Arial"/>
                <w:kern w:val="0"/>
                <w:sz w:val="16"/>
                <w:szCs w:val="16"/>
                <w:lang w:eastAsia="hr-HR"/>
                <w14:ligatures w14:val="none"/>
              </w:rPr>
              <w:t>e, F</w:t>
            </w:r>
            <w:r>
              <w:rPr>
                <w:rFonts w:ascii="Arial" w:eastAsia="Times New Roman" w:hAnsi="Arial"/>
                <w:kern w:val="0"/>
                <w:sz w:val="16"/>
                <w:szCs w:val="16"/>
                <w:lang w:eastAsia="hr-HR"/>
                <w14:ligatures w14:val="none"/>
              </w:rPr>
              <w:t>estival krčkog folklora</w:t>
            </w:r>
            <w:r w:rsidRPr="00072C78">
              <w:rPr>
                <w:rFonts w:ascii="Arial" w:eastAsia="Times New Roman" w:hAnsi="Arial"/>
                <w:kern w:val="0"/>
                <w:sz w:val="16"/>
                <w:szCs w:val="16"/>
                <w:lang w:eastAsia="hr-HR"/>
                <w14:ligatures w14:val="none"/>
              </w:rPr>
              <w:t>, l</w:t>
            </w:r>
            <w:r>
              <w:rPr>
                <w:rFonts w:ascii="Arial" w:eastAsia="Times New Roman" w:hAnsi="Arial"/>
                <w:kern w:val="0"/>
                <w:sz w:val="16"/>
                <w:szCs w:val="16"/>
                <w:lang w:eastAsia="hr-HR"/>
                <w14:ligatures w14:val="none"/>
              </w:rPr>
              <w:t>ikovn</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kolonij</w:t>
            </w:r>
            <w:r w:rsidRPr="00072C78">
              <w:rPr>
                <w:rFonts w:ascii="Arial" w:eastAsia="Times New Roman" w:hAnsi="Arial"/>
                <w:kern w:val="0"/>
                <w:sz w:val="16"/>
                <w:szCs w:val="16"/>
                <w:lang w:eastAsia="hr-HR"/>
                <w14:ligatures w14:val="none"/>
              </w:rPr>
              <w:t>u (</w:t>
            </w:r>
            <w:r>
              <w:rPr>
                <w:rFonts w:ascii="Arial" w:eastAsia="Times New Roman" w:hAnsi="Arial"/>
                <w:kern w:val="0"/>
                <w:sz w:val="16"/>
                <w:szCs w:val="16"/>
                <w:lang w:eastAsia="hr-HR"/>
                <w14:ligatures w14:val="none"/>
              </w:rPr>
              <w:t>TZ</w:t>
            </w:r>
            <w:r w:rsidRPr="00072C78">
              <w:rPr>
                <w:rFonts w:ascii="Arial" w:eastAsia="Times New Roman" w:hAnsi="Arial"/>
                <w:kern w:val="0"/>
                <w:sz w:val="16"/>
                <w:szCs w:val="16"/>
                <w:lang w:eastAsia="hr-HR"/>
                <w14:ligatures w14:val="none"/>
              </w:rPr>
              <w:t>) te o</w:t>
            </w:r>
            <w:r>
              <w:rPr>
                <w:rFonts w:ascii="Arial" w:eastAsia="Times New Roman" w:hAnsi="Arial"/>
                <w:kern w:val="0"/>
                <w:sz w:val="16"/>
                <w:szCs w:val="16"/>
                <w:lang w:eastAsia="hr-HR"/>
                <w14:ligatures w14:val="none"/>
              </w:rPr>
              <w:t>stale tekuće donacije</w:t>
            </w:r>
            <w:r w:rsidRPr="00072C78">
              <w:rPr>
                <w:rFonts w:ascii="Arial" w:eastAsia="Times New Roman" w:hAnsi="Arial"/>
                <w:kern w:val="0"/>
                <w:sz w:val="16"/>
                <w:szCs w:val="16"/>
                <w:lang w:eastAsia="hr-HR"/>
                <w14:ligatures w14:val="none"/>
              </w:rPr>
              <w:t xml:space="preserve"> Turističkoj zajednici </w:t>
            </w:r>
            <w:r>
              <w:rPr>
                <w:rFonts w:ascii="Arial" w:eastAsia="Times New Roman" w:hAnsi="Arial"/>
                <w:kern w:val="0"/>
                <w:sz w:val="16"/>
                <w:szCs w:val="16"/>
                <w:lang w:eastAsia="hr-HR"/>
                <w14:ligatures w14:val="none"/>
              </w:rPr>
              <w:t>Punat</w:t>
            </w:r>
            <w:r w:rsidRPr="00072C78">
              <w:rPr>
                <w:rFonts w:ascii="Arial" w:eastAsia="Times New Roman" w:hAnsi="Arial"/>
                <w:kern w:val="0"/>
                <w:sz w:val="16"/>
                <w:szCs w:val="16"/>
                <w:lang w:eastAsia="hr-HR"/>
                <w14:ligatures w14:val="none"/>
              </w:rPr>
              <w:t xml:space="preserve"> u ukupnom iznosu od 45.000,00 eur</w:t>
            </w:r>
            <w:r>
              <w:rPr>
                <w:rFonts w:ascii="Arial" w:eastAsia="Times New Roman" w:hAnsi="Arial" w:cs="Arial"/>
                <w:kern w:val="0"/>
                <w:sz w:val="16"/>
                <w:szCs w:val="16"/>
                <w:lang w:eastAsia="hr-HR"/>
                <w14:ligatures w14:val="none"/>
              </w:rPr>
              <w:t>.</w:t>
            </w:r>
          </w:p>
          <w:p w14:paraId="2E261ECE"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p w14:paraId="07789670"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Program javnih potreba u kulturi</w:t>
            </w:r>
          </w:p>
          <w:p w14:paraId="382FF2BF"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razne d</w:t>
            </w:r>
            <w:r>
              <w:rPr>
                <w:rFonts w:ascii="Arial" w:eastAsia="Times New Roman" w:hAnsi="Arial"/>
                <w:kern w:val="0"/>
                <w:sz w:val="16"/>
                <w:szCs w:val="16"/>
                <w:lang w:eastAsia="hr-HR"/>
                <w14:ligatures w14:val="none"/>
              </w:rPr>
              <w:t>onacije u kultur</w:t>
            </w:r>
            <w:r w:rsidRPr="00072C78">
              <w:rPr>
                <w:rFonts w:ascii="Arial" w:eastAsia="Times New Roman" w:hAnsi="Arial"/>
                <w:kern w:val="0"/>
                <w:sz w:val="16"/>
                <w:szCs w:val="16"/>
                <w:lang w:eastAsia="hr-HR"/>
                <w14:ligatures w14:val="none"/>
              </w:rPr>
              <w:t xml:space="preserve">i te za </w:t>
            </w:r>
            <w:r>
              <w:rPr>
                <w:rFonts w:ascii="Arial" w:eastAsia="Times New Roman" w:hAnsi="Arial"/>
                <w:kern w:val="0"/>
                <w:sz w:val="16"/>
                <w:szCs w:val="16"/>
                <w:lang w:eastAsia="hr-HR"/>
                <w14:ligatures w14:val="none"/>
              </w:rPr>
              <w:t>Program javnih potreba u kulturi</w:t>
            </w:r>
            <w:r w:rsidRPr="00072C78">
              <w:rPr>
                <w:rFonts w:ascii="Arial" w:eastAsia="Times New Roman" w:hAnsi="Arial"/>
                <w:kern w:val="0"/>
                <w:sz w:val="16"/>
                <w:szCs w:val="16"/>
                <w:lang w:eastAsia="hr-HR"/>
                <w14:ligatures w14:val="none"/>
              </w:rPr>
              <w:t xml:space="preserve"> u ukupnom iznosu od 46.000,00 eur.</w:t>
            </w:r>
          </w:p>
          <w:p w14:paraId="22805BBC"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Javne potrebe u kulturi podrazumijevaju programe kojima se promiču kulturne djelatnosti (arhivska djelatnost, muzejska djelatnost, knjižnična djelatnost, nakladnička i knjižarska djelatnost, audiovizualna djelatnost), kulturno-umjetničko stvaralaštvo (dramska i plesna umjetnost, glazbena i glazbeno-scenska umjetnost, književnost, vizualne umjetnosti, dizajn i arhitektura, interdisciplinarne i nove umjetničke i kulturne prakse, digitalna umjetnost, kulturno-umjetnički amaterizam), djelatnost zaštite, očuvanja i održivog upravljanja kulturnom baštinom, transverzalna područja (međunarodna kulturna suradnja i mobilnost, dostupnost, pristup i sudjelovanje u kulturi, raznolikost kulturnih izričaja, poduzetništvo u kulturnim i kreativnim industrijama, digitalizacija u području kulture) te redovne djelatnosti udruga u kulturi.</w:t>
            </w:r>
          </w:p>
          <w:p w14:paraId="314C06AD"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4CA8EA59"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Nabava knjiga za knjižnicu</w:t>
            </w:r>
          </w:p>
          <w:p w14:paraId="07332776"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nabavu pohranjenih knjiga u knjižnici u iznosu od 1.328,00 eur</w:t>
            </w:r>
            <w:r>
              <w:rPr>
                <w:rFonts w:ascii="Arial" w:eastAsia="Times New Roman" w:hAnsi="Arial" w:cs="Arial"/>
                <w:kern w:val="0"/>
                <w:sz w:val="16"/>
                <w:szCs w:val="16"/>
                <w:lang w:eastAsia="hr-HR"/>
                <w14:ligatures w14:val="none"/>
              </w:rPr>
              <w:t>.</w:t>
            </w:r>
          </w:p>
          <w:p w14:paraId="507D8626"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7A90470D"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Andrinja - dan Općine Punat</w:t>
            </w:r>
          </w:p>
          <w:p w14:paraId="0C02C978"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financiranje </w:t>
            </w:r>
            <w:r w:rsidRPr="00072C78">
              <w:rPr>
                <w:rFonts w:ascii="Arial" w:eastAsia="Times New Roman" w:hAnsi="Arial" w:cs="Arial"/>
                <w:kern w:val="0"/>
                <w:sz w:val="16"/>
                <w:szCs w:val="16"/>
                <w:lang w:eastAsia="hr-HR"/>
                <w14:ligatures w14:val="none"/>
              </w:rPr>
              <w:t>troškova r</w:t>
            </w:r>
            <w:r>
              <w:rPr>
                <w:rFonts w:ascii="Arial" w:eastAsia="Times New Roman" w:hAnsi="Arial"/>
                <w:kern w:val="0"/>
                <w:sz w:val="16"/>
                <w:szCs w:val="16"/>
                <w:lang w:eastAsia="hr-HR"/>
                <w14:ligatures w14:val="none"/>
              </w:rPr>
              <w:t>eprezentacij</w:t>
            </w:r>
            <w:r w:rsidRPr="00072C78">
              <w:rPr>
                <w:rFonts w:ascii="Arial" w:eastAsia="Times New Roman" w:hAnsi="Arial"/>
                <w:kern w:val="0"/>
                <w:sz w:val="16"/>
                <w:szCs w:val="16"/>
                <w:lang w:eastAsia="hr-HR"/>
                <w14:ligatures w14:val="none"/>
              </w:rPr>
              <w:t>e, r</w:t>
            </w:r>
            <w:r>
              <w:rPr>
                <w:rFonts w:ascii="Arial" w:eastAsia="Times New Roman" w:hAnsi="Arial"/>
                <w:kern w:val="0"/>
                <w:sz w:val="16"/>
                <w:szCs w:val="16"/>
                <w:lang w:eastAsia="hr-HR"/>
                <w14:ligatures w14:val="none"/>
              </w:rPr>
              <w:t>ashod</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xml:space="preserve"> protokola (vijenci, cvijeće, svijeće i slično)</w:t>
            </w:r>
            <w:r w:rsidRPr="00072C78">
              <w:rPr>
                <w:rFonts w:ascii="Arial" w:eastAsia="Times New Roman" w:hAnsi="Arial"/>
                <w:kern w:val="0"/>
                <w:sz w:val="16"/>
                <w:szCs w:val="16"/>
                <w:lang w:eastAsia="hr-HR"/>
                <w14:ligatures w14:val="none"/>
              </w:rPr>
              <w:t xml:space="preserve"> te ostalih rashoda za Dan Općine Punat -</w:t>
            </w:r>
            <w:r>
              <w:rPr>
                <w:rFonts w:ascii="Arial" w:eastAsia="Times New Roman" w:hAnsi="Arial"/>
                <w:kern w:val="0"/>
                <w:sz w:val="16"/>
                <w:szCs w:val="16"/>
                <w:lang w:eastAsia="hr-HR"/>
                <w14:ligatures w14:val="none"/>
              </w:rPr>
              <w:t xml:space="preserve"> Andrinj</w:t>
            </w:r>
            <w:r w:rsidRPr="00072C78">
              <w:rPr>
                <w:rFonts w:ascii="Arial" w:eastAsia="Times New Roman" w:hAnsi="Arial"/>
                <w:kern w:val="0"/>
                <w:sz w:val="16"/>
                <w:szCs w:val="16"/>
                <w:lang w:eastAsia="hr-HR"/>
                <w14:ligatures w14:val="none"/>
              </w:rPr>
              <w:t>u u iznosu od 14.500,00 eur</w:t>
            </w:r>
            <w:r>
              <w:rPr>
                <w:rFonts w:ascii="Arial" w:eastAsia="Times New Roman" w:hAnsi="Arial" w:cs="Arial"/>
                <w:kern w:val="0"/>
                <w:sz w:val="16"/>
                <w:szCs w:val="16"/>
                <w:lang w:eastAsia="hr-HR"/>
                <w14:ligatures w14:val="none"/>
              </w:rPr>
              <w:t>.</w:t>
            </w:r>
          </w:p>
          <w:p w14:paraId="61F7AAED"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756537FC"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4721C258"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Svi sveti - dan Stare Baške</w:t>
            </w:r>
          </w:p>
          <w:p w14:paraId="75299749"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predviđena za </w:t>
            </w:r>
            <w:r w:rsidRPr="00072C78">
              <w:rPr>
                <w:rFonts w:ascii="Arial" w:eastAsia="Times New Roman" w:hAnsi="Arial" w:cs="Arial"/>
                <w:kern w:val="0"/>
                <w:sz w:val="16"/>
                <w:szCs w:val="16"/>
                <w:lang w:eastAsia="hr-HR"/>
                <w14:ligatures w14:val="none"/>
              </w:rPr>
              <w:t>financiranje troškova reprezentacije i ostalih rashoda za obilježavanje Dana Stare Baške u iznosu od 4.500,00 eur</w:t>
            </w:r>
            <w:r>
              <w:rPr>
                <w:rFonts w:ascii="Arial" w:eastAsia="Times New Roman" w:hAnsi="Arial" w:cs="Arial"/>
                <w:kern w:val="0"/>
                <w:sz w:val="16"/>
                <w:szCs w:val="16"/>
                <w:lang w:eastAsia="hr-HR"/>
                <w14:ligatures w14:val="none"/>
              </w:rPr>
              <w:t>.</w:t>
            </w:r>
          </w:p>
          <w:p w14:paraId="579DCC3F"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p w14:paraId="5BB1691F"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Festival MIK</w:t>
            </w:r>
          </w:p>
          <w:p w14:paraId="401ABB1B"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predviđena za </w:t>
            </w:r>
            <w:r w:rsidRPr="00072C78">
              <w:rPr>
                <w:rFonts w:ascii="Arial" w:eastAsia="Times New Roman" w:hAnsi="Arial" w:cs="Arial"/>
                <w:kern w:val="0"/>
                <w:sz w:val="16"/>
                <w:szCs w:val="16"/>
                <w:lang w:eastAsia="hr-HR"/>
                <w14:ligatures w14:val="none"/>
              </w:rPr>
              <w:t>financiranje troškova održavanja Festivala MIK u iznosu od 7.214,00 eur</w:t>
            </w:r>
            <w:r>
              <w:rPr>
                <w:rFonts w:ascii="Arial" w:eastAsia="Times New Roman" w:hAnsi="Arial" w:cs="Arial"/>
                <w:kern w:val="0"/>
                <w:sz w:val="16"/>
                <w:szCs w:val="16"/>
                <w:lang w:eastAsia="hr-HR"/>
                <w14:ligatures w14:val="none"/>
              </w:rPr>
              <w:t>.</w:t>
            </w:r>
          </w:p>
          <w:p w14:paraId="5C88C36A"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r w:rsidR="00276426" w14:paraId="213D0435" w14:textId="77777777">
        <w:trPr>
          <w:trHeight w:val="178"/>
          <w:tblCellSpacing w:w="20" w:type="dxa"/>
        </w:trPr>
        <w:tc>
          <w:tcPr>
            <w:tcW w:w="10245" w:type="dxa"/>
            <w:shd w:val="clear" w:color="auto" w:fill="BDD6EE"/>
          </w:tcPr>
          <w:p w14:paraId="54D8EE5B"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24" w:name="_Toc149204769"/>
            <w:bookmarkStart w:id="25" w:name="_Hlk149132680"/>
            <w:bookmarkStart w:id="26" w:name="_Hlk149132861"/>
            <w:bookmarkEnd w:id="22"/>
            <w:r>
              <w:rPr>
                <w:rFonts w:ascii="Arial" w:eastAsia="Times New Roman" w:hAnsi="Arial" w:cs="Arial"/>
                <w:b/>
                <w:bCs/>
                <w:kern w:val="0"/>
                <w:sz w:val="18"/>
                <w:szCs w:val="18"/>
                <w:lang w:eastAsia="hr-HR"/>
                <w14:ligatures w14:val="none"/>
              </w:rPr>
              <w:lastRenderedPageBreak/>
              <w:t>PROGRAM: 100</w:t>
            </w:r>
            <w:r>
              <w:rPr>
                <w:rFonts w:ascii="Arial" w:eastAsia="Times New Roman" w:hAnsi="Arial" w:cs="Arial"/>
                <w:b/>
                <w:bCs/>
                <w:kern w:val="0"/>
                <w:sz w:val="18"/>
                <w:szCs w:val="18"/>
                <w:lang w:val="en-US" w:eastAsia="hr-HR"/>
                <w14:ligatures w14:val="none"/>
              </w:rPr>
              <w:t>4</w:t>
            </w:r>
            <w:r>
              <w:rPr>
                <w:rFonts w:ascii="Arial" w:eastAsia="Times New Roman" w:hAnsi="Arial" w:cs="Arial"/>
                <w:b/>
                <w:bCs/>
                <w:kern w:val="0"/>
                <w:sz w:val="18"/>
                <w:szCs w:val="18"/>
                <w:lang w:eastAsia="hr-HR"/>
                <w14:ligatures w14:val="none"/>
              </w:rPr>
              <w:t xml:space="preserve"> </w:t>
            </w:r>
            <w:bookmarkEnd w:id="24"/>
            <w:r>
              <w:rPr>
                <w:rFonts w:ascii="Arial" w:eastAsia="Times New Roman" w:hAnsi="Arial" w:cs="Arial"/>
                <w:b/>
                <w:bCs/>
                <w:kern w:val="0"/>
                <w:sz w:val="18"/>
                <w:szCs w:val="18"/>
                <w:lang w:val="en-US" w:eastAsia="hr-HR"/>
                <w14:ligatures w14:val="none"/>
              </w:rPr>
              <w:t>INFORMIRANJE</w:t>
            </w:r>
          </w:p>
        </w:tc>
      </w:tr>
      <w:tr w:rsidR="00276426" w14:paraId="23B37CB6" w14:textId="77777777">
        <w:trPr>
          <w:trHeight w:val="194"/>
          <w:tblCellSpacing w:w="20" w:type="dxa"/>
        </w:trPr>
        <w:tc>
          <w:tcPr>
            <w:tcW w:w="10245" w:type="dxa"/>
            <w:shd w:val="clear" w:color="auto" w:fill="auto"/>
          </w:tcPr>
          <w:p w14:paraId="3CD7355A"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7269E34"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0F9008EF" w14:textId="77777777" w:rsidR="00276426" w:rsidRDefault="00000000">
            <w:pPr>
              <w:pStyle w:val="Odlomakpopisa"/>
              <w:numPr>
                <w:ilvl w:val="0"/>
                <w:numId w:val="4"/>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val="en-US" w:eastAsia="hr-HR"/>
                <w14:ligatures w14:val="none"/>
              </w:rPr>
              <w:t>Promidžbu i informiranje</w:t>
            </w:r>
          </w:p>
        </w:tc>
      </w:tr>
      <w:tr w:rsidR="00276426" w14:paraId="1D2145F2" w14:textId="77777777">
        <w:trPr>
          <w:trHeight w:val="517"/>
          <w:tblCellSpacing w:w="20" w:type="dxa"/>
        </w:trPr>
        <w:tc>
          <w:tcPr>
            <w:tcW w:w="10245" w:type="dxa"/>
            <w:shd w:val="clear" w:color="auto" w:fill="auto"/>
          </w:tcPr>
          <w:p w14:paraId="37C41B53"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79590462" w14:textId="77777777" w:rsidR="00276426" w:rsidRDefault="00000000">
            <w:pPr>
              <w:spacing w:after="0" w:line="240" w:lineRule="auto"/>
              <w:jc w:val="both"/>
              <w:rPr>
                <w:rFonts w:ascii="Arial" w:hAnsi="Arial" w:cs="Arial"/>
                <w:sz w:val="16"/>
                <w:szCs w:val="16"/>
              </w:rPr>
            </w:pPr>
            <w:r>
              <w:rPr>
                <w:rFonts w:ascii="Arial" w:hAnsi="Arial" w:cs="Arial"/>
                <w:sz w:val="16"/>
                <w:szCs w:val="16"/>
              </w:rPr>
              <w:t>Statut Općine Punat,</w:t>
            </w:r>
          </w:p>
          <w:p w14:paraId="670A1D82" w14:textId="77777777" w:rsidR="00276426" w:rsidRDefault="00000000">
            <w:pPr>
              <w:spacing w:after="0" w:line="240" w:lineRule="auto"/>
              <w:jc w:val="both"/>
              <w:rPr>
                <w:rFonts w:ascii="Arial" w:hAnsi="Arial" w:cs="Arial"/>
                <w:sz w:val="16"/>
                <w:szCs w:val="16"/>
              </w:rPr>
            </w:pPr>
            <w:r>
              <w:rPr>
                <w:rFonts w:ascii="Arial" w:hAnsi="Arial" w:cs="Arial"/>
                <w:sz w:val="16"/>
                <w:szCs w:val="16"/>
              </w:rPr>
              <w:t>Zakon o lokalnoj i područnoj regionalnoj samoupravi,</w:t>
            </w:r>
          </w:p>
          <w:p w14:paraId="0A1AF273" w14:textId="77777777" w:rsidR="00276426" w:rsidRDefault="00000000">
            <w:pPr>
              <w:spacing w:after="0" w:line="240" w:lineRule="auto"/>
              <w:jc w:val="both"/>
              <w:rPr>
                <w:rFonts w:ascii="Arial" w:hAnsi="Arial" w:cs="Arial"/>
                <w:sz w:val="16"/>
                <w:szCs w:val="16"/>
              </w:rPr>
            </w:pPr>
            <w:r>
              <w:rPr>
                <w:rFonts w:ascii="Arial" w:hAnsi="Arial" w:cs="Arial"/>
                <w:sz w:val="16"/>
                <w:szCs w:val="16"/>
              </w:rPr>
              <w:t>Zakon o elektroničkim medijima,</w:t>
            </w:r>
          </w:p>
          <w:p w14:paraId="46D3E0AC" w14:textId="77777777" w:rsidR="00276426" w:rsidRDefault="00000000">
            <w:pPr>
              <w:spacing w:after="0" w:line="240" w:lineRule="auto"/>
              <w:jc w:val="both"/>
              <w:rPr>
                <w:rFonts w:ascii="Arial" w:hAnsi="Arial" w:cs="Arial"/>
                <w:sz w:val="16"/>
                <w:szCs w:val="16"/>
              </w:rPr>
            </w:pPr>
            <w:r>
              <w:rPr>
                <w:rFonts w:ascii="Arial" w:hAnsi="Arial" w:cs="Arial"/>
                <w:sz w:val="16"/>
                <w:szCs w:val="16"/>
              </w:rPr>
              <w:t>Zakon o pravu na pristup informacijama,</w:t>
            </w:r>
          </w:p>
          <w:p w14:paraId="495EF77B" w14:textId="77777777" w:rsidR="00276426" w:rsidRDefault="00000000">
            <w:pPr>
              <w:spacing w:after="0" w:line="240" w:lineRule="auto"/>
              <w:jc w:val="both"/>
              <w:rPr>
                <w:rFonts w:ascii="Arial" w:hAnsi="Arial" w:cs="Arial"/>
                <w:sz w:val="16"/>
                <w:szCs w:val="16"/>
              </w:rPr>
            </w:pPr>
            <w:r>
              <w:rPr>
                <w:rFonts w:ascii="Arial" w:hAnsi="Arial"/>
                <w:sz w:val="16"/>
                <w:szCs w:val="16"/>
              </w:rPr>
              <w:t>Zakon o poljoprivrednom zemljištu</w:t>
            </w:r>
          </w:p>
          <w:p w14:paraId="5B491115" w14:textId="77777777" w:rsidR="00276426" w:rsidRDefault="00276426">
            <w:pPr>
              <w:tabs>
                <w:tab w:val="left" w:pos="371"/>
              </w:tabs>
              <w:spacing w:after="0"/>
              <w:rPr>
                <w:rFonts w:ascii="Arial" w:eastAsia="Times New Roman" w:hAnsi="Arial" w:cs="Arial"/>
                <w:sz w:val="16"/>
                <w:szCs w:val="16"/>
                <w:lang w:eastAsia="hr-HR"/>
              </w:rPr>
            </w:pPr>
          </w:p>
        </w:tc>
      </w:tr>
      <w:tr w:rsidR="00276426" w14:paraId="24B5A551" w14:textId="77777777">
        <w:trPr>
          <w:trHeight w:val="194"/>
          <w:tblCellSpacing w:w="20" w:type="dxa"/>
        </w:trPr>
        <w:tc>
          <w:tcPr>
            <w:tcW w:w="10245" w:type="dxa"/>
            <w:shd w:val="clear" w:color="auto" w:fill="auto"/>
          </w:tcPr>
          <w:p w14:paraId="20851D4C"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DC1B1EB"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7AD35EE2"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259568B9" w14:textId="77777777">
              <w:trPr>
                <w:trHeight w:hRule="exact" w:val="452"/>
              </w:trPr>
              <w:tc>
                <w:tcPr>
                  <w:tcW w:w="1045" w:type="dxa"/>
                  <w:shd w:val="clear" w:color="auto" w:fill="D9D9D9"/>
                  <w:vAlign w:val="center"/>
                </w:tcPr>
                <w:p w14:paraId="19EBEE21"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0B1B1C5E"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27" w:name="_Toc149204770"/>
                  <w:r>
                    <w:rPr>
                      <w:rFonts w:ascii="Arial" w:eastAsia="Times New Roman" w:hAnsi="Arial" w:cs="Arial"/>
                      <w:b/>
                      <w:bCs/>
                      <w:kern w:val="0"/>
                      <w:sz w:val="18"/>
                      <w:szCs w:val="18"/>
                      <w:lang w:eastAsia="hr-HR"/>
                      <w14:ligatures w14:val="none"/>
                    </w:rPr>
                    <w:t>Naziv aktivnosti/projekta</w:t>
                  </w:r>
                  <w:bookmarkEnd w:id="27"/>
                </w:p>
              </w:tc>
              <w:tc>
                <w:tcPr>
                  <w:tcW w:w="1750" w:type="dxa"/>
                  <w:shd w:val="clear" w:color="auto" w:fill="D9D9D9"/>
                  <w:vAlign w:val="center"/>
                </w:tcPr>
                <w:p w14:paraId="2A1BF45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D79EF00"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9D27F5C"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B6CB44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44CE90D"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4B3BDD49" w14:textId="77777777">
              <w:trPr>
                <w:trHeight w:hRule="exact" w:val="494"/>
              </w:trPr>
              <w:tc>
                <w:tcPr>
                  <w:tcW w:w="1045" w:type="dxa"/>
                  <w:shd w:val="clear" w:color="auto" w:fill="auto"/>
                  <w:vAlign w:val="center"/>
                </w:tcPr>
                <w:p w14:paraId="6FDF423E"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A100</w:t>
                  </w:r>
                  <w:r w:rsidRPr="00072C78">
                    <w:rPr>
                      <w:rFonts w:ascii="Arial" w:eastAsia="Times New Roman" w:hAnsi="Arial" w:cs="Arial"/>
                      <w:kern w:val="0"/>
                      <w:sz w:val="18"/>
                      <w:szCs w:val="18"/>
                      <w:lang w:eastAsia="hr-HR"/>
                      <w14:ligatures w14:val="none"/>
                    </w:rPr>
                    <w:t>40</w:t>
                  </w:r>
                  <w:r>
                    <w:rPr>
                      <w:rFonts w:ascii="Arial" w:eastAsia="Times New Roman" w:hAnsi="Arial" w:cs="Arial"/>
                      <w:kern w:val="0"/>
                      <w:sz w:val="18"/>
                      <w:szCs w:val="18"/>
                      <w:lang w:eastAsia="hr-HR"/>
                      <w14:ligatures w14:val="none"/>
                    </w:rPr>
                    <w:t>1</w:t>
                  </w:r>
                </w:p>
              </w:tc>
              <w:tc>
                <w:tcPr>
                  <w:tcW w:w="3607" w:type="dxa"/>
                  <w:shd w:val="clear" w:color="auto" w:fill="auto"/>
                  <w:vAlign w:val="center"/>
                </w:tcPr>
                <w:p w14:paraId="62FD37D6"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Promidžba i informiranje</w:t>
                  </w:r>
                </w:p>
              </w:tc>
              <w:tc>
                <w:tcPr>
                  <w:tcW w:w="1750" w:type="dxa"/>
                  <w:vAlign w:val="center"/>
                </w:tcPr>
                <w:p w14:paraId="2753FB9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38.63</w:t>
                  </w:r>
                  <w:r>
                    <w:rPr>
                      <w:rFonts w:ascii="Arial" w:eastAsia="Times New Roman" w:hAnsi="Arial"/>
                      <w:kern w:val="0"/>
                      <w:sz w:val="18"/>
                      <w:szCs w:val="18"/>
                      <w:lang w:eastAsia="hr-HR"/>
                      <w14:ligatures w14:val="none"/>
                    </w:rPr>
                    <w:t>0,00</w:t>
                  </w:r>
                </w:p>
              </w:tc>
              <w:tc>
                <w:tcPr>
                  <w:tcW w:w="1750" w:type="dxa"/>
                  <w:vAlign w:val="center"/>
                </w:tcPr>
                <w:p w14:paraId="5BE68F9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38.9</w:t>
                  </w:r>
                  <w:r>
                    <w:rPr>
                      <w:rFonts w:ascii="Arial" w:eastAsia="Times New Roman" w:hAnsi="Arial"/>
                      <w:kern w:val="0"/>
                      <w:sz w:val="18"/>
                      <w:szCs w:val="18"/>
                      <w:lang w:eastAsia="hr-HR"/>
                      <w14:ligatures w14:val="none"/>
                    </w:rPr>
                    <w:t>50,00</w:t>
                  </w:r>
                </w:p>
              </w:tc>
              <w:tc>
                <w:tcPr>
                  <w:tcW w:w="1750" w:type="dxa"/>
                  <w:vAlign w:val="center"/>
                </w:tcPr>
                <w:p w14:paraId="371F6A4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38.9</w:t>
                  </w:r>
                  <w:r>
                    <w:rPr>
                      <w:rFonts w:ascii="Arial" w:eastAsia="Times New Roman" w:hAnsi="Arial"/>
                      <w:kern w:val="0"/>
                      <w:sz w:val="18"/>
                      <w:szCs w:val="18"/>
                      <w:lang w:eastAsia="hr-HR"/>
                      <w14:ligatures w14:val="none"/>
                    </w:rPr>
                    <w:t>50,00</w:t>
                  </w:r>
                </w:p>
              </w:tc>
            </w:tr>
            <w:tr w:rsidR="00276426" w14:paraId="708D088B" w14:textId="77777777">
              <w:trPr>
                <w:trHeight w:hRule="exact" w:val="405"/>
              </w:trPr>
              <w:tc>
                <w:tcPr>
                  <w:tcW w:w="1045" w:type="dxa"/>
                  <w:shd w:val="clear" w:color="auto" w:fill="D9D9D9"/>
                  <w:vAlign w:val="center"/>
                </w:tcPr>
                <w:p w14:paraId="52A510A9"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17D06C0"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478C80B" w14:textId="77777777" w:rsidR="00276426" w:rsidRPr="00072C78" w:rsidRDefault="00000000">
                  <w:pPr>
                    <w:spacing w:after="0" w:line="240" w:lineRule="auto"/>
                    <w:jc w:val="right"/>
                    <w:rPr>
                      <w:rFonts w:ascii="Arial" w:eastAsia="Times New Roman" w:hAnsi="Arial" w:cs="Arial"/>
                      <w:b/>
                      <w:color w:val="FF0000"/>
                      <w:kern w:val="0"/>
                      <w:sz w:val="18"/>
                      <w:szCs w:val="18"/>
                      <w:highlight w:val="yellow"/>
                      <w:lang w:eastAsia="hr-HR"/>
                      <w14:ligatures w14:val="none"/>
                    </w:rPr>
                  </w:pPr>
                  <w:r w:rsidRPr="00072C78">
                    <w:rPr>
                      <w:rFonts w:ascii="Arial" w:eastAsia="Times New Roman" w:hAnsi="Arial" w:cs="Arial"/>
                      <w:b/>
                      <w:kern w:val="0"/>
                      <w:sz w:val="20"/>
                      <w:szCs w:val="20"/>
                      <w:lang w:eastAsia="hr-HR"/>
                      <w14:ligatures w14:val="none"/>
                    </w:rPr>
                    <w:t>38.630,00</w:t>
                  </w:r>
                </w:p>
              </w:tc>
              <w:tc>
                <w:tcPr>
                  <w:tcW w:w="1750" w:type="dxa"/>
                  <w:shd w:val="clear" w:color="auto" w:fill="D9D9D9"/>
                  <w:vAlign w:val="center"/>
                </w:tcPr>
                <w:p w14:paraId="389F3519"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38.950,00</w:t>
                  </w:r>
                </w:p>
              </w:tc>
              <w:tc>
                <w:tcPr>
                  <w:tcW w:w="1750" w:type="dxa"/>
                  <w:shd w:val="clear" w:color="auto" w:fill="D9D9D9"/>
                  <w:vAlign w:val="center"/>
                </w:tcPr>
                <w:p w14:paraId="4EC4D786"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38.950,00</w:t>
                  </w:r>
                </w:p>
              </w:tc>
            </w:tr>
          </w:tbl>
          <w:p w14:paraId="6D8DA6AB"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E3FD6CB"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Promidžba i informiranje</w:t>
            </w:r>
          </w:p>
          <w:p w14:paraId="22202082"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financiranje </w:t>
            </w:r>
            <w:r w:rsidRPr="00072C78">
              <w:rPr>
                <w:rFonts w:ascii="Arial" w:eastAsia="Times New Roman" w:hAnsi="Arial" w:cs="Arial"/>
                <w:kern w:val="0"/>
                <w:sz w:val="16"/>
                <w:szCs w:val="16"/>
                <w:lang w:eastAsia="hr-HR"/>
                <w14:ligatures w14:val="none"/>
              </w:rPr>
              <w:t>troškova g</w:t>
            </w:r>
            <w:r>
              <w:rPr>
                <w:rFonts w:ascii="Arial" w:eastAsia="Times New Roman" w:hAnsi="Arial"/>
                <w:kern w:val="0"/>
                <w:sz w:val="16"/>
                <w:szCs w:val="16"/>
                <w:lang w:eastAsia="hr-HR"/>
                <w14:ligatures w14:val="none"/>
              </w:rPr>
              <w:t>rafičk</w:t>
            </w:r>
            <w:r w:rsidRPr="00072C78">
              <w:rPr>
                <w:rFonts w:ascii="Arial" w:eastAsia="Times New Roman" w:hAnsi="Arial"/>
                <w:kern w:val="0"/>
                <w:sz w:val="16"/>
                <w:szCs w:val="16"/>
                <w:lang w:eastAsia="hr-HR"/>
                <w14:ligatures w14:val="none"/>
              </w:rPr>
              <w:t>ih</w:t>
            </w:r>
            <w:r>
              <w:rPr>
                <w:rFonts w:ascii="Arial" w:eastAsia="Times New Roman" w:hAnsi="Arial"/>
                <w:kern w:val="0"/>
                <w:sz w:val="16"/>
                <w:szCs w:val="16"/>
                <w:lang w:eastAsia="hr-HR"/>
                <w14:ligatures w14:val="none"/>
              </w:rPr>
              <w:t xml:space="preserve"> i tiskarsk</w:t>
            </w:r>
            <w:r w:rsidRPr="00072C78">
              <w:rPr>
                <w:rFonts w:ascii="Arial" w:eastAsia="Times New Roman" w:hAnsi="Arial"/>
                <w:kern w:val="0"/>
                <w:sz w:val="16"/>
                <w:szCs w:val="16"/>
                <w:lang w:eastAsia="hr-HR"/>
                <w14:ligatures w14:val="none"/>
              </w:rPr>
              <w:t>ih</w:t>
            </w:r>
            <w:r>
              <w:rPr>
                <w:rFonts w:ascii="Arial" w:eastAsia="Times New Roman" w:hAnsi="Arial"/>
                <w:kern w:val="0"/>
                <w:sz w:val="16"/>
                <w:szCs w:val="16"/>
                <w:lang w:eastAsia="hr-HR"/>
                <w14:ligatures w14:val="none"/>
              </w:rPr>
              <w:t xml:space="preserve"> uslug</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uslug</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xml:space="preserve"> kopiranja i uvezivanja </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katalog</w:t>
            </w:r>
            <w:r w:rsidRPr="00072C78">
              <w:rPr>
                <w:rFonts w:ascii="Arial" w:eastAsia="Times New Roman" w:hAnsi="Arial"/>
                <w:kern w:val="0"/>
                <w:sz w:val="16"/>
                <w:szCs w:val="16"/>
                <w:lang w:eastAsia="hr-HR"/>
                <w14:ligatures w14:val="none"/>
              </w:rPr>
              <w:t>), objava n</w:t>
            </w:r>
            <w:r>
              <w:rPr>
                <w:rFonts w:ascii="Arial" w:eastAsia="Times New Roman" w:hAnsi="Arial"/>
                <w:kern w:val="0"/>
                <w:sz w:val="16"/>
                <w:szCs w:val="16"/>
                <w:lang w:eastAsia="hr-HR"/>
                <w14:ligatures w14:val="none"/>
              </w:rPr>
              <w:t>atječaj</w:t>
            </w:r>
            <w:r w:rsidRPr="00072C78">
              <w:rPr>
                <w:rFonts w:ascii="Arial" w:eastAsia="Times New Roman" w:hAnsi="Arial"/>
                <w:kern w:val="0"/>
                <w:sz w:val="16"/>
                <w:szCs w:val="16"/>
                <w:lang w:eastAsia="hr-HR"/>
                <w14:ligatures w14:val="none"/>
              </w:rPr>
              <w:t xml:space="preserve">a, </w:t>
            </w:r>
            <w:r>
              <w:rPr>
                <w:rFonts w:ascii="Arial" w:eastAsia="Times New Roman" w:hAnsi="Arial"/>
                <w:kern w:val="0"/>
                <w:sz w:val="16"/>
                <w:szCs w:val="16"/>
                <w:lang w:eastAsia="hr-HR"/>
                <w14:ligatures w14:val="none"/>
              </w:rPr>
              <w:t>oglas</w:t>
            </w:r>
            <w:r w:rsidRPr="00072C78">
              <w:rPr>
                <w:rFonts w:ascii="Arial" w:eastAsia="Times New Roman" w:hAnsi="Arial"/>
                <w:kern w:val="0"/>
                <w:sz w:val="16"/>
                <w:szCs w:val="16"/>
                <w:lang w:eastAsia="hr-HR"/>
                <w14:ligatures w14:val="none"/>
              </w:rPr>
              <w:t>a i</w:t>
            </w:r>
            <w:r>
              <w:rPr>
                <w:rFonts w:ascii="Arial" w:eastAsia="Times New Roman" w:hAnsi="Arial"/>
                <w:kern w:val="0"/>
                <w:sz w:val="16"/>
                <w:szCs w:val="16"/>
                <w:lang w:eastAsia="hr-HR"/>
                <w14:ligatures w14:val="none"/>
              </w:rPr>
              <w:t xml:space="preserve"> akata</w:t>
            </w:r>
            <w:r w:rsidRPr="00072C78">
              <w:rPr>
                <w:rFonts w:ascii="Arial" w:eastAsia="Times New Roman" w:hAnsi="Arial"/>
                <w:kern w:val="0"/>
                <w:sz w:val="16"/>
                <w:szCs w:val="16"/>
                <w:lang w:eastAsia="hr-HR"/>
                <w14:ligatures w14:val="none"/>
              </w:rPr>
              <w:t>, izrade g</w:t>
            </w:r>
            <w:r>
              <w:rPr>
                <w:rFonts w:ascii="Arial" w:eastAsia="Times New Roman" w:hAnsi="Arial"/>
                <w:kern w:val="0"/>
                <w:sz w:val="16"/>
                <w:szCs w:val="16"/>
                <w:lang w:eastAsia="hr-HR"/>
                <w14:ligatures w14:val="none"/>
              </w:rPr>
              <w:t>odišnjak</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xml:space="preserve"> za Andrinju</w:t>
            </w:r>
            <w:r w:rsidRPr="00072C78">
              <w:rPr>
                <w:rFonts w:ascii="Arial" w:eastAsia="Times New Roman" w:hAnsi="Arial"/>
                <w:kern w:val="0"/>
                <w:sz w:val="16"/>
                <w:szCs w:val="16"/>
                <w:lang w:eastAsia="hr-HR"/>
                <w14:ligatures w14:val="none"/>
              </w:rPr>
              <w:t>, izrade časopisa K</w:t>
            </w:r>
            <w:r>
              <w:rPr>
                <w:rFonts w:ascii="Arial" w:eastAsia="Times New Roman" w:hAnsi="Arial"/>
                <w:kern w:val="0"/>
                <w:sz w:val="16"/>
                <w:szCs w:val="16"/>
                <w:lang w:eastAsia="hr-HR"/>
                <w14:ligatures w14:val="none"/>
              </w:rPr>
              <w:t>rčki val</w:t>
            </w:r>
            <w:r w:rsidRPr="00072C78">
              <w:rPr>
                <w:rFonts w:ascii="Arial" w:eastAsia="Times New Roman" w:hAnsi="Arial"/>
                <w:kern w:val="0"/>
                <w:sz w:val="16"/>
                <w:szCs w:val="16"/>
                <w:lang w:eastAsia="hr-HR"/>
                <w14:ligatures w14:val="none"/>
              </w:rPr>
              <w:t>, e</w:t>
            </w:r>
            <w:r>
              <w:rPr>
                <w:rFonts w:ascii="Arial" w:eastAsia="Times New Roman" w:hAnsi="Arial"/>
                <w:kern w:val="0"/>
                <w:sz w:val="16"/>
                <w:szCs w:val="16"/>
                <w:lang w:eastAsia="hr-HR"/>
                <w14:ligatures w14:val="none"/>
              </w:rPr>
              <w:t>lektronički</w:t>
            </w:r>
            <w:r w:rsidRPr="00072C78">
              <w:rPr>
                <w:rFonts w:ascii="Arial" w:eastAsia="Times New Roman" w:hAnsi="Arial"/>
                <w:kern w:val="0"/>
                <w:sz w:val="16"/>
                <w:szCs w:val="16"/>
                <w:lang w:eastAsia="hr-HR"/>
                <w14:ligatures w14:val="none"/>
              </w:rPr>
              <w:t>h</w:t>
            </w:r>
            <w:r>
              <w:rPr>
                <w:rFonts w:ascii="Arial" w:eastAsia="Times New Roman" w:hAnsi="Arial"/>
                <w:kern w:val="0"/>
                <w:sz w:val="16"/>
                <w:szCs w:val="16"/>
                <w:lang w:eastAsia="hr-HR"/>
                <w14:ligatures w14:val="none"/>
              </w:rPr>
              <w:t xml:space="preserve"> medij</w:t>
            </w:r>
            <w:r w:rsidRPr="00072C78">
              <w:rPr>
                <w:rFonts w:ascii="Arial" w:eastAsia="Times New Roman" w:hAnsi="Arial"/>
                <w:kern w:val="0"/>
                <w:sz w:val="16"/>
                <w:szCs w:val="16"/>
                <w:lang w:eastAsia="hr-HR"/>
                <w14:ligatures w14:val="none"/>
              </w:rPr>
              <w:t>a, u</w:t>
            </w:r>
            <w:r>
              <w:rPr>
                <w:rFonts w:ascii="Arial" w:eastAsia="Times New Roman" w:hAnsi="Arial"/>
                <w:kern w:val="0"/>
                <w:sz w:val="16"/>
                <w:szCs w:val="16"/>
                <w:lang w:eastAsia="hr-HR"/>
                <w14:ligatures w14:val="none"/>
              </w:rPr>
              <w:t>slug</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fotografiranja</w:t>
            </w:r>
            <w:r w:rsidRPr="00072C78">
              <w:rPr>
                <w:rFonts w:ascii="Arial" w:eastAsia="Times New Roman" w:hAnsi="Arial"/>
                <w:kern w:val="0"/>
                <w:sz w:val="16"/>
                <w:szCs w:val="16"/>
                <w:lang w:eastAsia="hr-HR"/>
                <w14:ligatures w14:val="none"/>
              </w:rPr>
              <w:t xml:space="preserve"> te troškova javne </w:t>
            </w:r>
            <w:r>
              <w:rPr>
                <w:rFonts w:ascii="Arial" w:eastAsia="Times New Roman" w:hAnsi="Arial"/>
                <w:kern w:val="0"/>
                <w:sz w:val="16"/>
                <w:szCs w:val="16"/>
                <w:lang w:eastAsia="hr-HR"/>
                <w14:ligatures w14:val="none"/>
              </w:rPr>
              <w:t xml:space="preserve">WI-FI </w:t>
            </w:r>
            <w:r w:rsidRPr="00072C78">
              <w:rPr>
                <w:rFonts w:ascii="Arial" w:eastAsia="Times New Roman" w:hAnsi="Arial"/>
                <w:kern w:val="0"/>
                <w:sz w:val="16"/>
                <w:szCs w:val="16"/>
                <w:lang w:eastAsia="hr-HR"/>
                <w14:ligatures w14:val="none"/>
              </w:rPr>
              <w:t xml:space="preserve">mreže u </w:t>
            </w:r>
            <w:r>
              <w:rPr>
                <w:rFonts w:ascii="Arial" w:eastAsia="Times New Roman" w:hAnsi="Arial"/>
                <w:kern w:val="0"/>
                <w:sz w:val="16"/>
                <w:szCs w:val="16"/>
                <w:lang w:eastAsia="hr-HR"/>
                <w14:ligatures w14:val="none"/>
              </w:rPr>
              <w:t>Punat</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i Star</w:t>
            </w:r>
            <w:r w:rsidRPr="00072C78">
              <w:rPr>
                <w:rFonts w:ascii="Arial" w:eastAsia="Times New Roman" w:hAnsi="Arial"/>
                <w:kern w:val="0"/>
                <w:sz w:val="16"/>
                <w:szCs w:val="16"/>
                <w:lang w:eastAsia="hr-HR"/>
                <w14:ligatures w14:val="none"/>
              </w:rPr>
              <w:t>oj</w:t>
            </w:r>
            <w:r>
              <w:rPr>
                <w:rFonts w:ascii="Arial" w:eastAsia="Times New Roman" w:hAnsi="Arial"/>
                <w:kern w:val="0"/>
                <w:sz w:val="16"/>
                <w:szCs w:val="16"/>
                <w:lang w:eastAsia="hr-HR"/>
                <w14:ligatures w14:val="none"/>
              </w:rPr>
              <w:t xml:space="preserve"> Bašk</w:t>
            </w:r>
            <w:r w:rsidRPr="00072C78">
              <w:rPr>
                <w:rFonts w:ascii="Arial" w:eastAsia="Times New Roman" w:hAnsi="Arial"/>
                <w:kern w:val="0"/>
                <w:sz w:val="16"/>
                <w:szCs w:val="16"/>
                <w:lang w:eastAsia="hr-HR"/>
                <w14:ligatures w14:val="none"/>
              </w:rPr>
              <w:t xml:space="preserve">i. </w:t>
            </w:r>
          </w:p>
          <w:p w14:paraId="458BF152"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tc>
      </w:tr>
      <w:bookmarkEnd w:id="25"/>
      <w:bookmarkEnd w:id="26"/>
      <w:tr w:rsidR="00276426" w14:paraId="2D79A2CC" w14:textId="77777777">
        <w:trPr>
          <w:trHeight w:val="178"/>
          <w:tblCellSpacing w:w="20" w:type="dxa"/>
        </w:trPr>
        <w:tc>
          <w:tcPr>
            <w:tcW w:w="10245" w:type="dxa"/>
            <w:shd w:val="clear" w:color="auto" w:fill="BDD6EE"/>
          </w:tcPr>
          <w:p w14:paraId="6793D5B0"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r>
              <w:lastRenderedPageBreak/>
              <w:br w:type="page"/>
            </w:r>
            <w:bookmarkStart w:id="28" w:name="_Toc149204773"/>
            <w:r>
              <w:rPr>
                <w:rFonts w:ascii="Arial" w:eastAsia="Times New Roman" w:hAnsi="Arial" w:cs="Arial"/>
                <w:b/>
                <w:bCs/>
                <w:kern w:val="0"/>
                <w:sz w:val="18"/>
                <w:szCs w:val="18"/>
                <w:lang w:eastAsia="hr-HR"/>
                <w14:ligatures w14:val="none"/>
              </w:rPr>
              <w:t>PROGRAM: 100</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 xml:space="preserve"> </w:t>
            </w:r>
            <w:bookmarkEnd w:id="28"/>
            <w:r>
              <w:rPr>
                <w:rFonts w:ascii="Arial" w:eastAsia="Times New Roman" w:hAnsi="Arial" w:cs="Arial"/>
                <w:b/>
                <w:bCs/>
                <w:kern w:val="0"/>
                <w:sz w:val="18"/>
                <w:szCs w:val="18"/>
                <w:lang w:val="en-US" w:eastAsia="hr-HR"/>
                <w14:ligatures w14:val="none"/>
              </w:rPr>
              <w:t>RAZVOJ SPORTA</w:t>
            </w:r>
          </w:p>
        </w:tc>
      </w:tr>
      <w:tr w:rsidR="00276426" w14:paraId="598431AB" w14:textId="77777777">
        <w:trPr>
          <w:trHeight w:val="194"/>
          <w:tblCellSpacing w:w="20" w:type="dxa"/>
        </w:trPr>
        <w:tc>
          <w:tcPr>
            <w:tcW w:w="10245" w:type="dxa"/>
            <w:shd w:val="clear" w:color="auto" w:fill="auto"/>
          </w:tcPr>
          <w:p w14:paraId="2E672821"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67B406C"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01633F30" w14:textId="77777777" w:rsidR="00276426" w:rsidRDefault="00000000">
            <w:pPr>
              <w:spacing w:after="120" w:line="240" w:lineRule="auto"/>
              <w:ind w:right="6" w:firstLineChars="350" w:firstLine="560"/>
              <w:jc w:val="both"/>
              <w:rPr>
                <w:rFonts w:ascii="Arial" w:eastAsia="Times New Roman" w:hAnsi="Arial" w:cs="Arial"/>
                <w:kern w:val="0"/>
                <w:sz w:val="16"/>
                <w:szCs w:val="16"/>
                <w:lang w:eastAsia="hr-HR"/>
                <w14:ligatures w14:val="none"/>
              </w:rPr>
            </w:pPr>
            <w:r w:rsidRPr="00072C78">
              <w:rPr>
                <w:rFonts w:ascii="Arial" w:eastAsia="Times New Roman" w:hAnsi="Arial"/>
                <w:kern w:val="0"/>
                <w:sz w:val="16"/>
                <w:szCs w:val="16"/>
                <w:lang w:val="nl-NL" w:eastAsia="hr-HR"/>
                <w14:ligatures w14:val="none"/>
              </w:rPr>
              <w:t xml:space="preserve">- </w:t>
            </w:r>
            <w:r>
              <w:rPr>
                <w:rFonts w:ascii="Arial" w:eastAsia="Times New Roman" w:hAnsi="Arial"/>
                <w:kern w:val="0"/>
                <w:sz w:val="16"/>
                <w:szCs w:val="16"/>
                <w:lang w:eastAsia="hr-HR"/>
                <w14:ligatures w14:val="none"/>
              </w:rPr>
              <w:t>Program javnih potreba u sportu</w:t>
            </w:r>
            <w:r>
              <w:rPr>
                <w:rFonts w:ascii="Arial" w:eastAsia="Times New Roman" w:hAnsi="Arial" w:cs="Arial"/>
                <w:kern w:val="0"/>
                <w:sz w:val="16"/>
                <w:szCs w:val="16"/>
                <w:lang w:eastAsia="hr-HR"/>
                <w14:ligatures w14:val="none"/>
              </w:rPr>
              <w:t xml:space="preserve"> </w:t>
            </w:r>
          </w:p>
          <w:p w14:paraId="577BC0A5" w14:textId="77777777" w:rsidR="00276426" w:rsidRPr="00072C78" w:rsidRDefault="00000000">
            <w:pPr>
              <w:spacing w:after="120" w:line="240" w:lineRule="auto"/>
              <w:ind w:right="6" w:firstLineChars="350" w:firstLine="560"/>
              <w:jc w:val="both"/>
              <w:rPr>
                <w:rFonts w:ascii="Arial" w:eastAsia="Times New Roman" w:hAnsi="Arial"/>
                <w:kern w:val="0"/>
                <w:sz w:val="16"/>
                <w:szCs w:val="16"/>
                <w:lang w:val="nl-NL" w:eastAsia="hr-HR"/>
                <w14:ligatures w14:val="none"/>
              </w:rPr>
            </w:pPr>
            <w:r w:rsidRPr="00072C78">
              <w:rPr>
                <w:rFonts w:ascii="Arial" w:eastAsia="Times New Roman" w:hAnsi="Arial" w:cs="Arial"/>
                <w:kern w:val="0"/>
                <w:sz w:val="16"/>
                <w:szCs w:val="16"/>
                <w:lang w:val="nl-NL" w:eastAsia="hr-HR"/>
                <w14:ligatures w14:val="none"/>
              </w:rPr>
              <w:t xml:space="preserve">- </w:t>
            </w:r>
            <w:r w:rsidRPr="00072C78">
              <w:rPr>
                <w:rFonts w:ascii="Arial" w:eastAsia="Times New Roman" w:hAnsi="Arial"/>
                <w:kern w:val="0"/>
                <w:sz w:val="16"/>
                <w:szCs w:val="16"/>
                <w:lang w:val="nl-NL" w:eastAsia="hr-HR"/>
                <w14:ligatures w14:val="none"/>
              </w:rPr>
              <w:t>Manifestacije i obilježavanje u sportu</w:t>
            </w:r>
          </w:p>
          <w:p w14:paraId="419A5A3A" w14:textId="77777777" w:rsidR="00276426" w:rsidRDefault="00000000">
            <w:pPr>
              <w:spacing w:after="120" w:line="240" w:lineRule="auto"/>
              <w:ind w:right="6" w:firstLineChars="350" w:firstLine="560"/>
              <w:jc w:val="both"/>
              <w:rPr>
                <w:rFonts w:ascii="Arial" w:eastAsia="Times New Roman" w:hAnsi="Arial"/>
                <w:kern w:val="0"/>
                <w:sz w:val="18"/>
                <w:szCs w:val="18"/>
                <w:lang w:val="en-US" w:eastAsia="hr-HR"/>
                <w14:ligatures w14:val="none"/>
              </w:rPr>
            </w:pPr>
            <w:r>
              <w:rPr>
                <w:rFonts w:ascii="Arial" w:eastAsia="Times New Roman" w:hAnsi="Arial"/>
                <w:kern w:val="0"/>
                <w:sz w:val="16"/>
                <w:szCs w:val="16"/>
                <w:lang w:val="en-US" w:eastAsia="hr-HR"/>
                <w14:ligatures w14:val="none"/>
              </w:rPr>
              <w:t>- Školska sportska dvorana</w:t>
            </w:r>
          </w:p>
        </w:tc>
      </w:tr>
      <w:tr w:rsidR="00276426" w14:paraId="0E1EB3D6" w14:textId="77777777">
        <w:trPr>
          <w:trHeight w:val="1308"/>
          <w:tblCellSpacing w:w="20" w:type="dxa"/>
        </w:trPr>
        <w:tc>
          <w:tcPr>
            <w:tcW w:w="10245" w:type="dxa"/>
            <w:shd w:val="clear" w:color="auto" w:fill="auto"/>
          </w:tcPr>
          <w:p w14:paraId="3F725BB7"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1355938" w14:textId="77777777" w:rsidR="00276426" w:rsidRDefault="00000000">
            <w:pPr>
              <w:autoSpaceDE w:val="0"/>
              <w:autoSpaceDN w:val="0"/>
              <w:adjustRightInd w:val="0"/>
              <w:spacing w:after="0" w:line="276" w:lineRule="auto"/>
              <w:rPr>
                <w:rStyle w:val="Naglaeno"/>
                <w:rFonts w:ascii="Arial" w:hAnsi="Arial" w:cs="Arial"/>
                <w:b w:val="0"/>
                <w:bCs w:val="0"/>
                <w:sz w:val="16"/>
                <w:szCs w:val="16"/>
              </w:rPr>
            </w:pPr>
            <w:r>
              <w:rPr>
                <w:rStyle w:val="Naglaeno"/>
                <w:rFonts w:ascii="Arial" w:hAnsi="Arial" w:cs="Arial"/>
                <w:b w:val="0"/>
                <w:bCs w:val="0"/>
                <w:sz w:val="16"/>
                <w:szCs w:val="16"/>
              </w:rPr>
              <w:t xml:space="preserve">Zakon o sportu, </w:t>
            </w:r>
          </w:p>
          <w:p w14:paraId="16AC75BD" w14:textId="77777777" w:rsidR="00276426" w:rsidRDefault="00000000">
            <w:pPr>
              <w:autoSpaceDE w:val="0"/>
              <w:autoSpaceDN w:val="0"/>
              <w:adjustRightInd w:val="0"/>
              <w:spacing w:after="0" w:line="276" w:lineRule="auto"/>
              <w:rPr>
                <w:rStyle w:val="Naglaeno"/>
                <w:rFonts w:ascii="Arial" w:hAnsi="Arial" w:cs="Arial"/>
                <w:b w:val="0"/>
                <w:bCs w:val="0"/>
                <w:sz w:val="16"/>
                <w:szCs w:val="16"/>
              </w:rPr>
            </w:pPr>
            <w:r>
              <w:rPr>
                <w:rStyle w:val="Naglaeno"/>
                <w:rFonts w:ascii="Arial" w:hAnsi="Arial" w:cs="Arial"/>
                <w:b w:val="0"/>
                <w:bCs w:val="0"/>
                <w:sz w:val="16"/>
                <w:szCs w:val="16"/>
              </w:rPr>
              <w:t xml:space="preserve">Statut Općine Punat, </w:t>
            </w:r>
          </w:p>
          <w:p w14:paraId="712D9692" w14:textId="77777777" w:rsidR="00276426" w:rsidRDefault="00000000">
            <w:pPr>
              <w:spacing w:after="0" w:line="240" w:lineRule="auto"/>
              <w:contextualSpacing/>
              <w:rPr>
                <w:rStyle w:val="Naglaeno"/>
                <w:rFonts w:ascii="Arial" w:hAnsi="Arial" w:cs="Arial"/>
                <w:b w:val="0"/>
                <w:bCs w:val="0"/>
                <w:sz w:val="16"/>
                <w:szCs w:val="16"/>
              </w:rPr>
            </w:pPr>
            <w:r>
              <w:rPr>
                <w:rStyle w:val="Naglaeno"/>
                <w:rFonts w:ascii="Arial" w:hAnsi="Arial" w:cs="Arial"/>
                <w:b w:val="0"/>
                <w:bCs w:val="0"/>
                <w:sz w:val="16"/>
                <w:szCs w:val="16"/>
              </w:rPr>
              <w:t xml:space="preserve">Program javnih potreba u sportu </w:t>
            </w:r>
          </w:p>
          <w:p w14:paraId="7CF640BE" w14:textId="77777777" w:rsidR="00276426" w:rsidRDefault="00000000">
            <w:pPr>
              <w:spacing w:after="0" w:line="240" w:lineRule="auto"/>
              <w:contextualSpacing/>
              <w:rPr>
                <w:rStyle w:val="Naglaeno"/>
                <w:rFonts w:ascii="Arial" w:hAnsi="Arial" w:cs="Arial"/>
                <w:b w:val="0"/>
                <w:bCs w:val="0"/>
                <w:sz w:val="16"/>
                <w:szCs w:val="16"/>
                <w:lang w:eastAsia="hr-HR"/>
              </w:rPr>
            </w:pPr>
            <w:r>
              <w:rPr>
                <w:rStyle w:val="Naglaeno"/>
                <w:rFonts w:ascii="Arial" w:hAnsi="Arial"/>
                <w:b w:val="0"/>
                <w:bCs w:val="0"/>
                <w:sz w:val="16"/>
                <w:szCs w:val="16"/>
                <w:lang w:eastAsia="hr-HR"/>
              </w:rPr>
              <w:t>Pravilnik o financiranju programa, projekata i javnih potreba sredstvima Proračuna Općine Punat</w:t>
            </w:r>
          </w:p>
        </w:tc>
      </w:tr>
      <w:tr w:rsidR="00276426" w14:paraId="624BF39B" w14:textId="77777777">
        <w:trPr>
          <w:trHeight w:val="194"/>
          <w:tblCellSpacing w:w="20" w:type="dxa"/>
        </w:trPr>
        <w:tc>
          <w:tcPr>
            <w:tcW w:w="10245" w:type="dxa"/>
            <w:shd w:val="clear" w:color="auto" w:fill="auto"/>
          </w:tcPr>
          <w:p w14:paraId="4AE5C121"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B2EE527"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011A0507"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657B6A81" w14:textId="77777777">
              <w:trPr>
                <w:trHeight w:hRule="exact" w:val="452"/>
              </w:trPr>
              <w:tc>
                <w:tcPr>
                  <w:tcW w:w="1045" w:type="dxa"/>
                  <w:shd w:val="clear" w:color="auto" w:fill="D9D9D9"/>
                  <w:vAlign w:val="center"/>
                </w:tcPr>
                <w:p w14:paraId="5E3F9AC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4920EDAD"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29" w:name="_Toc149204774"/>
                  <w:r>
                    <w:rPr>
                      <w:rFonts w:ascii="Arial" w:eastAsia="Times New Roman" w:hAnsi="Arial" w:cs="Arial"/>
                      <w:b/>
                      <w:bCs/>
                      <w:kern w:val="0"/>
                      <w:sz w:val="18"/>
                      <w:szCs w:val="18"/>
                      <w:lang w:eastAsia="hr-HR"/>
                      <w14:ligatures w14:val="none"/>
                    </w:rPr>
                    <w:t>Naziv aktivnosti/projekta</w:t>
                  </w:r>
                  <w:bookmarkEnd w:id="29"/>
                </w:p>
              </w:tc>
              <w:tc>
                <w:tcPr>
                  <w:tcW w:w="1750" w:type="dxa"/>
                  <w:shd w:val="clear" w:color="auto" w:fill="D9D9D9"/>
                  <w:vAlign w:val="center"/>
                </w:tcPr>
                <w:p w14:paraId="0F4AEC0E"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84E7F45"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6755E06"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FA4CB7E"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01F8D45"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191AEC9B" w14:textId="77777777">
              <w:trPr>
                <w:trHeight w:hRule="exact" w:val="481"/>
              </w:trPr>
              <w:tc>
                <w:tcPr>
                  <w:tcW w:w="1045" w:type="dxa"/>
                  <w:shd w:val="clear" w:color="auto" w:fill="auto"/>
                  <w:vAlign w:val="center"/>
                </w:tcPr>
                <w:p w14:paraId="4AB1B9EB"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Pr>
                      <w:rFonts w:ascii="Arial" w:eastAsia="Times New Roman" w:hAnsi="Arial" w:cs="Arial"/>
                      <w:kern w:val="0"/>
                      <w:sz w:val="18"/>
                      <w:szCs w:val="18"/>
                      <w:lang w:eastAsia="hr-HR"/>
                      <w14:ligatures w14:val="none"/>
                    </w:rPr>
                    <w:t>100</w:t>
                  </w:r>
                  <w:r>
                    <w:rPr>
                      <w:rFonts w:ascii="Arial" w:eastAsia="Times New Roman" w:hAnsi="Arial" w:cs="Arial"/>
                      <w:kern w:val="0"/>
                      <w:sz w:val="18"/>
                      <w:szCs w:val="18"/>
                      <w:lang w:val="en-US" w:eastAsia="hr-HR"/>
                      <w14:ligatures w14:val="none"/>
                    </w:rPr>
                    <w:t>501</w:t>
                  </w:r>
                </w:p>
              </w:tc>
              <w:tc>
                <w:tcPr>
                  <w:tcW w:w="3607" w:type="dxa"/>
                  <w:shd w:val="clear" w:color="auto" w:fill="auto"/>
                  <w:vAlign w:val="center"/>
                </w:tcPr>
                <w:p w14:paraId="1F364B28"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 xml:space="preserve">Program javnih potreba u sportu </w:t>
                  </w:r>
                </w:p>
              </w:tc>
              <w:tc>
                <w:tcPr>
                  <w:tcW w:w="1750" w:type="dxa"/>
                  <w:vAlign w:val="center"/>
                </w:tcPr>
                <w:p w14:paraId="00EE0EC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38.8</w:t>
                  </w:r>
                  <w:r>
                    <w:rPr>
                      <w:rFonts w:ascii="Arial" w:eastAsia="Times New Roman" w:hAnsi="Arial"/>
                      <w:kern w:val="0"/>
                      <w:sz w:val="18"/>
                      <w:szCs w:val="18"/>
                      <w:lang w:eastAsia="hr-HR"/>
                      <w14:ligatures w14:val="none"/>
                    </w:rPr>
                    <w:t>27,00</w:t>
                  </w:r>
                </w:p>
              </w:tc>
              <w:tc>
                <w:tcPr>
                  <w:tcW w:w="1750" w:type="dxa"/>
                  <w:vAlign w:val="center"/>
                </w:tcPr>
                <w:p w14:paraId="47B8D80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38.8</w:t>
                  </w:r>
                  <w:r>
                    <w:rPr>
                      <w:rFonts w:ascii="Arial" w:eastAsia="Times New Roman" w:hAnsi="Arial"/>
                      <w:kern w:val="0"/>
                      <w:sz w:val="18"/>
                      <w:szCs w:val="18"/>
                      <w:lang w:eastAsia="hr-HR"/>
                      <w14:ligatures w14:val="none"/>
                    </w:rPr>
                    <w:t>27,00</w:t>
                  </w:r>
                </w:p>
              </w:tc>
              <w:tc>
                <w:tcPr>
                  <w:tcW w:w="1750" w:type="dxa"/>
                  <w:vAlign w:val="center"/>
                </w:tcPr>
                <w:p w14:paraId="1945780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38.8</w:t>
                  </w:r>
                  <w:r>
                    <w:rPr>
                      <w:rFonts w:ascii="Arial" w:eastAsia="Times New Roman" w:hAnsi="Arial"/>
                      <w:kern w:val="0"/>
                      <w:sz w:val="18"/>
                      <w:szCs w:val="18"/>
                      <w:lang w:eastAsia="hr-HR"/>
                      <w14:ligatures w14:val="none"/>
                    </w:rPr>
                    <w:t>27,00</w:t>
                  </w:r>
                </w:p>
              </w:tc>
            </w:tr>
            <w:tr w:rsidR="00276426" w14:paraId="11858CEB" w14:textId="77777777">
              <w:trPr>
                <w:trHeight w:hRule="exact" w:val="481"/>
              </w:trPr>
              <w:tc>
                <w:tcPr>
                  <w:tcW w:w="1045" w:type="dxa"/>
                  <w:shd w:val="clear" w:color="auto" w:fill="auto"/>
                  <w:vAlign w:val="center"/>
                </w:tcPr>
                <w:p w14:paraId="38F3A909"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A100502</w:t>
                  </w:r>
                </w:p>
              </w:tc>
              <w:tc>
                <w:tcPr>
                  <w:tcW w:w="3607" w:type="dxa"/>
                  <w:shd w:val="clear" w:color="auto" w:fill="auto"/>
                  <w:vAlign w:val="center"/>
                </w:tcPr>
                <w:p w14:paraId="76A896FB" w14:textId="77777777" w:rsidR="00276426" w:rsidRDefault="00000000">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Manifestacije i obilježavanje u sportu</w:t>
                  </w:r>
                </w:p>
              </w:tc>
              <w:tc>
                <w:tcPr>
                  <w:tcW w:w="1750" w:type="dxa"/>
                  <w:vAlign w:val="center"/>
                </w:tcPr>
                <w:p w14:paraId="3CB51DC9" w14:textId="77777777" w:rsidR="00276426" w:rsidRDefault="00000000">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6.000,00</w:t>
                  </w:r>
                </w:p>
              </w:tc>
              <w:tc>
                <w:tcPr>
                  <w:tcW w:w="1750" w:type="dxa"/>
                  <w:vAlign w:val="center"/>
                </w:tcPr>
                <w:p w14:paraId="0B447294" w14:textId="77777777" w:rsidR="00276426" w:rsidRDefault="00000000">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6.000,00</w:t>
                  </w:r>
                </w:p>
              </w:tc>
              <w:tc>
                <w:tcPr>
                  <w:tcW w:w="1750" w:type="dxa"/>
                  <w:vAlign w:val="center"/>
                </w:tcPr>
                <w:p w14:paraId="5BEC40FA" w14:textId="77777777" w:rsidR="00276426" w:rsidRDefault="00000000">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6.000,00</w:t>
                  </w:r>
                </w:p>
              </w:tc>
            </w:tr>
            <w:tr w:rsidR="00276426" w14:paraId="3126F107" w14:textId="77777777">
              <w:trPr>
                <w:trHeight w:hRule="exact" w:val="481"/>
              </w:trPr>
              <w:tc>
                <w:tcPr>
                  <w:tcW w:w="1045" w:type="dxa"/>
                  <w:shd w:val="clear" w:color="auto" w:fill="auto"/>
                  <w:vAlign w:val="center"/>
                </w:tcPr>
                <w:p w14:paraId="4B7BBB88"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A100503</w:t>
                  </w:r>
                </w:p>
              </w:tc>
              <w:tc>
                <w:tcPr>
                  <w:tcW w:w="3607" w:type="dxa"/>
                  <w:shd w:val="clear" w:color="auto" w:fill="auto"/>
                  <w:vAlign w:val="center"/>
                </w:tcPr>
                <w:p w14:paraId="64D63808" w14:textId="77777777" w:rsidR="00276426" w:rsidRDefault="00000000">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Školska sportska dvorana</w:t>
                  </w:r>
                </w:p>
              </w:tc>
              <w:tc>
                <w:tcPr>
                  <w:tcW w:w="1750" w:type="dxa"/>
                  <w:vAlign w:val="center"/>
                </w:tcPr>
                <w:p w14:paraId="09306CC4" w14:textId="77777777" w:rsidR="00276426" w:rsidRDefault="00000000">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24.200,00</w:t>
                  </w:r>
                </w:p>
              </w:tc>
              <w:tc>
                <w:tcPr>
                  <w:tcW w:w="1750" w:type="dxa"/>
                  <w:vAlign w:val="center"/>
                </w:tcPr>
                <w:p w14:paraId="21C95739" w14:textId="77777777" w:rsidR="00276426" w:rsidRDefault="00000000">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24.200,00</w:t>
                  </w:r>
                </w:p>
              </w:tc>
              <w:tc>
                <w:tcPr>
                  <w:tcW w:w="1750" w:type="dxa"/>
                  <w:vAlign w:val="center"/>
                </w:tcPr>
                <w:p w14:paraId="4423EC24" w14:textId="77777777" w:rsidR="00276426" w:rsidRDefault="00000000">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24.200,00</w:t>
                  </w:r>
                </w:p>
              </w:tc>
            </w:tr>
            <w:tr w:rsidR="00276426" w14:paraId="4DE464CE" w14:textId="77777777">
              <w:trPr>
                <w:trHeight w:hRule="exact" w:val="405"/>
              </w:trPr>
              <w:tc>
                <w:tcPr>
                  <w:tcW w:w="1045" w:type="dxa"/>
                  <w:shd w:val="clear" w:color="auto" w:fill="D9D9D9"/>
                  <w:vAlign w:val="center"/>
                </w:tcPr>
                <w:p w14:paraId="3DF96C1D"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4B574D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604F5F6C"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69.027,00</w:t>
                  </w:r>
                </w:p>
              </w:tc>
              <w:tc>
                <w:tcPr>
                  <w:tcW w:w="1750" w:type="dxa"/>
                  <w:shd w:val="clear" w:color="auto" w:fill="D9D9D9"/>
                  <w:vAlign w:val="center"/>
                </w:tcPr>
                <w:p w14:paraId="600CA8D8"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69.027,00</w:t>
                  </w:r>
                </w:p>
              </w:tc>
              <w:tc>
                <w:tcPr>
                  <w:tcW w:w="1750" w:type="dxa"/>
                  <w:shd w:val="clear" w:color="auto" w:fill="D9D9D9"/>
                  <w:vAlign w:val="center"/>
                </w:tcPr>
                <w:p w14:paraId="60B654E9"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69.027,00</w:t>
                  </w:r>
                </w:p>
              </w:tc>
            </w:tr>
          </w:tbl>
          <w:p w14:paraId="4DFC1DD5"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5C115CE7"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Program javnih potreba u sportu</w:t>
            </w:r>
          </w:p>
          <w:p w14:paraId="2125F2AC"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na namijenjena za </w:t>
            </w:r>
            <w:r w:rsidRPr="00072C78">
              <w:rPr>
                <w:rFonts w:ascii="Arial" w:eastAsia="Times New Roman" w:hAnsi="Arial" w:cs="Arial"/>
                <w:kern w:val="0"/>
                <w:sz w:val="16"/>
                <w:szCs w:val="16"/>
                <w:lang w:eastAsia="hr-HR"/>
                <w14:ligatures w14:val="none"/>
              </w:rPr>
              <w:t>razne d</w:t>
            </w:r>
            <w:r>
              <w:rPr>
                <w:rFonts w:ascii="Arial" w:eastAsia="Times New Roman" w:hAnsi="Arial"/>
                <w:kern w:val="0"/>
                <w:sz w:val="16"/>
                <w:szCs w:val="16"/>
                <w:lang w:eastAsia="hr-HR"/>
                <w14:ligatures w14:val="none"/>
              </w:rPr>
              <w:t>onacije u sportu</w:t>
            </w:r>
            <w:r w:rsidRPr="00072C78">
              <w:rPr>
                <w:rFonts w:ascii="Arial" w:eastAsia="Times New Roman" w:hAnsi="Arial"/>
                <w:kern w:val="0"/>
                <w:sz w:val="16"/>
                <w:szCs w:val="16"/>
                <w:lang w:eastAsia="hr-HR"/>
                <w14:ligatures w14:val="none"/>
              </w:rPr>
              <w:t xml:space="preserve"> te fnanciranje p</w:t>
            </w:r>
            <w:r>
              <w:rPr>
                <w:rFonts w:ascii="Arial" w:eastAsia="Times New Roman" w:hAnsi="Arial"/>
                <w:kern w:val="0"/>
                <w:sz w:val="16"/>
                <w:szCs w:val="16"/>
                <w:lang w:eastAsia="hr-HR"/>
                <w14:ligatures w14:val="none"/>
              </w:rPr>
              <w:t>rogrami javnih potreba u sportu</w:t>
            </w:r>
            <w:r w:rsidRPr="00072C78">
              <w:rPr>
                <w:rFonts w:ascii="Arial" w:eastAsia="Times New Roman" w:hAnsi="Arial"/>
                <w:kern w:val="0"/>
                <w:sz w:val="16"/>
                <w:szCs w:val="16"/>
                <w:lang w:eastAsia="hr-HR"/>
                <w14:ligatures w14:val="none"/>
              </w:rPr>
              <w:t>, kao i za o</w:t>
            </w:r>
            <w:r>
              <w:rPr>
                <w:rFonts w:ascii="Arial" w:eastAsia="Times New Roman" w:hAnsi="Arial"/>
                <w:kern w:val="0"/>
                <w:sz w:val="16"/>
                <w:szCs w:val="16"/>
                <w:lang w:eastAsia="hr-HR"/>
                <w14:ligatures w14:val="none"/>
              </w:rPr>
              <w:t>stale tekuće donacije</w:t>
            </w:r>
            <w:r w:rsidRPr="00072C78">
              <w:rPr>
                <w:rFonts w:ascii="Arial" w:eastAsia="Times New Roman" w:hAnsi="Arial"/>
                <w:kern w:val="0"/>
                <w:sz w:val="16"/>
                <w:szCs w:val="16"/>
                <w:lang w:eastAsia="hr-HR"/>
                <w14:ligatures w14:val="none"/>
              </w:rPr>
              <w:t xml:space="preserve"> (T</w:t>
            </w:r>
            <w:r>
              <w:rPr>
                <w:rFonts w:ascii="Arial" w:eastAsia="Times New Roman" w:hAnsi="Arial"/>
                <w:kern w:val="0"/>
                <w:sz w:val="16"/>
                <w:szCs w:val="16"/>
                <w:lang w:eastAsia="hr-HR"/>
                <w14:ligatures w14:val="none"/>
              </w:rPr>
              <w:t>Z</w:t>
            </w:r>
            <w:r w:rsidRPr="00072C78">
              <w:rPr>
                <w:rFonts w:ascii="Arial" w:eastAsia="Times New Roman" w:hAnsi="Arial"/>
                <w:kern w:val="0"/>
                <w:sz w:val="16"/>
                <w:szCs w:val="16"/>
                <w:lang w:eastAsia="hr-HR"/>
                <w14:ligatures w14:val="none"/>
              </w:rPr>
              <w:t>) u ukupnom iznosu od 38.827,00 eur.</w:t>
            </w:r>
          </w:p>
          <w:p w14:paraId="47DB616A"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14:paraId="4634EA70" w14:textId="77777777" w:rsidR="00276426" w:rsidRPr="00072C78" w:rsidRDefault="00276426">
            <w:pPr>
              <w:spacing w:after="0" w:line="240" w:lineRule="auto"/>
              <w:contextualSpacing/>
              <w:rPr>
                <w:rFonts w:ascii="Arial" w:eastAsia="Times New Roman" w:hAnsi="Arial"/>
                <w:kern w:val="0"/>
                <w:sz w:val="16"/>
                <w:szCs w:val="16"/>
                <w:lang w:eastAsia="hr-HR"/>
                <w14:ligatures w14:val="none"/>
              </w:rPr>
            </w:pPr>
          </w:p>
          <w:p w14:paraId="771296BD" w14:textId="77777777" w:rsidR="00276426" w:rsidRPr="00072C78" w:rsidRDefault="00000000">
            <w:pPr>
              <w:spacing w:after="0" w:line="240" w:lineRule="auto"/>
              <w:contextualSpacing/>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Manifestacije i obilježavanje u sportu</w:t>
            </w:r>
          </w:p>
          <w:p w14:paraId="1F2DB883"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su namijenjena za nagrade sportašima (prema Odluci) u iznosu od 6.000,00 eur.</w:t>
            </w:r>
          </w:p>
          <w:p w14:paraId="380C4A23" w14:textId="77777777" w:rsidR="00276426" w:rsidRPr="00072C78" w:rsidRDefault="00276426">
            <w:pPr>
              <w:spacing w:after="0" w:line="240" w:lineRule="auto"/>
              <w:contextualSpacing/>
              <w:rPr>
                <w:rFonts w:ascii="Arial" w:eastAsia="Times New Roman" w:hAnsi="Arial"/>
                <w:kern w:val="0"/>
                <w:sz w:val="16"/>
                <w:szCs w:val="16"/>
                <w:lang w:eastAsia="hr-HR"/>
                <w14:ligatures w14:val="none"/>
              </w:rPr>
            </w:pPr>
          </w:p>
          <w:p w14:paraId="4A8504AB" w14:textId="77777777" w:rsidR="00276426" w:rsidRPr="00072C78" w:rsidRDefault="00000000">
            <w:pPr>
              <w:spacing w:after="0" w:line="240" w:lineRule="auto"/>
              <w:contextualSpacing/>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Školska sportska dvorana</w:t>
            </w:r>
          </w:p>
          <w:p w14:paraId="6C10F9CC" w14:textId="77777777" w:rsidR="00276426" w:rsidRPr="00072C78" w:rsidRDefault="00000000">
            <w:pPr>
              <w:spacing w:after="0" w:line="240" w:lineRule="auto"/>
              <w:contextualSpacing/>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6"/>
                <w:szCs w:val="16"/>
                <w:lang w:eastAsia="hr-HR"/>
                <w14:ligatures w14:val="none"/>
              </w:rPr>
              <w:t>Sredstva su planirana za financiranje u</w:t>
            </w:r>
            <w:r w:rsidRPr="00072C78">
              <w:rPr>
                <w:rFonts w:ascii="Arial" w:eastAsia="Times New Roman" w:hAnsi="Arial"/>
                <w:kern w:val="0"/>
                <w:sz w:val="16"/>
                <w:szCs w:val="16"/>
                <w:lang w:eastAsia="hr-HR"/>
                <w14:ligatures w14:val="none"/>
              </w:rPr>
              <w:t>sluga čišćenja sportske školske dvorane i za tekuće pomoći Osnovnoj školi Punat za sportsku školsku dvoranu u ukupnom iznosu od 24.200,00 eur.</w:t>
            </w:r>
          </w:p>
        </w:tc>
      </w:tr>
    </w:tbl>
    <w:p w14:paraId="16CD5BC0" w14:textId="77777777" w:rsidR="00276426" w:rsidRDefault="00276426"/>
    <w:p w14:paraId="5F459171"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3A1A34F7" w14:textId="77777777">
        <w:trPr>
          <w:trHeight w:val="178"/>
          <w:tblCellSpacing w:w="20" w:type="dxa"/>
        </w:trPr>
        <w:tc>
          <w:tcPr>
            <w:tcW w:w="10245" w:type="dxa"/>
            <w:shd w:val="clear" w:color="auto" w:fill="BDD6EE"/>
          </w:tcPr>
          <w:p w14:paraId="0AE97AD7"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30" w:name="_Toc149204777"/>
            <w:r>
              <w:rPr>
                <w:rFonts w:ascii="Arial" w:eastAsia="Times New Roman" w:hAnsi="Arial" w:cs="Arial"/>
                <w:b/>
                <w:bCs/>
                <w:kern w:val="0"/>
                <w:sz w:val="18"/>
                <w:szCs w:val="18"/>
                <w:lang w:eastAsia="hr-HR"/>
                <w14:ligatures w14:val="none"/>
              </w:rPr>
              <w:lastRenderedPageBreak/>
              <w:t>PROGRAM: 10</w:t>
            </w:r>
            <w:bookmarkEnd w:id="30"/>
            <w:r>
              <w:rPr>
                <w:rFonts w:ascii="Arial" w:eastAsia="Times New Roman" w:hAnsi="Arial" w:cs="Arial"/>
                <w:b/>
                <w:bCs/>
                <w:kern w:val="0"/>
                <w:sz w:val="18"/>
                <w:szCs w:val="18"/>
                <w:lang w:val="en-US" w:eastAsia="hr-HR"/>
                <w14:ligatures w14:val="none"/>
              </w:rPr>
              <w:t>06 RAZVOJ CIVILNOG DRUŠTVA</w:t>
            </w:r>
          </w:p>
        </w:tc>
      </w:tr>
      <w:tr w:rsidR="00276426" w14:paraId="1E92FC62" w14:textId="77777777">
        <w:trPr>
          <w:trHeight w:val="194"/>
          <w:tblCellSpacing w:w="20" w:type="dxa"/>
        </w:trPr>
        <w:tc>
          <w:tcPr>
            <w:tcW w:w="10245" w:type="dxa"/>
            <w:shd w:val="clear" w:color="auto" w:fill="auto"/>
          </w:tcPr>
          <w:p w14:paraId="1A6EBDAD" w14:textId="77777777" w:rsidR="00276426" w:rsidRDefault="00000000">
            <w:pPr>
              <w:spacing w:before="120"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8"/>
                <w:szCs w:val="18"/>
                <w:lang w:eastAsia="hr-HR"/>
                <w14:ligatures w14:val="none"/>
              </w:rPr>
              <w:t xml:space="preserve">OPIS PROGRAMA: </w:t>
            </w:r>
          </w:p>
          <w:p w14:paraId="256F5670" w14:textId="77777777" w:rsidR="00276426" w:rsidRDefault="00276426">
            <w:pPr>
              <w:spacing w:before="120" w:after="0" w:line="240" w:lineRule="auto"/>
              <w:jc w:val="both"/>
              <w:rPr>
                <w:rFonts w:ascii="Arial" w:eastAsia="Times New Roman" w:hAnsi="Arial" w:cs="Arial"/>
                <w:b/>
                <w:bCs/>
                <w:kern w:val="0"/>
                <w:sz w:val="16"/>
                <w:szCs w:val="16"/>
                <w:lang w:eastAsia="hr-HR"/>
                <w14:ligatures w14:val="none"/>
              </w:rPr>
            </w:pPr>
          </w:p>
          <w:p w14:paraId="3B53D031" w14:textId="77777777" w:rsidR="00276426" w:rsidRDefault="00000000">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1966C8E9" w14:textId="77777777" w:rsidR="00276426" w:rsidRDefault="00000000">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Program javnih potreba razvoja civilnog društva</w:t>
            </w:r>
          </w:p>
          <w:p w14:paraId="173655B5" w14:textId="77777777" w:rsidR="00276426" w:rsidRDefault="00000000">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Tekuće donacije vjerskim zajednicama</w:t>
            </w:r>
          </w:p>
          <w:p w14:paraId="1A82CA09" w14:textId="77777777" w:rsidR="00276426" w:rsidRDefault="00000000">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Kapitalna ulaganja - vjerske zajednice</w:t>
            </w:r>
          </w:p>
          <w:p w14:paraId="268D8779" w14:textId="77777777" w:rsidR="00276426" w:rsidRDefault="00276426">
            <w:pPr>
              <w:pStyle w:val="Odlomakpopisa"/>
              <w:spacing w:after="120" w:line="240" w:lineRule="auto"/>
              <w:ind w:left="0" w:right="6"/>
              <w:jc w:val="both"/>
              <w:rPr>
                <w:rFonts w:ascii="Arial" w:eastAsia="Times New Roman" w:hAnsi="Arial" w:cs="Arial"/>
                <w:kern w:val="0"/>
                <w:sz w:val="16"/>
                <w:szCs w:val="16"/>
                <w:lang w:eastAsia="hr-HR"/>
                <w14:ligatures w14:val="none"/>
              </w:rPr>
            </w:pPr>
          </w:p>
        </w:tc>
      </w:tr>
      <w:tr w:rsidR="00276426" w14:paraId="3F5DC034" w14:textId="77777777">
        <w:trPr>
          <w:trHeight w:val="1308"/>
          <w:tblCellSpacing w:w="20" w:type="dxa"/>
        </w:trPr>
        <w:tc>
          <w:tcPr>
            <w:tcW w:w="10245" w:type="dxa"/>
            <w:shd w:val="clear" w:color="auto" w:fill="auto"/>
          </w:tcPr>
          <w:p w14:paraId="07E903C3"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142003F" w14:textId="77777777" w:rsidR="00276426" w:rsidRPr="00072C78" w:rsidRDefault="00000000">
            <w:pPr>
              <w:autoSpaceDE w:val="0"/>
              <w:autoSpaceDN w:val="0"/>
              <w:adjustRightInd w:val="0"/>
              <w:spacing w:after="0" w:line="276" w:lineRule="auto"/>
              <w:rPr>
                <w:rFonts w:ascii="Arial" w:eastAsia="Times New Roman" w:hAnsi="Arial"/>
                <w:kern w:val="0"/>
                <w:sz w:val="16"/>
                <w:szCs w:val="16"/>
                <w:lang w:val="nl-NL" w:eastAsia="hr-HR"/>
                <w14:ligatures w14:val="none"/>
              </w:rPr>
            </w:pPr>
            <w:r>
              <w:rPr>
                <w:rFonts w:ascii="Arial" w:eastAsia="Times New Roman" w:hAnsi="Arial"/>
                <w:kern w:val="0"/>
                <w:sz w:val="16"/>
                <w:szCs w:val="16"/>
                <w:lang w:eastAsia="hr-HR"/>
                <w14:ligatures w14:val="none"/>
              </w:rPr>
              <w:t>Zakon o lokalnoj i područnoj (regionalnoj) samoupravi</w:t>
            </w:r>
            <w:r w:rsidRPr="00072C78">
              <w:rPr>
                <w:rFonts w:ascii="Arial" w:eastAsia="Times New Roman" w:hAnsi="Arial"/>
                <w:kern w:val="0"/>
                <w:sz w:val="16"/>
                <w:szCs w:val="16"/>
                <w:lang w:val="nl-NL" w:eastAsia="hr-HR"/>
                <w14:ligatures w14:val="none"/>
              </w:rPr>
              <w:t>,</w:t>
            </w:r>
          </w:p>
          <w:p w14:paraId="2C103167" w14:textId="77777777" w:rsidR="00276426" w:rsidRDefault="00000000">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sustavu civilne zaštite,</w:t>
            </w:r>
          </w:p>
          <w:p w14:paraId="0443FEF5" w14:textId="77777777" w:rsidR="00276426" w:rsidRDefault="00000000">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Hrvatskoj gorskoj službi spašavanje,</w:t>
            </w:r>
          </w:p>
          <w:p w14:paraId="3F98BBDE" w14:textId="77777777" w:rsidR="00276426" w:rsidRDefault="00000000">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 </w:t>
            </w:r>
            <w:r w:rsidRPr="00072C78">
              <w:rPr>
                <w:rFonts w:ascii="Arial" w:eastAsia="Times New Roman" w:hAnsi="Arial" w:cs="Arial"/>
                <w:kern w:val="0"/>
                <w:sz w:val="16"/>
                <w:szCs w:val="16"/>
                <w:lang w:eastAsia="hr-HR"/>
                <w14:ligatures w14:val="none"/>
              </w:rPr>
              <w:t>Općine Punat</w:t>
            </w:r>
            <w:r>
              <w:rPr>
                <w:rFonts w:ascii="Arial" w:eastAsia="Times New Roman" w:hAnsi="Arial" w:cs="Arial"/>
                <w:kern w:val="0"/>
                <w:sz w:val="16"/>
                <w:szCs w:val="16"/>
                <w:lang w:eastAsia="hr-HR"/>
                <w14:ligatures w14:val="none"/>
              </w:rPr>
              <w:t>,</w:t>
            </w:r>
          </w:p>
          <w:p w14:paraId="616C1CB2" w14:textId="77777777" w:rsidR="00276426" w:rsidRPr="00072C78" w:rsidRDefault="00000000">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Uredba o kriterijima, mjerilima i postupcima financiranja i ugovaranja programa i projekata od interesa za opće dobro koje provode udruge</w:t>
            </w:r>
            <w:r w:rsidRPr="00072C78">
              <w:rPr>
                <w:rFonts w:ascii="Arial" w:eastAsia="Times New Roman" w:hAnsi="Arial" w:cs="Arial"/>
                <w:kern w:val="0"/>
                <w:sz w:val="16"/>
                <w:szCs w:val="16"/>
                <w:lang w:eastAsia="hr-HR"/>
                <w14:ligatures w14:val="none"/>
              </w:rPr>
              <w:t>,</w:t>
            </w:r>
          </w:p>
          <w:p w14:paraId="0B95CBD5" w14:textId="77777777" w:rsidR="00276426" w:rsidRPr="00072C78" w:rsidRDefault="00000000">
            <w:pPr>
              <w:autoSpaceDE w:val="0"/>
              <w:autoSpaceDN w:val="0"/>
              <w:adjustRightInd w:val="0"/>
              <w:spacing w:after="0" w:line="276" w:lineRule="auto"/>
              <w:rPr>
                <w:rFonts w:ascii="Arial" w:eastAsia="Times New Roman" w:hAnsi="Arial" w:cs="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Pravilnika o financiranju programa, projekata i javnih potreba sredstvima Proračuna Općine Punat </w:t>
            </w:r>
          </w:p>
          <w:p w14:paraId="0CB964D4" w14:textId="77777777" w:rsidR="00276426" w:rsidRDefault="00276426">
            <w:pPr>
              <w:spacing w:after="0"/>
              <w:rPr>
                <w:rFonts w:ascii="Arial" w:hAnsi="Arial" w:cs="Arial"/>
                <w:sz w:val="16"/>
                <w:szCs w:val="16"/>
                <w:lang w:eastAsia="hr-HR"/>
              </w:rPr>
            </w:pPr>
          </w:p>
        </w:tc>
      </w:tr>
      <w:tr w:rsidR="00276426" w14:paraId="2560ACF8" w14:textId="77777777">
        <w:trPr>
          <w:trHeight w:val="194"/>
          <w:tblCellSpacing w:w="20" w:type="dxa"/>
        </w:trPr>
        <w:tc>
          <w:tcPr>
            <w:tcW w:w="10245" w:type="dxa"/>
            <w:shd w:val="clear" w:color="auto" w:fill="auto"/>
          </w:tcPr>
          <w:p w14:paraId="0AA364A9"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39594BBC"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31BB48CF"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37E64958" w14:textId="77777777">
              <w:trPr>
                <w:trHeight w:hRule="exact" w:val="452"/>
              </w:trPr>
              <w:tc>
                <w:tcPr>
                  <w:tcW w:w="1045" w:type="dxa"/>
                  <w:shd w:val="clear" w:color="auto" w:fill="D9D9D9"/>
                  <w:vAlign w:val="center"/>
                </w:tcPr>
                <w:p w14:paraId="78E4FB0C"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037FF100"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31" w:name="_Toc149204778"/>
                  <w:r>
                    <w:rPr>
                      <w:rFonts w:ascii="Arial" w:eastAsia="Times New Roman" w:hAnsi="Arial" w:cs="Arial"/>
                      <w:b/>
                      <w:bCs/>
                      <w:kern w:val="0"/>
                      <w:sz w:val="18"/>
                      <w:szCs w:val="18"/>
                      <w:lang w:eastAsia="hr-HR"/>
                      <w14:ligatures w14:val="none"/>
                    </w:rPr>
                    <w:t>Naziv aktivnosti/projekta</w:t>
                  </w:r>
                  <w:bookmarkEnd w:id="31"/>
                </w:p>
              </w:tc>
              <w:tc>
                <w:tcPr>
                  <w:tcW w:w="1750" w:type="dxa"/>
                  <w:shd w:val="clear" w:color="auto" w:fill="D9D9D9"/>
                  <w:vAlign w:val="center"/>
                </w:tcPr>
                <w:p w14:paraId="5E4D475E"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5B7CE18"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76A4C9C"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409A0A4"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0646E3F"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58DACC2C" w14:textId="77777777">
              <w:trPr>
                <w:trHeight w:hRule="exact" w:val="452"/>
              </w:trPr>
              <w:tc>
                <w:tcPr>
                  <w:tcW w:w="1045" w:type="dxa"/>
                  <w:shd w:val="clear" w:color="auto" w:fill="auto"/>
                  <w:vAlign w:val="center"/>
                </w:tcPr>
                <w:p w14:paraId="1898825F"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bookmarkStart w:id="32" w:name="_Hlk150594569"/>
                  <w:r>
                    <w:rPr>
                      <w:rFonts w:ascii="Arial" w:eastAsia="Times New Roman" w:hAnsi="Arial" w:cs="Arial"/>
                      <w:kern w:val="0"/>
                      <w:sz w:val="18"/>
                      <w:szCs w:val="18"/>
                      <w:lang w:val="en-US" w:eastAsia="hr-HR"/>
                      <w14:ligatures w14:val="none"/>
                    </w:rPr>
                    <w:t>A</w:t>
                  </w:r>
                  <w:r>
                    <w:rPr>
                      <w:rFonts w:ascii="Arial" w:eastAsia="Times New Roman" w:hAnsi="Arial" w:cs="Arial"/>
                      <w:kern w:val="0"/>
                      <w:sz w:val="18"/>
                      <w:szCs w:val="18"/>
                      <w:lang w:eastAsia="hr-HR"/>
                      <w14:ligatures w14:val="none"/>
                    </w:rPr>
                    <w:t>10</w:t>
                  </w:r>
                  <w:r>
                    <w:rPr>
                      <w:rFonts w:ascii="Arial" w:eastAsia="Times New Roman" w:hAnsi="Arial" w:cs="Arial"/>
                      <w:kern w:val="0"/>
                      <w:sz w:val="18"/>
                      <w:szCs w:val="18"/>
                      <w:lang w:val="en-US" w:eastAsia="hr-HR"/>
                      <w14:ligatures w14:val="none"/>
                    </w:rPr>
                    <w:t>0601</w:t>
                  </w:r>
                </w:p>
              </w:tc>
              <w:tc>
                <w:tcPr>
                  <w:tcW w:w="3607" w:type="dxa"/>
                  <w:shd w:val="clear" w:color="auto" w:fill="auto"/>
                  <w:vAlign w:val="center"/>
                </w:tcPr>
                <w:p w14:paraId="2DCE4257"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Program javnih potreba razvoja civilnog društva</w:t>
                  </w:r>
                </w:p>
              </w:tc>
              <w:tc>
                <w:tcPr>
                  <w:tcW w:w="1750" w:type="dxa"/>
                  <w:vAlign w:val="center"/>
                </w:tcPr>
                <w:p w14:paraId="5CD3D68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38.195</w:t>
                  </w:r>
                  <w:r>
                    <w:rPr>
                      <w:rFonts w:ascii="Arial" w:eastAsia="Times New Roman" w:hAnsi="Arial"/>
                      <w:kern w:val="0"/>
                      <w:sz w:val="18"/>
                      <w:szCs w:val="18"/>
                      <w:lang w:eastAsia="hr-HR"/>
                      <w14:ligatures w14:val="none"/>
                    </w:rPr>
                    <w:t>,00</w:t>
                  </w:r>
                </w:p>
              </w:tc>
              <w:tc>
                <w:tcPr>
                  <w:tcW w:w="1750" w:type="dxa"/>
                  <w:vAlign w:val="center"/>
                </w:tcPr>
                <w:p w14:paraId="45DABBFC"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37.194</w:t>
                  </w:r>
                  <w:r>
                    <w:rPr>
                      <w:rFonts w:ascii="Arial" w:eastAsia="Times New Roman" w:hAnsi="Arial"/>
                      <w:kern w:val="0"/>
                      <w:sz w:val="18"/>
                      <w:szCs w:val="18"/>
                      <w:lang w:eastAsia="hr-HR"/>
                      <w14:ligatures w14:val="none"/>
                    </w:rPr>
                    <w:t>,00</w:t>
                  </w:r>
                </w:p>
              </w:tc>
              <w:tc>
                <w:tcPr>
                  <w:tcW w:w="1750" w:type="dxa"/>
                  <w:vAlign w:val="center"/>
                </w:tcPr>
                <w:p w14:paraId="736A877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37.194</w:t>
                  </w:r>
                  <w:r>
                    <w:rPr>
                      <w:rFonts w:ascii="Arial" w:eastAsia="Times New Roman" w:hAnsi="Arial"/>
                      <w:kern w:val="0"/>
                      <w:sz w:val="18"/>
                      <w:szCs w:val="18"/>
                      <w:lang w:eastAsia="hr-HR"/>
                      <w14:ligatures w14:val="none"/>
                    </w:rPr>
                    <w:t>,00</w:t>
                  </w:r>
                </w:p>
              </w:tc>
            </w:tr>
            <w:tr w:rsidR="00276426" w14:paraId="6575A99A" w14:textId="77777777">
              <w:trPr>
                <w:trHeight w:hRule="exact" w:val="430"/>
              </w:trPr>
              <w:tc>
                <w:tcPr>
                  <w:tcW w:w="1045" w:type="dxa"/>
                  <w:shd w:val="clear" w:color="auto" w:fill="auto"/>
                  <w:vAlign w:val="center"/>
                </w:tcPr>
                <w:p w14:paraId="5CD790D2"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w:t>
                  </w:r>
                  <w:r>
                    <w:rPr>
                      <w:rFonts w:ascii="Arial" w:eastAsia="Times New Roman" w:hAnsi="Arial" w:cs="Arial"/>
                      <w:kern w:val="0"/>
                      <w:sz w:val="18"/>
                      <w:szCs w:val="18"/>
                      <w:lang w:eastAsia="hr-HR"/>
                      <w14:ligatures w14:val="none"/>
                    </w:rPr>
                    <w:t>10</w:t>
                  </w:r>
                  <w:r w:rsidRPr="00072C78">
                    <w:rPr>
                      <w:rFonts w:ascii="Arial" w:eastAsia="Times New Roman" w:hAnsi="Arial" w:cs="Arial"/>
                      <w:kern w:val="0"/>
                      <w:sz w:val="18"/>
                      <w:szCs w:val="18"/>
                      <w:lang w:eastAsia="hr-HR"/>
                      <w14:ligatures w14:val="none"/>
                    </w:rPr>
                    <w:t>0602</w:t>
                  </w:r>
                </w:p>
              </w:tc>
              <w:tc>
                <w:tcPr>
                  <w:tcW w:w="3607" w:type="dxa"/>
                  <w:shd w:val="clear" w:color="auto" w:fill="auto"/>
                  <w:vAlign w:val="center"/>
                </w:tcPr>
                <w:p w14:paraId="54DBA426"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Tekuće donacije vjerskim zajednicama</w:t>
                  </w:r>
                </w:p>
              </w:tc>
              <w:tc>
                <w:tcPr>
                  <w:tcW w:w="1750" w:type="dxa"/>
                  <w:vAlign w:val="center"/>
                </w:tcPr>
                <w:p w14:paraId="09353A2C"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w:t>
                  </w:r>
                  <w:r w:rsidRPr="00072C78">
                    <w:rPr>
                      <w:rFonts w:ascii="Arial" w:eastAsia="Times New Roman" w:hAnsi="Arial"/>
                      <w:kern w:val="0"/>
                      <w:sz w:val="18"/>
                      <w:szCs w:val="18"/>
                      <w:lang w:eastAsia="hr-HR"/>
                      <w14:ligatures w14:val="none"/>
                    </w:rPr>
                    <w:t>0</w:t>
                  </w:r>
                  <w:r>
                    <w:rPr>
                      <w:rFonts w:ascii="Arial" w:eastAsia="Times New Roman" w:hAnsi="Arial"/>
                      <w:kern w:val="0"/>
                      <w:sz w:val="18"/>
                      <w:szCs w:val="18"/>
                      <w:lang w:eastAsia="hr-HR"/>
                      <w14:ligatures w14:val="none"/>
                    </w:rPr>
                    <w:t>00,00</w:t>
                  </w:r>
                </w:p>
              </w:tc>
              <w:tc>
                <w:tcPr>
                  <w:tcW w:w="1750" w:type="dxa"/>
                  <w:vAlign w:val="center"/>
                </w:tcPr>
                <w:p w14:paraId="5A0560D5"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5.500,00</w:t>
                  </w:r>
                </w:p>
              </w:tc>
              <w:tc>
                <w:tcPr>
                  <w:tcW w:w="1750" w:type="dxa"/>
                  <w:vAlign w:val="center"/>
                </w:tcPr>
                <w:p w14:paraId="1B60A3B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5.500,00</w:t>
                  </w:r>
                </w:p>
              </w:tc>
            </w:tr>
            <w:tr w:rsidR="00276426" w14:paraId="10E6EA6E" w14:textId="77777777">
              <w:trPr>
                <w:trHeight w:hRule="exact" w:val="422"/>
              </w:trPr>
              <w:tc>
                <w:tcPr>
                  <w:tcW w:w="1045" w:type="dxa"/>
                  <w:shd w:val="clear" w:color="auto" w:fill="auto"/>
                  <w:vAlign w:val="center"/>
                </w:tcPr>
                <w:p w14:paraId="6DF85807"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K10</w:t>
                  </w:r>
                  <w:r w:rsidRPr="00072C78">
                    <w:rPr>
                      <w:rFonts w:ascii="Arial" w:eastAsia="Times New Roman" w:hAnsi="Arial" w:cs="Arial"/>
                      <w:kern w:val="0"/>
                      <w:sz w:val="18"/>
                      <w:szCs w:val="18"/>
                      <w:lang w:eastAsia="hr-HR"/>
                      <w14:ligatures w14:val="none"/>
                    </w:rPr>
                    <w:t>0601</w:t>
                  </w:r>
                </w:p>
              </w:tc>
              <w:tc>
                <w:tcPr>
                  <w:tcW w:w="3607" w:type="dxa"/>
                  <w:shd w:val="clear" w:color="auto" w:fill="auto"/>
                  <w:vAlign w:val="center"/>
                </w:tcPr>
                <w:p w14:paraId="6B55F1A3"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Kapitalna ulaganja - vjerske zajednice</w:t>
                  </w:r>
                </w:p>
              </w:tc>
              <w:tc>
                <w:tcPr>
                  <w:tcW w:w="1750" w:type="dxa"/>
                  <w:vAlign w:val="center"/>
                </w:tcPr>
                <w:p w14:paraId="5B23E609"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10.000,00</w:t>
                  </w:r>
                </w:p>
              </w:tc>
              <w:tc>
                <w:tcPr>
                  <w:tcW w:w="1750" w:type="dxa"/>
                  <w:vAlign w:val="center"/>
                </w:tcPr>
                <w:p w14:paraId="0B3CCFCC"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40.000,00</w:t>
                  </w:r>
                </w:p>
              </w:tc>
              <w:tc>
                <w:tcPr>
                  <w:tcW w:w="1750" w:type="dxa"/>
                  <w:vAlign w:val="center"/>
                </w:tcPr>
                <w:p w14:paraId="36FC877F"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40.000,00</w:t>
                  </w:r>
                </w:p>
              </w:tc>
            </w:tr>
            <w:bookmarkEnd w:id="32"/>
            <w:tr w:rsidR="00276426" w14:paraId="700BC768" w14:textId="77777777">
              <w:trPr>
                <w:trHeight w:hRule="exact" w:val="405"/>
              </w:trPr>
              <w:tc>
                <w:tcPr>
                  <w:tcW w:w="1045" w:type="dxa"/>
                  <w:shd w:val="clear" w:color="auto" w:fill="D9D9D9"/>
                  <w:vAlign w:val="center"/>
                </w:tcPr>
                <w:p w14:paraId="05BC48E5"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3451EE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2DBE8597"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53.195,00</w:t>
                  </w:r>
                </w:p>
              </w:tc>
              <w:tc>
                <w:tcPr>
                  <w:tcW w:w="1750" w:type="dxa"/>
                  <w:shd w:val="clear" w:color="auto" w:fill="D9D9D9"/>
                  <w:vAlign w:val="center"/>
                </w:tcPr>
                <w:p w14:paraId="0117C242"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82.694,00</w:t>
                  </w:r>
                </w:p>
              </w:tc>
              <w:tc>
                <w:tcPr>
                  <w:tcW w:w="1750" w:type="dxa"/>
                  <w:shd w:val="clear" w:color="auto" w:fill="D9D9D9"/>
                  <w:vAlign w:val="center"/>
                </w:tcPr>
                <w:p w14:paraId="07840DA2"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82.694,00</w:t>
                  </w:r>
                </w:p>
              </w:tc>
            </w:tr>
          </w:tbl>
          <w:p w14:paraId="0EEDD808"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558574B6"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Program javnih potreba razvoja civilnog društva</w:t>
            </w:r>
          </w:p>
          <w:p w14:paraId="7BDB40BB"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predviđena za </w:t>
            </w:r>
            <w:r w:rsidRPr="00072C78">
              <w:rPr>
                <w:rFonts w:ascii="Arial" w:eastAsia="Times New Roman" w:hAnsi="Arial" w:cs="Arial"/>
                <w:kern w:val="0"/>
                <w:sz w:val="16"/>
                <w:szCs w:val="16"/>
                <w:lang w:eastAsia="hr-HR"/>
                <w14:ligatures w14:val="none"/>
              </w:rPr>
              <w:t>t</w:t>
            </w:r>
            <w:r>
              <w:rPr>
                <w:rFonts w:ascii="Arial" w:eastAsia="Times New Roman" w:hAnsi="Arial"/>
                <w:kern w:val="0"/>
                <w:sz w:val="16"/>
                <w:szCs w:val="16"/>
                <w:lang w:eastAsia="hr-HR"/>
                <w14:ligatures w14:val="none"/>
              </w:rPr>
              <w:t>ekuće pomoći</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Općin</w:t>
            </w:r>
            <w:r w:rsidRPr="00072C78">
              <w:rPr>
                <w:rFonts w:ascii="Arial" w:eastAsia="Times New Roman" w:hAnsi="Arial"/>
                <w:kern w:val="0"/>
                <w:sz w:val="16"/>
                <w:szCs w:val="16"/>
                <w:lang w:eastAsia="hr-HR"/>
                <w14:ligatures w14:val="none"/>
              </w:rPr>
              <w:t>i</w:t>
            </w:r>
            <w:r>
              <w:rPr>
                <w:rFonts w:ascii="Arial" w:eastAsia="Times New Roman" w:hAnsi="Arial"/>
                <w:kern w:val="0"/>
                <w:sz w:val="16"/>
                <w:szCs w:val="16"/>
                <w:lang w:eastAsia="hr-HR"/>
                <w14:ligatures w14:val="none"/>
              </w:rPr>
              <w:t xml:space="preserve"> Tovarnik</w:t>
            </w:r>
            <w:r w:rsidRPr="00072C78">
              <w:rPr>
                <w:rFonts w:ascii="Arial" w:eastAsia="Times New Roman" w:hAnsi="Arial"/>
                <w:kern w:val="0"/>
                <w:sz w:val="16"/>
                <w:szCs w:val="16"/>
                <w:lang w:eastAsia="hr-HR"/>
                <w14:ligatures w14:val="none"/>
              </w:rPr>
              <w:t>, G</w:t>
            </w:r>
            <w:r>
              <w:rPr>
                <w:rFonts w:ascii="Arial" w:eastAsia="Times New Roman" w:hAnsi="Arial"/>
                <w:kern w:val="0"/>
                <w:sz w:val="16"/>
                <w:szCs w:val="16"/>
                <w:lang w:eastAsia="hr-HR"/>
                <w14:ligatures w14:val="none"/>
              </w:rPr>
              <w:t>orsk</w:t>
            </w:r>
            <w:r w:rsidRPr="00072C78">
              <w:rPr>
                <w:rFonts w:ascii="Arial" w:eastAsia="Times New Roman" w:hAnsi="Arial"/>
                <w:kern w:val="0"/>
                <w:sz w:val="16"/>
                <w:szCs w:val="16"/>
                <w:lang w:eastAsia="hr-HR"/>
                <w14:ligatures w14:val="none"/>
              </w:rPr>
              <w:t>oj</w:t>
            </w:r>
            <w:r>
              <w:rPr>
                <w:rFonts w:ascii="Arial" w:eastAsia="Times New Roman" w:hAnsi="Arial"/>
                <w:kern w:val="0"/>
                <w:sz w:val="16"/>
                <w:szCs w:val="16"/>
                <w:lang w:eastAsia="hr-HR"/>
                <w14:ligatures w14:val="none"/>
              </w:rPr>
              <w:t xml:space="preserve"> služb</w:t>
            </w:r>
            <w:r w:rsidRPr="00072C78">
              <w:rPr>
                <w:rFonts w:ascii="Arial" w:eastAsia="Times New Roman" w:hAnsi="Arial"/>
                <w:kern w:val="0"/>
                <w:sz w:val="16"/>
                <w:szCs w:val="16"/>
                <w:lang w:eastAsia="hr-HR"/>
                <w14:ligatures w14:val="none"/>
              </w:rPr>
              <w:t>i</w:t>
            </w:r>
            <w:r>
              <w:rPr>
                <w:rFonts w:ascii="Arial" w:eastAsia="Times New Roman" w:hAnsi="Arial"/>
                <w:kern w:val="0"/>
                <w:sz w:val="16"/>
                <w:szCs w:val="16"/>
                <w:lang w:eastAsia="hr-HR"/>
                <w14:ligatures w14:val="none"/>
              </w:rPr>
              <w:t xml:space="preserve"> spašavanja (GSS)</w:t>
            </w:r>
            <w:r w:rsidRPr="00072C78">
              <w:rPr>
                <w:rFonts w:ascii="Arial" w:eastAsia="Times New Roman" w:hAnsi="Arial"/>
                <w:kern w:val="0"/>
                <w:sz w:val="16"/>
                <w:szCs w:val="16"/>
                <w:lang w:eastAsia="hr-HR"/>
                <w14:ligatures w14:val="none"/>
              </w:rPr>
              <w:t>, za razne d</w:t>
            </w:r>
            <w:r>
              <w:rPr>
                <w:rFonts w:ascii="Arial" w:eastAsia="Times New Roman" w:hAnsi="Arial"/>
                <w:kern w:val="0"/>
                <w:sz w:val="16"/>
                <w:szCs w:val="16"/>
                <w:lang w:eastAsia="hr-HR"/>
                <w14:ligatures w14:val="none"/>
              </w:rPr>
              <w:t>onacije civiln</w:t>
            </w:r>
            <w:r w:rsidRPr="00072C78">
              <w:rPr>
                <w:rFonts w:ascii="Arial" w:eastAsia="Times New Roman" w:hAnsi="Arial"/>
                <w:kern w:val="0"/>
                <w:sz w:val="16"/>
                <w:szCs w:val="16"/>
                <w:lang w:eastAsia="hr-HR"/>
                <w14:ligatures w14:val="none"/>
              </w:rPr>
              <w:t>om</w:t>
            </w:r>
            <w:r>
              <w:rPr>
                <w:rFonts w:ascii="Arial" w:eastAsia="Times New Roman" w:hAnsi="Arial"/>
                <w:kern w:val="0"/>
                <w:sz w:val="16"/>
                <w:szCs w:val="16"/>
                <w:lang w:eastAsia="hr-HR"/>
                <w14:ligatures w14:val="none"/>
              </w:rPr>
              <w:t xml:space="preserve"> društv</w:t>
            </w:r>
            <w:r w:rsidRPr="00072C78">
              <w:rPr>
                <w:rFonts w:ascii="Arial" w:eastAsia="Times New Roman" w:hAnsi="Arial"/>
                <w:kern w:val="0"/>
                <w:sz w:val="16"/>
                <w:szCs w:val="16"/>
                <w:lang w:eastAsia="hr-HR"/>
                <w14:ligatures w14:val="none"/>
              </w:rPr>
              <w:t>u, p</w:t>
            </w:r>
            <w:r>
              <w:rPr>
                <w:rFonts w:ascii="Arial" w:eastAsia="Times New Roman" w:hAnsi="Arial"/>
                <w:kern w:val="0"/>
                <w:sz w:val="16"/>
                <w:szCs w:val="16"/>
                <w:lang w:eastAsia="hr-HR"/>
                <w14:ligatures w14:val="none"/>
              </w:rPr>
              <w:t>rogram</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w:t>
            </w:r>
            <w:r w:rsidRPr="00072C78">
              <w:rPr>
                <w:rFonts w:ascii="Arial" w:eastAsia="Times New Roman" w:hAnsi="Arial"/>
                <w:kern w:val="0"/>
                <w:sz w:val="16"/>
                <w:szCs w:val="16"/>
                <w:lang w:eastAsia="hr-HR"/>
                <w14:ligatures w14:val="none"/>
              </w:rPr>
              <w:t>za</w:t>
            </w:r>
            <w:r>
              <w:rPr>
                <w:rFonts w:ascii="Arial" w:eastAsia="Times New Roman" w:hAnsi="Arial"/>
                <w:kern w:val="0"/>
                <w:sz w:val="16"/>
                <w:szCs w:val="16"/>
                <w:lang w:eastAsia="hr-HR"/>
                <w14:ligatures w14:val="none"/>
              </w:rPr>
              <w:t xml:space="preserve"> razvoj civilnog društva</w:t>
            </w:r>
            <w:r w:rsidRPr="00072C78">
              <w:rPr>
                <w:rFonts w:ascii="Arial" w:eastAsia="Times New Roman" w:hAnsi="Arial"/>
                <w:kern w:val="0"/>
                <w:sz w:val="16"/>
                <w:szCs w:val="16"/>
                <w:lang w:eastAsia="hr-HR"/>
                <w14:ligatures w14:val="none"/>
              </w:rPr>
              <w:t xml:space="preserve"> te i</w:t>
            </w:r>
            <w:r>
              <w:rPr>
                <w:rFonts w:ascii="Arial" w:eastAsia="Times New Roman" w:hAnsi="Arial"/>
                <w:kern w:val="0"/>
                <w:sz w:val="16"/>
                <w:szCs w:val="16"/>
                <w:lang w:eastAsia="hr-HR"/>
                <w14:ligatures w14:val="none"/>
              </w:rPr>
              <w:t>zlov alohtone divljači</w:t>
            </w:r>
            <w:r w:rsidRPr="00072C78">
              <w:rPr>
                <w:rFonts w:ascii="Arial" w:eastAsia="Times New Roman" w:hAnsi="Arial"/>
                <w:kern w:val="0"/>
                <w:sz w:val="16"/>
                <w:szCs w:val="16"/>
                <w:lang w:eastAsia="hr-HR"/>
                <w14:ligatures w14:val="none"/>
              </w:rPr>
              <w:t xml:space="preserve"> u ukupnom iznosu od 38.195,00 eur.</w:t>
            </w:r>
          </w:p>
          <w:p w14:paraId="254F453D"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potrošača i zaštita životinja na području Općine Punat te programe za mlade i njihovo slobodno vrijeme.</w:t>
            </w:r>
          </w:p>
          <w:p w14:paraId="6D200003"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7FAD5E89" w14:textId="77777777" w:rsidR="00276426"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Tekuće donacije vjerskim zajednicam</w:t>
            </w:r>
            <w:r>
              <w:rPr>
                <w:rFonts w:ascii="Arial" w:eastAsia="Times New Roman" w:hAnsi="Arial" w:cs="Arial"/>
                <w:b/>
                <w:bCs/>
                <w:i/>
                <w:iCs/>
                <w:kern w:val="0"/>
                <w:sz w:val="16"/>
                <w:szCs w:val="16"/>
                <w:lang w:eastAsia="hr-HR"/>
                <w14:ligatures w14:val="none"/>
              </w:rPr>
              <w:t>a</w:t>
            </w:r>
          </w:p>
          <w:p w14:paraId="391099E4" w14:textId="25CB429C"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Sredstva su planirana za pomoći vjerskim zajednicama u iznosu od 5.</w:t>
            </w:r>
            <w:r w:rsidR="00072C78">
              <w:rPr>
                <w:rFonts w:ascii="Arial" w:eastAsia="Times New Roman" w:hAnsi="Arial" w:cs="Arial"/>
                <w:kern w:val="0"/>
                <w:sz w:val="16"/>
                <w:szCs w:val="16"/>
                <w:lang w:eastAsia="hr-HR"/>
                <w14:ligatures w14:val="none"/>
              </w:rPr>
              <w:t>0</w:t>
            </w:r>
            <w:r w:rsidRPr="00072C78">
              <w:rPr>
                <w:rFonts w:ascii="Arial" w:eastAsia="Times New Roman" w:hAnsi="Arial" w:cs="Arial"/>
                <w:kern w:val="0"/>
                <w:sz w:val="16"/>
                <w:szCs w:val="16"/>
                <w:lang w:eastAsia="hr-HR"/>
                <w14:ligatures w14:val="none"/>
              </w:rPr>
              <w:t>00,00 eur.</w:t>
            </w:r>
          </w:p>
          <w:p w14:paraId="4CEC9DDD" w14:textId="77777777" w:rsidR="00276426" w:rsidRPr="00072C78" w:rsidRDefault="00276426">
            <w:pPr>
              <w:spacing w:after="0" w:line="240" w:lineRule="auto"/>
              <w:contextualSpacing/>
              <w:rPr>
                <w:rFonts w:ascii="Arial" w:eastAsia="Times New Roman" w:hAnsi="Arial" w:cs="Arial"/>
                <w:kern w:val="0"/>
                <w:sz w:val="16"/>
                <w:szCs w:val="16"/>
                <w:lang w:eastAsia="hr-HR"/>
                <w14:ligatures w14:val="none"/>
              </w:rPr>
            </w:pPr>
          </w:p>
          <w:p w14:paraId="2C70FF8D"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Kapitalna ulaganja - vjerske zajednice</w:t>
            </w:r>
          </w:p>
          <w:p w14:paraId="06089D04" w14:textId="5064AC36"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planirana</w:t>
            </w:r>
            <w:r w:rsidRPr="00072C78">
              <w:rPr>
                <w:rFonts w:ascii="Arial" w:eastAsia="Times New Roman" w:hAnsi="Arial" w:cs="Arial"/>
                <w:kern w:val="0"/>
                <w:sz w:val="16"/>
                <w:szCs w:val="16"/>
                <w:lang w:eastAsia="hr-HR"/>
                <w14:ligatures w14:val="none"/>
              </w:rPr>
              <w:t xml:space="preserve"> za kapitalna ulaganja vjerskim zajednicama u iznosu od </w:t>
            </w:r>
            <w:r w:rsidR="00072C78">
              <w:rPr>
                <w:rFonts w:ascii="Arial" w:eastAsia="Times New Roman" w:hAnsi="Arial" w:cs="Arial"/>
                <w:kern w:val="0"/>
                <w:sz w:val="16"/>
                <w:szCs w:val="16"/>
                <w:lang w:eastAsia="hr-HR"/>
                <w14:ligatures w14:val="none"/>
              </w:rPr>
              <w:t>1</w:t>
            </w:r>
            <w:r w:rsidRPr="00072C78">
              <w:rPr>
                <w:rFonts w:ascii="Arial" w:eastAsia="Times New Roman" w:hAnsi="Arial" w:cs="Arial"/>
                <w:kern w:val="0"/>
                <w:sz w:val="16"/>
                <w:szCs w:val="16"/>
                <w:lang w:eastAsia="hr-HR"/>
                <w14:ligatures w14:val="none"/>
              </w:rPr>
              <w:t>0.000,00</w:t>
            </w:r>
            <w:r>
              <w:rPr>
                <w:rFonts w:ascii="Arial" w:eastAsia="Times New Roman" w:hAnsi="Arial" w:cs="Arial"/>
                <w:kern w:val="0"/>
                <w:sz w:val="16"/>
                <w:szCs w:val="16"/>
                <w:lang w:eastAsia="hr-HR"/>
                <w14:ligatures w14:val="none"/>
              </w:rPr>
              <w:t xml:space="preserve"> eur. </w:t>
            </w:r>
          </w:p>
          <w:p w14:paraId="137C5F4C"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tc>
      </w:tr>
    </w:tbl>
    <w:p w14:paraId="08D86F14" w14:textId="77777777" w:rsidR="00276426" w:rsidRDefault="00276426"/>
    <w:p w14:paraId="722A0297"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6644F5A5" w14:textId="77777777">
        <w:trPr>
          <w:trHeight w:val="178"/>
          <w:tblCellSpacing w:w="20" w:type="dxa"/>
        </w:trPr>
        <w:tc>
          <w:tcPr>
            <w:tcW w:w="10245" w:type="dxa"/>
            <w:shd w:val="clear" w:color="auto" w:fill="BDD6EE"/>
          </w:tcPr>
          <w:p w14:paraId="50B26120"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33" w:name="_Toc149204781"/>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07</w:t>
            </w:r>
            <w:r>
              <w:rPr>
                <w:rFonts w:ascii="Arial" w:eastAsia="Times New Roman" w:hAnsi="Arial" w:cs="Arial"/>
                <w:b/>
                <w:bCs/>
                <w:kern w:val="0"/>
                <w:sz w:val="18"/>
                <w:szCs w:val="18"/>
                <w:lang w:eastAsia="hr-HR"/>
                <w14:ligatures w14:val="none"/>
              </w:rPr>
              <w:t xml:space="preserve"> </w:t>
            </w:r>
            <w:bookmarkEnd w:id="33"/>
            <w:r>
              <w:rPr>
                <w:rFonts w:ascii="Arial" w:eastAsia="Times New Roman" w:hAnsi="Arial" w:cs="Arial"/>
                <w:b/>
                <w:bCs/>
                <w:kern w:val="0"/>
                <w:sz w:val="18"/>
                <w:szCs w:val="18"/>
                <w:lang w:val="en-US" w:eastAsia="hr-HR"/>
                <w14:ligatures w14:val="none"/>
              </w:rPr>
              <w:t>ZDRAVSTVO I SOCIJALNA SKRB</w:t>
            </w:r>
          </w:p>
        </w:tc>
      </w:tr>
      <w:tr w:rsidR="00276426" w14:paraId="346D4D9D" w14:textId="77777777">
        <w:trPr>
          <w:trHeight w:val="194"/>
          <w:tblCellSpacing w:w="20" w:type="dxa"/>
        </w:trPr>
        <w:tc>
          <w:tcPr>
            <w:tcW w:w="10245" w:type="dxa"/>
            <w:shd w:val="clear" w:color="auto" w:fill="auto"/>
          </w:tcPr>
          <w:p w14:paraId="7E909FCB"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D4F1B52"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2ED7D3E9" w14:textId="77777777" w:rsidR="00276426" w:rsidRDefault="00000000">
            <w:pPr>
              <w:pStyle w:val="Odlomakpopisa"/>
              <w:numPr>
                <w:ilvl w:val="0"/>
                <w:numId w:val="6"/>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Dodatni standard u zdravstvenoj i socijalnoj zaštiti</w:t>
            </w:r>
          </w:p>
          <w:p w14:paraId="28E9512F" w14:textId="77777777" w:rsidR="00276426" w:rsidRDefault="00000000">
            <w:pPr>
              <w:pStyle w:val="Odlomakpopisa"/>
              <w:numPr>
                <w:ilvl w:val="0"/>
                <w:numId w:val="6"/>
              </w:numPr>
              <w:spacing w:before="120"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6"/>
                <w:szCs w:val="16"/>
                <w:lang w:eastAsia="hr-HR"/>
                <w14:ligatures w14:val="none"/>
              </w:rPr>
              <w:t xml:space="preserve">Financiranje </w:t>
            </w:r>
            <w:r>
              <w:rPr>
                <w:rFonts w:ascii="Arial" w:eastAsia="Times New Roman" w:hAnsi="Arial"/>
                <w:kern w:val="0"/>
                <w:sz w:val="16"/>
                <w:szCs w:val="16"/>
                <w:lang w:val="en-US" w:eastAsia="hr-HR"/>
                <w14:ligatures w14:val="none"/>
              </w:rPr>
              <w:t>C</w:t>
            </w:r>
            <w:r>
              <w:rPr>
                <w:rFonts w:ascii="Arial" w:eastAsia="Times New Roman" w:hAnsi="Arial"/>
                <w:kern w:val="0"/>
                <w:sz w:val="16"/>
                <w:szCs w:val="16"/>
                <w:lang w:eastAsia="hr-HR"/>
                <w14:ligatures w14:val="none"/>
              </w:rPr>
              <w:t>rvenog križa</w:t>
            </w:r>
          </w:p>
          <w:p w14:paraId="19DC531D" w14:textId="77777777" w:rsidR="00276426" w:rsidRDefault="00276426">
            <w:pPr>
              <w:pStyle w:val="Odlomakpopisa"/>
              <w:spacing w:before="120" w:after="0" w:line="240" w:lineRule="auto"/>
              <w:ind w:left="360"/>
              <w:jc w:val="both"/>
              <w:rPr>
                <w:rFonts w:ascii="Arial" w:eastAsia="Times New Roman" w:hAnsi="Arial" w:cs="Arial"/>
                <w:kern w:val="0"/>
                <w:sz w:val="18"/>
                <w:szCs w:val="18"/>
                <w:lang w:eastAsia="hr-HR"/>
                <w14:ligatures w14:val="none"/>
              </w:rPr>
            </w:pPr>
          </w:p>
        </w:tc>
      </w:tr>
      <w:tr w:rsidR="00276426" w14:paraId="6CC32AB7" w14:textId="77777777">
        <w:trPr>
          <w:trHeight w:val="1308"/>
          <w:tblCellSpacing w:w="20" w:type="dxa"/>
        </w:trPr>
        <w:tc>
          <w:tcPr>
            <w:tcW w:w="10245" w:type="dxa"/>
            <w:shd w:val="clear" w:color="auto" w:fill="auto"/>
          </w:tcPr>
          <w:p w14:paraId="60473DD9"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81CA86B"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6E75CAA3" w14:textId="77777777" w:rsidR="00276426" w:rsidRDefault="00000000">
            <w:pPr>
              <w:spacing w:after="0"/>
              <w:rPr>
                <w:rStyle w:val="Naglaeno"/>
                <w:rFonts w:ascii="Arial" w:hAnsi="Arial" w:cs="Arial"/>
                <w:b w:val="0"/>
                <w:bCs w:val="0"/>
                <w:sz w:val="16"/>
                <w:szCs w:val="16"/>
              </w:rPr>
            </w:pPr>
            <w:r>
              <w:rPr>
                <w:rStyle w:val="Naglaeno"/>
                <w:rFonts w:ascii="Arial" w:hAnsi="Arial" w:cs="Arial"/>
                <w:b w:val="0"/>
                <w:bCs w:val="0"/>
                <w:sz w:val="16"/>
                <w:szCs w:val="16"/>
              </w:rPr>
              <w:t>Zakon o zdravstvenoj zaštiti</w:t>
            </w:r>
          </w:p>
          <w:p w14:paraId="37EBD124" w14:textId="77777777" w:rsidR="00276426" w:rsidRDefault="00000000">
            <w:pPr>
              <w:spacing w:after="0"/>
              <w:rPr>
                <w:rStyle w:val="Naglaeno"/>
                <w:rFonts w:ascii="Arial" w:hAnsi="Arial" w:cs="Arial"/>
                <w:b w:val="0"/>
                <w:bCs w:val="0"/>
                <w:sz w:val="16"/>
                <w:szCs w:val="16"/>
                <w:lang w:eastAsia="hr-HR"/>
              </w:rPr>
            </w:pPr>
            <w:r>
              <w:rPr>
                <w:rStyle w:val="Naglaeno"/>
                <w:rFonts w:ascii="Arial" w:hAnsi="Arial" w:cs="Arial"/>
                <w:b w:val="0"/>
                <w:bCs w:val="0"/>
                <w:sz w:val="16"/>
                <w:szCs w:val="16"/>
              </w:rPr>
              <w:t>Zakon o Hrvatskom crvenom križu</w:t>
            </w:r>
          </w:p>
        </w:tc>
      </w:tr>
      <w:tr w:rsidR="00276426" w14:paraId="364C1183" w14:textId="77777777">
        <w:trPr>
          <w:trHeight w:val="194"/>
          <w:tblCellSpacing w:w="20" w:type="dxa"/>
        </w:trPr>
        <w:tc>
          <w:tcPr>
            <w:tcW w:w="10245" w:type="dxa"/>
            <w:shd w:val="clear" w:color="auto" w:fill="auto"/>
          </w:tcPr>
          <w:p w14:paraId="164AAA1D"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496CE949"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723E6BAF"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218D3159" w14:textId="77777777">
              <w:trPr>
                <w:trHeight w:hRule="exact" w:val="452"/>
              </w:trPr>
              <w:tc>
                <w:tcPr>
                  <w:tcW w:w="1045" w:type="dxa"/>
                  <w:shd w:val="clear" w:color="auto" w:fill="D9D9D9"/>
                  <w:vAlign w:val="center"/>
                </w:tcPr>
                <w:p w14:paraId="5FB6146E"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673AA38A"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34" w:name="_Toc149204782"/>
                  <w:r>
                    <w:rPr>
                      <w:rFonts w:ascii="Arial" w:eastAsia="Times New Roman" w:hAnsi="Arial" w:cs="Arial"/>
                      <w:b/>
                      <w:bCs/>
                      <w:kern w:val="0"/>
                      <w:sz w:val="18"/>
                      <w:szCs w:val="18"/>
                      <w:lang w:eastAsia="hr-HR"/>
                      <w14:ligatures w14:val="none"/>
                    </w:rPr>
                    <w:t>Naziv aktivnosti/projekta</w:t>
                  </w:r>
                  <w:bookmarkEnd w:id="34"/>
                </w:p>
              </w:tc>
              <w:tc>
                <w:tcPr>
                  <w:tcW w:w="1750" w:type="dxa"/>
                  <w:shd w:val="clear" w:color="auto" w:fill="D9D9D9"/>
                  <w:vAlign w:val="center"/>
                </w:tcPr>
                <w:p w14:paraId="4FA0CE55"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7186D9D"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F321EF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0DAB808"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1D2DDA0"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4082B661" w14:textId="77777777">
              <w:trPr>
                <w:trHeight w:hRule="exact" w:val="494"/>
              </w:trPr>
              <w:tc>
                <w:tcPr>
                  <w:tcW w:w="1045" w:type="dxa"/>
                  <w:shd w:val="clear" w:color="auto" w:fill="auto"/>
                  <w:vAlign w:val="center"/>
                </w:tcPr>
                <w:p w14:paraId="40AADE3A"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bookmarkStart w:id="35" w:name="_Hlk150601483"/>
                  <w:r>
                    <w:rPr>
                      <w:rFonts w:ascii="Arial" w:eastAsia="Times New Roman" w:hAnsi="Arial" w:cs="Arial"/>
                      <w:kern w:val="0"/>
                      <w:sz w:val="18"/>
                      <w:szCs w:val="18"/>
                      <w:lang w:val="en-US" w:eastAsia="hr-HR"/>
                      <w14:ligatures w14:val="none"/>
                    </w:rPr>
                    <w:t>A100701</w:t>
                  </w:r>
                </w:p>
              </w:tc>
              <w:tc>
                <w:tcPr>
                  <w:tcW w:w="3607" w:type="dxa"/>
                  <w:shd w:val="clear" w:color="auto" w:fill="auto"/>
                  <w:vAlign w:val="center"/>
                </w:tcPr>
                <w:p w14:paraId="761C2811"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Dodatni standard u zdravstvenoj i socijalnoj zaštiti</w:t>
                  </w:r>
                </w:p>
              </w:tc>
              <w:tc>
                <w:tcPr>
                  <w:tcW w:w="1750" w:type="dxa"/>
                  <w:vAlign w:val="center"/>
                </w:tcPr>
                <w:p w14:paraId="3139FB9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sidRPr="00072C78">
                    <w:rPr>
                      <w:rFonts w:ascii="Arial" w:eastAsia="Times New Roman" w:hAnsi="Arial"/>
                      <w:kern w:val="0"/>
                      <w:sz w:val="18"/>
                      <w:szCs w:val="18"/>
                      <w:lang w:eastAsia="hr-HR"/>
                      <w14:ligatures w14:val="none"/>
                    </w:rPr>
                    <w:t>65.490</w:t>
                  </w:r>
                  <w:r>
                    <w:rPr>
                      <w:rFonts w:ascii="Arial" w:eastAsia="Times New Roman" w:hAnsi="Arial"/>
                      <w:kern w:val="0"/>
                      <w:sz w:val="18"/>
                      <w:szCs w:val="18"/>
                      <w:lang w:eastAsia="hr-HR"/>
                      <w14:ligatures w14:val="none"/>
                    </w:rPr>
                    <w:t>,00</w:t>
                  </w:r>
                </w:p>
              </w:tc>
              <w:tc>
                <w:tcPr>
                  <w:tcW w:w="1750" w:type="dxa"/>
                  <w:vAlign w:val="center"/>
                </w:tcPr>
                <w:p w14:paraId="187529B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sidRPr="00072C78">
                    <w:rPr>
                      <w:rFonts w:ascii="Arial" w:eastAsia="Times New Roman" w:hAnsi="Arial"/>
                      <w:kern w:val="0"/>
                      <w:sz w:val="18"/>
                      <w:szCs w:val="18"/>
                      <w:lang w:eastAsia="hr-HR"/>
                      <w14:ligatures w14:val="none"/>
                    </w:rPr>
                    <w:t>70.3</w:t>
                  </w:r>
                  <w:r>
                    <w:rPr>
                      <w:rFonts w:ascii="Arial" w:eastAsia="Times New Roman" w:hAnsi="Arial"/>
                      <w:kern w:val="0"/>
                      <w:sz w:val="18"/>
                      <w:szCs w:val="18"/>
                      <w:lang w:eastAsia="hr-HR"/>
                      <w14:ligatures w14:val="none"/>
                    </w:rPr>
                    <w:t>79,00</w:t>
                  </w:r>
                </w:p>
              </w:tc>
              <w:tc>
                <w:tcPr>
                  <w:tcW w:w="1750" w:type="dxa"/>
                  <w:vAlign w:val="center"/>
                </w:tcPr>
                <w:p w14:paraId="61CE403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sidRPr="00072C78">
                    <w:rPr>
                      <w:rFonts w:ascii="Arial" w:eastAsia="Times New Roman" w:hAnsi="Arial"/>
                      <w:kern w:val="0"/>
                      <w:sz w:val="18"/>
                      <w:szCs w:val="18"/>
                      <w:lang w:eastAsia="hr-HR"/>
                      <w14:ligatures w14:val="none"/>
                    </w:rPr>
                    <w:t>70.3</w:t>
                  </w:r>
                  <w:r>
                    <w:rPr>
                      <w:rFonts w:ascii="Arial" w:eastAsia="Times New Roman" w:hAnsi="Arial"/>
                      <w:kern w:val="0"/>
                      <w:sz w:val="18"/>
                      <w:szCs w:val="18"/>
                      <w:lang w:eastAsia="hr-HR"/>
                      <w14:ligatures w14:val="none"/>
                    </w:rPr>
                    <w:t>79,00</w:t>
                  </w:r>
                </w:p>
              </w:tc>
            </w:tr>
            <w:tr w:rsidR="00276426" w14:paraId="09E038ED" w14:textId="77777777">
              <w:trPr>
                <w:trHeight w:hRule="exact" w:val="430"/>
              </w:trPr>
              <w:tc>
                <w:tcPr>
                  <w:tcW w:w="1045" w:type="dxa"/>
                  <w:shd w:val="clear" w:color="auto" w:fill="auto"/>
                  <w:vAlign w:val="center"/>
                </w:tcPr>
                <w:p w14:paraId="719B81C0"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A100702</w:t>
                  </w:r>
                </w:p>
              </w:tc>
              <w:tc>
                <w:tcPr>
                  <w:tcW w:w="3607" w:type="dxa"/>
                  <w:shd w:val="clear" w:color="auto" w:fill="auto"/>
                  <w:vAlign w:val="center"/>
                </w:tcPr>
                <w:p w14:paraId="75CD8CC5"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 xml:space="preserve">Financiranje </w:t>
                  </w:r>
                  <w:r w:rsidRPr="00072C78">
                    <w:rPr>
                      <w:rFonts w:ascii="Arial" w:eastAsia="Times New Roman" w:hAnsi="Arial"/>
                      <w:kern w:val="0"/>
                      <w:sz w:val="18"/>
                      <w:szCs w:val="18"/>
                      <w:lang w:eastAsia="hr-HR"/>
                      <w14:ligatures w14:val="none"/>
                    </w:rPr>
                    <w:t>C</w:t>
                  </w:r>
                  <w:r>
                    <w:rPr>
                      <w:rFonts w:ascii="Arial" w:eastAsia="Times New Roman" w:hAnsi="Arial"/>
                      <w:kern w:val="0"/>
                      <w:sz w:val="18"/>
                      <w:szCs w:val="18"/>
                      <w:lang w:eastAsia="hr-HR"/>
                      <w14:ligatures w14:val="none"/>
                    </w:rPr>
                    <w:t>rvenog križa</w:t>
                  </w:r>
                </w:p>
              </w:tc>
              <w:tc>
                <w:tcPr>
                  <w:tcW w:w="1750" w:type="dxa"/>
                  <w:vAlign w:val="center"/>
                </w:tcPr>
                <w:p w14:paraId="699E62A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w:t>
                  </w:r>
                  <w:r w:rsidRPr="00072C78">
                    <w:rPr>
                      <w:rFonts w:ascii="Arial" w:eastAsia="Times New Roman" w:hAnsi="Arial"/>
                      <w:kern w:val="0"/>
                      <w:sz w:val="18"/>
                      <w:szCs w:val="18"/>
                      <w:lang w:eastAsia="hr-HR"/>
                      <w14:ligatures w14:val="none"/>
                    </w:rPr>
                    <w:t>000</w:t>
                  </w:r>
                  <w:r>
                    <w:rPr>
                      <w:rFonts w:ascii="Arial" w:eastAsia="Times New Roman" w:hAnsi="Arial"/>
                      <w:kern w:val="0"/>
                      <w:sz w:val="18"/>
                      <w:szCs w:val="18"/>
                      <w:lang w:eastAsia="hr-HR"/>
                      <w14:ligatures w14:val="none"/>
                    </w:rPr>
                    <w:t>,00</w:t>
                  </w:r>
                </w:p>
              </w:tc>
              <w:tc>
                <w:tcPr>
                  <w:tcW w:w="1750" w:type="dxa"/>
                  <w:vAlign w:val="center"/>
                </w:tcPr>
                <w:p w14:paraId="7C3C12C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8.444,00</w:t>
                  </w:r>
                </w:p>
              </w:tc>
              <w:tc>
                <w:tcPr>
                  <w:tcW w:w="1750" w:type="dxa"/>
                  <w:vAlign w:val="center"/>
                </w:tcPr>
                <w:p w14:paraId="27A8981C"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8.444,00</w:t>
                  </w:r>
                </w:p>
              </w:tc>
            </w:tr>
            <w:bookmarkEnd w:id="35"/>
            <w:tr w:rsidR="00276426" w14:paraId="6ED855E1" w14:textId="77777777">
              <w:trPr>
                <w:trHeight w:hRule="exact" w:val="405"/>
              </w:trPr>
              <w:tc>
                <w:tcPr>
                  <w:tcW w:w="1045" w:type="dxa"/>
                  <w:shd w:val="clear" w:color="auto" w:fill="D9D9D9"/>
                  <w:vAlign w:val="center"/>
                </w:tcPr>
                <w:p w14:paraId="79F48BE6"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5A7F26A"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70B89BA"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173.490,00</w:t>
                  </w:r>
                </w:p>
              </w:tc>
              <w:tc>
                <w:tcPr>
                  <w:tcW w:w="1750" w:type="dxa"/>
                  <w:shd w:val="clear" w:color="auto" w:fill="D9D9D9"/>
                  <w:vAlign w:val="center"/>
                </w:tcPr>
                <w:p w14:paraId="60AF6768"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178.823,00</w:t>
                  </w:r>
                </w:p>
              </w:tc>
              <w:tc>
                <w:tcPr>
                  <w:tcW w:w="1750" w:type="dxa"/>
                  <w:shd w:val="clear" w:color="auto" w:fill="D9D9D9"/>
                  <w:vAlign w:val="center"/>
                </w:tcPr>
                <w:p w14:paraId="441EDB85"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178.823,00</w:t>
                  </w:r>
                </w:p>
              </w:tc>
            </w:tr>
          </w:tbl>
          <w:p w14:paraId="7C638D66"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2347B38"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Dodatni standard u zdravstvenoj i socijalnoj zaštiti</w:t>
            </w:r>
          </w:p>
          <w:p w14:paraId="0267BBE2"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Planira se </w:t>
            </w:r>
            <w:r w:rsidRPr="00072C78">
              <w:rPr>
                <w:rFonts w:ascii="Arial" w:eastAsia="Times New Roman" w:hAnsi="Arial" w:cs="Arial"/>
                <w:kern w:val="0"/>
                <w:sz w:val="16"/>
                <w:szCs w:val="16"/>
                <w:lang w:eastAsia="hr-HR"/>
                <w14:ligatures w14:val="none"/>
              </w:rPr>
              <w:t>s</w:t>
            </w:r>
            <w:r>
              <w:rPr>
                <w:rFonts w:ascii="Arial" w:eastAsia="Times New Roman" w:hAnsi="Arial"/>
                <w:kern w:val="0"/>
                <w:sz w:val="16"/>
                <w:szCs w:val="16"/>
                <w:lang w:eastAsia="hr-HR"/>
                <w14:ligatures w14:val="none"/>
              </w:rPr>
              <w:t>ufinanciranje nadstandarda Ordinacije primarne zdrav</w:t>
            </w:r>
            <w:r w:rsidRPr="00072C78">
              <w:rPr>
                <w:rFonts w:ascii="Arial" w:eastAsia="Times New Roman" w:hAnsi="Arial"/>
                <w:kern w:val="0"/>
                <w:sz w:val="16"/>
                <w:szCs w:val="16"/>
                <w:lang w:eastAsia="hr-HR"/>
                <w14:ligatures w14:val="none"/>
              </w:rPr>
              <w:t>stvene</w:t>
            </w:r>
            <w:r>
              <w:rPr>
                <w:rFonts w:ascii="Arial" w:eastAsia="Times New Roman" w:hAnsi="Arial"/>
                <w:kern w:val="0"/>
                <w:sz w:val="16"/>
                <w:szCs w:val="16"/>
                <w:lang w:eastAsia="hr-HR"/>
                <w14:ligatures w14:val="none"/>
              </w:rPr>
              <w:t xml:space="preserve"> zaštite Punat</w:t>
            </w:r>
            <w:r w:rsidRPr="00072C78">
              <w:rPr>
                <w:rFonts w:ascii="Arial" w:eastAsia="Times New Roman" w:hAnsi="Arial"/>
                <w:kern w:val="0"/>
                <w:sz w:val="16"/>
                <w:szCs w:val="16"/>
                <w:lang w:eastAsia="hr-HR"/>
                <w14:ligatures w14:val="none"/>
              </w:rPr>
              <w:t>, t</w:t>
            </w:r>
            <w:r>
              <w:rPr>
                <w:rFonts w:ascii="Arial" w:eastAsia="Times New Roman" w:hAnsi="Arial"/>
                <w:kern w:val="0"/>
                <w:sz w:val="16"/>
                <w:szCs w:val="16"/>
                <w:lang w:eastAsia="hr-HR"/>
                <w14:ligatures w14:val="none"/>
              </w:rPr>
              <w:t>ečaj</w:t>
            </w:r>
            <w:r w:rsidRPr="00072C78">
              <w:rPr>
                <w:rFonts w:ascii="Arial" w:eastAsia="Times New Roman" w:hAnsi="Arial"/>
                <w:kern w:val="0"/>
                <w:sz w:val="16"/>
                <w:szCs w:val="16"/>
                <w:lang w:eastAsia="hr-HR"/>
                <w14:ligatures w14:val="none"/>
              </w:rPr>
              <w:t xml:space="preserve">a </w:t>
            </w:r>
            <w:r>
              <w:rPr>
                <w:rFonts w:ascii="Arial" w:eastAsia="Times New Roman" w:hAnsi="Arial"/>
                <w:kern w:val="0"/>
                <w:sz w:val="16"/>
                <w:szCs w:val="16"/>
                <w:lang w:eastAsia="hr-HR"/>
                <w14:ligatures w14:val="none"/>
              </w:rPr>
              <w:t>za trudnice</w:t>
            </w:r>
            <w:r w:rsidRPr="00072C78">
              <w:rPr>
                <w:rFonts w:ascii="Arial" w:eastAsia="Times New Roman" w:hAnsi="Arial"/>
                <w:kern w:val="0"/>
                <w:sz w:val="16"/>
                <w:szCs w:val="16"/>
                <w:lang w:eastAsia="hr-HR"/>
                <w14:ligatures w14:val="none"/>
              </w:rPr>
              <w:t>, pomoći onkologiji KBC Rijeka, s</w:t>
            </w:r>
            <w:r>
              <w:rPr>
                <w:rFonts w:ascii="Arial" w:eastAsia="Times New Roman" w:hAnsi="Arial"/>
                <w:kern w:val="0"/>
                <w:sz w:val="16"/>
                <w:szCs w:val="16"/>
                <w:lang w:eastAsia="hr-HR"/>
                <w14:ligatures w14:val="none"/>
              </w:rPr>
              <w:t>uf</w:t>
            </w:r>
            <w:r w:rsidRPr="00072C78">
              <w:rPr>
                <w:rFonts w:ascii="Arial" w:eastAsia="Times New Roman" w:hAnsi="Arial"/>
                <w:kern w:val="0"/>
                <w:sz w:val="16"/>
                <w:szCs w:val="16"/>
                <w:lang w:eastAsia="hr-HR"/>
                <w14:ligatures w14:val="none"/>
              </w:rPr>
              <w:t xml:space="preserve">inanciranje </w:t>
            </w:r>
            <w:r>
              <w:rPr>
                <w:rFonts w:ascii="Arial" w:eastAsia="Times New Roman" w:hAnsi="Arial"/>
                <w:kern w:val="0"/>
                <w:sz w:val="16"/>
                <w:szCs w:val="16"/>
                <w:lang w:eastAsia="hr-HR"/>
                <w14:ligatures w14:val="none"/>
              </w:rPr>
              <w:t>ultrazvučn</w:t>
            </w:r>
            <w:r w:rsidRPr="00072C78">
              <w:rPr>
                <w:rFonts w:ascii="Arial" w:eastAsia="Times New Roman" w:hAnsi="Arial"/>
                <w:kern w:val="0"/>
                <w:sz w:val="16"/>
                <w:szCs w:val="16"/>
                <w:lang w:eastAsia="hr-HR"/>
                <w14:ligatures w14:val="none"/>
              </w:rPr>
              <w:t>ih</w:t>
            </w:r>
            <w:r>
              <w:rPr>
                <w:rFonts w:ascii="Arial" w:eastAsia="Times New Roman" w:hAnsi="Arial"/>
                <w:kern w:val="0"/>
                <w:sz w:val="16"/>
                <w:szCs w:val="16"/>
                <w:lang w:eastAsia="hr-HR"/>
                <w14:ligatures w14:val="none"/>
              </w:rPr>
              <w:t xml:space="preserve"> pretrag</w:t>
            </w:r>
            <w:r w:rsidRPr="00072C78">
              <w:rPr>
                <w:rFonts w:ascii="Arial" w:eastAsia="Times New Roman" w:hAnsi="Arial"/>
                <w:kern w:val="0"/>
                <w:sz w:val="16"/>
                <w:szCs w:val="16"/>
                <w:lang w:eastAsia="hr-HR"/>
                <w14:ligatures w14:val="none"/>
              </w:rPr>
              <w:t>a, s</w:t>
            </w:r>
            <w:r>
              <w:rPr>
                <w:rFonts w:ascii="Arial" w:eastAsia="Times New Roman" w:hAnsi="Arial"/>
                <w:kern w:val="0"/>
                <w:sz w:val="16"/>
                <w:szCs w:val="16"/>
                <w:lang w:eastAsia="hr-HR"/>
                <w14:ligatures w14:val="none"/>
              </w:rPr>
              <w:t>ufinanc</w:t>
            </w:r>
            <w:r w:rsidRPr="00072C78">
              <w:rPr>
                <w:rFonts w:ascii="Arial" w:eastAsia="Times New Roman" w:hAnsi="Arial"/>
                <w:kern w:val="0"/>
                <w:sz w:val="16"/>
                <w:szCs w:val="16"/>
                <w:lang w:eastAsia="hr-HR"/>
                <w14:ligatures w14:val="none"/>
              </w:rPr>
              <w:t>iranje</w:t>
            </w:r>
            <w:r>
              <w:rPr>
                <w:rFonts w:ascii="Arial" w:eastAsia="Times New Roman" w:hAnsi="Arial"/>
                <w:kern w:val="0"/>
                <w:sz w:val="16"/>
                <w:szCs w:val="16"/>
                <w:lang w:eastAsia="hr-HR"/>
                <w14:ligatures w14:val="none"/>
              </w:rPr>
              <w:t xml:space="preserve"> hitne medicinske pomoći</w:t>
            </w:r>
            <w:r w:rsidRPr="00072C78">
              <w:rPr>
                <w:rFonts w:ascii="Arial" w:eastAsia="Times New Roman" w:hAnsi="Arial"/>
                <w:kern w:val="0"/>
                <w:sz w:val="16"/>
                <w:szCs w:val="16"/>
                <w:lang w:eastAsia="hr-HR"/>
                <w14:ligatures w14:val="none"/>
              </w:rPr>
              <w:t>, n</w:t>
            </w:r>
            <w:r>
              <w:rPr>
                <w:rFonts w:ascii="Arial" w:eastAsia="Times New Roman" w:hAnsi="Arial"/>
                <w:kern w:val="0"/>
                <w:sz w:val="16"/>
                <w:szCs w:val="16"/>
                <w:lang w:eastAsia="hr-HR"/>
                <w14:ligatures w14:val="none"/>
              </w:rPr>
              <w:t>aknade za novorođenčad</w:t>
            </w:r>
            <w:r w:rsidRPr="00072C78">
              <w:rPr>
                <w:rFonts w:ascii="Arial" w:eastAsia="Times New Roman" w:hAnsi="Arial"/>
                <w:kern w:val="0"/>
                <w:sz w:val="16"/>
                <w:szCs w:val="16"/>
                <w:lang w:eastAsia="hr-HR"/>
                <w14:ligatures w14:val="none"/>
              </w:rPr>
              <w:t>, d</w:t>
            </w:r>
            <w:r>
              <w:rPr>
                <w:rFonts w:ascii="Arial" w:eastAsia="Times New Roman" w:hAnsi="Arial"/>
                <w:kern w:val="0"/>
                <w:sz w:val="16"/>
                <w:szCs w:val="16"/>
                <w:lang w:eastAsia="hr-HR"/>
                <w14:ligatures w14:val="none"/>
              </w:rPr>
              <w:t>arov</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xml:space="preserve"> djeci za Novu godinu</w:t>
            </w:r>
            <w:r w:rsidRPr="00072C78">
              <w:rPr>
                <w:rFonts w:ascii="Arial" w:eastAsia="Times New Roman" w:hAnsi="Arial"/>
                <w:kern w:val="0"/>
                <w:sz w:val="16"/>
                <w:szCs w:val="16"/>
                <w:lang w:eastAsia="hr-HR"/>
                <w14:ligatures w14:val="none"/>
              </w:rPr>
              <w:t>, b</w:t>
            </w:r>
            <w:r>
              <w:rPr>
                <w:rFonts w:ascii="Arial" w:eastAsia="Times New Roman" w:hAnsi="Arial"/>
                <w:kern w:val="0"/>
                <w:sz w:val="16"/>
                <w:szCs w:val="16"/>
                <w:lang w:eastAsia="hr-HR"/>
                <w14:ligatures w14:val="none"/>
              </w:rPr>
              <w:t>lagd</w:t>
            </w:r>
            <w:r w:rsidRPr="00072C78">
              <w:rPr>
                <w:rFonts w:ascii="Arial" w:eastAsia="Times New Roman" w:hAnsi="Arial"/>
                <w:kern w:val="0"/>
                <w:sz w:val="16"/>
                <w:szCs w:val="16"/>
                <w:lang w:eastAsia="hr-HR"/>
                <w14:ligatures w14:val="none"/>
              </w:rPr>
              <w:t xml:space="preserve">anski </w:t>
            </w:r>
            <w:r>
              <w:rPr>
                <w:rFonts w:ascii="Arial" w:eastAsia="Times New Roman" w:hAnsi="Arial"/>
                <w:kern w:val="0"/>
                <w:sz w:val="16"/>
                <w:szCs w:val="16"/>
                <w:lang w:eastAsia="hr-HR"/>
                <w14:ligatures w14:val="none"/>
              </w:rPr>
              <w:t>paketi kućanstvima</w:t>
            </w:r>
            <w:r w:rsidRPr="00072C78">
              <w:rPr>
                <w:rFonts w:ascii="Arial" w:eastAsia="Times New Roman" w:hAnsi="Arial"/>
                <w:kern w:val="0"/>
                <w:sz w:val="16"/>
                <w:szCs w:val="16"/>
                <w:lang w:eastAsia="hr-HR"/>
                <w14:ligatures w14:val="none"/>
              </w:rPr>
              <w:t>, p</w:t>
            </w:r>
            <w:r>
              <w:rPr>
                <w:rFonts w:ascii="Arial" w:eastAsia="Times New Roman" w:hAnsi="Arial"/>
                <w:kern w:val="0"/>
                <w:sz w:val="16"/>
                <w:szCs w:val="16"/>
                <w:lang w:eastAsia="hr-HR"/>
                <w14:ligatures w14:val="none"/>
              </w:rPr>
              <w:t>omoć obiteljima i kućanstvima</w:t>
            </w:r>
            <w:r w:rsidRPr="00072C78">
              <w:rPr>
                <w:rFonts w:ascii="Arial" w:eastAsia="Times New Roman" w:hAnsi="Arial"/>
                <w:kern w:val="0"/>
                <w:sz w:val="16"/>
                <w:szCs w:val="16"/>
                <w:lang w:eastAsia="hr-HR"/>
                <w14:ligatures w14:val="none"/>
              </w:rPr>
              <w:t>, s</w:t>
            </w:r>
            <w:r>
              <w:rPr>
                <w:rFonts w:ascii="Arial" w:eastAsia="Times New Roman" w:hAnsi="Arial"/>
                <w:kern w:val="0"/>
                <w:sz w:val="16"/>
                <w:szCs w:val="16"/>
                <w:lang w:eastAsia="hr-HR"/>
                <w14:ligatures w14:val="none"/>
              </w:rPr>
              <w:t>ufinanciranje prijevoza onkoloških bolesnika</w:t>
            </w:r>
            <w:r w:rsidRPr="00072C78">
              <w:rPr>
                <w:rFonts w:ascii="Arial" w:eastAsia="Times New Roman" w:hAnsi="Arial"/>
                <w:kern w:val="0"/>
                <w:sz w:val="16"/>
                <w:szCs w:val="16"/>
                <w:lang w:eastAsia="hr-HR"/>
                <w14:ligatures w14:val="none"/>
              </w:rPr>
              <w:t xml:space="preserve"> te p</w:t>
            </w:r>
            <w:r>
              <w:rPr>
                <w:rFonts w:ascii="Arial" w:eastAsia="Times New Roman" w:hAnsi="Arial"/>
                <w:kern w:val="0"/>
                <w:sz w:val="16"/>
                <w:szCs w:val="16"/>
                <w:lang w:eastAsia="hr-HR"/>
                <w14:ligatures w14:val="none"/>
              </w:rPr>
              <w:t>omoć i njega u kući</w:t>
            </w:r>
            <w:r w:rsidRPr="00072C78">
              <w:rPr>
                <w:rFonts w:ascii="Arial" w:eastAsia="Times New Roman" w:hAnsi="Arial"/>
                <w:kern w:val="0"/>
                <w:sz w:val="16"/>
                <w:szCs w:val="16"/>
                <w:lang w:eastAsia="hr-HR"/>
                <w14:ligatures w14:val="none"/>
              </w:rPr>
              <w:t>. Planirana su sredstva u iznosu od 165.490,00 eur.</w:t>
            </w:r>
          </w:p>
          <w:p w14:paraId="609F8AD7"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639E4DB8"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Financiranje Crvenog križa</w:t>
            </w:r>
          </w:p>
          <w:p w14:paraId="4B18871A"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cs="Arial"/>
                <w:kern w:val="0"/>
                <w:sz w:val="16"/>
                <w:szCs w:val="16"/>
                <w:lang w:eastAsia="hr-HR"/>
                <w14:ligatures w14:val="none"/>
              </w:rPr>
              <w:t xml:space="preserve">Za </w:t>
            </w:r>
            <w:r w:rsidRPr="00072C78">
              <w:rPr>
                <w:rFonts w:ascii="Arial" w:eastAsia="Times New Roman" w:hAnsi="Arial" w:cs="Arial"/>
                <w:kern w:val="0"/>
                <w:sz w:val="16"/>
                <w:szCs w:val="16"/>
                <w:lang w:eastAsia="hr-HR"/>
                <w14:ligatures w14:val="none"/>
              </w:rPr>
              <w:t xml:space="preserve">donaciju </w:t>
            </w:r>
            <w:r>
              <w:rPr>
                <w:rFonts w:ascii="Arial" w:eastAsia="Times New Roman" w:hAnsi="Arial"/>
                <w:kern w:val="0"/>
                <w:sz w:val="16"/>
                <w:szCs w:val="16"/>
                <w:lang w:eastAsia="hr-HR"/>
                <w14:ligatures w14:val="none"/>
              </w:rPr>
              <w:t>Crven</w:t>
            </w:r>
            <w:r w:rsidRPr="00072C78">
              <w:rPr>
                <w:rFonts w:ascii="Arial" w:eastAsia="Times New Roman" w:hAnsi="Arial"/>
                <w:kern w:val="0"/>
                <w:sz w:val="16"/>
                <w:szCs w:val="16"/>
                <w:lang w:eastAsia="hr-HR"/>
                <w14:ligatures w14:val="none"/>
              </w:rPr>
              <w:t xml:space="preserve">om </w:t>
            </w:r>
            <w:r>
              <w:rPr>
                <w:rFonts w:ascii="Arial" w:eastAsia="Times New Roman" w:hAnsi="Arial"/>
                <w:kern w:val="0"/>
                <w:sz w:val="16"/>
                <w:szCs w:val="16"/>
                <w:lang w:eastAsia="hr-HR"/>
                <w14:ligatures w14:val="none"/>
              </w:rPr>
              <w:t>križ</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Krk</w:t>
            </w:r>
            <w:r w:rsidRPr="00072C78">
              <w:rPr>
                <w:rFonts w:ascii="Arial" w:eastAsia="Times New Roman" w:hAnsi="Arial"/>
                <w:kern w:val="0"/>
                <w:sz w:val="16"/>
                <w:szCs w:val="16"/>
                <w:lang w:eastAsia="hr-HR"/>
                <w14:ligatures w14:val="none"/>
              </w:rPr>
              <w:t xml:space="preserve"> i</w:t>
            </w:r>
            <w:r>
              <w:rPr>
                <w:rFonts w:ascii="Arial" w:eastAsia="Times New Roman" w:hAnsi="Arial"/>
                <w:kern w:val="0"/>
                <w:sz w:val="16"/>
                <w:szCs w:val="16"/>
                <w:lang w:eastAsia="hr-HR"/>
                <w14:ligatures w14:val="none"/>
              </w:rPr>
              <w:t xml:space="preserve"> Crven</w:t>
            </w:r>
            <w:r w:rsidRPr="00072C78">
              <w:rPr>
                <w:rFonts w:ascii="Arial" w:eastAsia="Times New Roman" w:hAnsi="Arial"/>
                <w:kern w:val="0"/>
                <w:sz w:val="16"/>
                <w:szCs w:val="16"/>
                <w:lang w:eastAsia="hr-HR"/>
                <w14:ligatures w14:val="none"/>
              </w:rPr>
              <w:t>om</w:t>
            </w:r>
            <w:r>
              <w:rPr>
                <w:rFonts w:ascii="Arial" w:eastAsia="Times New Roman" w:hAnsi="Arial"/>
                <w:kern w:val="0"/>
                <w:sz w:val="16"/>
                <w:szCs w:val="16"/>
                <w:lang w:eastAsia="hr-HR"/>
                <w14:ligatures w14:val="none"/>
              </w:rPr>
              <w:t xml:space="preserve"> križ</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Klub Kapi</w:t>
            </w:r>
            <w:r>
              <w:rPr>
                <w:rFonts w:ascii="Arial" w:eastAsia="Times New Roman" w:hAnsi="Arial" w:cs="Arial"/>
                <w:kern w:val="0"/>
                <w:sz w:val="16"/>
                <w:szCs w:val="16"/>
                <w:lang w:eastAsia="hr-HR"/>
                <w14:ligatures w14:val="none"/>
              </w:rPr>
              <w:t xml:space="preserve"> predviđeno je </w:t>
            </w:r>
            <w:r w:rsidRPr="00072C78">
              <w:rPr>
                <w:rFonts w:ascii="Arial" w:eastAsia="Times New Roman" w:hAnsi="Arial" w:cs="Arial"/>
                <w:kern w:val="0"/>
                <w:sz w:val="16"/>
                <w:szCs w:val="16"/>
                <w:lang w:eastAsia="hr-HR"/>
                <w14:ligatures w14:val="none"/>
              </w:rPr>
              <w:t>8.000,00 eur.</w:t>
            </w:r>
          </w:p>
          <w:p w14:paraId="0703C292"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1F48AA74" w14:textId="77777777" w:rsidR="00276426" w:rsidRDefault="00276426"/>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7BB92C49" w14:textId="77777777">
        <w:trPr>
          <w:trHeight w:val="178"/>
          <w:tblCellSpacing w:w="20" w:type="dxa"/>
        </w:trPr>
        <w:tc>
          <w:tcPr>
            <w:tcW w:w="10245" w:type="dxa"/>
            <w:shd w:val="clear" w:color="auto" w:fill="BDD6EE"/>
          </w:tcPr>
          <w:p w14:paraId="41BFF224"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36" w:name="_Toc149204785"/>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08</w:t>
            </w:r>
            <w:r>
              <w:rPr>
                <w:rFonts w:ascii="Arial" w:eastAsia="Times New Roman" w:hAnsi="Arial" w:cs="Arial"/>
                <w:b/>
                <w:bCs/>
                <w:kern w:val="0"/>
                <w:sz w:val="18"/>
                <w:szCs w:val="18"/>
                <w:lang w:eastAsia="hr-HR"/>
                <w14:ligatures w14:val="none"/>
              </w:rPr>
              <w:t xml:space="preserve"> </w:t>
            </w:r>
            <w:bookmarkEnd w:id="36"/>
            <w:r>
              <w:rPr>
                <w:rFonts w:ascii="Arial" w:eastAsia="Times New Roman" w:hAnsi="Arial" w:cs="Arial"/>
                <w:b/>
                <w:bCs/>
                <w:kern w:val="0"/>
                <w:sz w:val="18"/>
                <w:szCs w:val="18"/>
                <w:lang w:val="en-US" w:eastAsia="hr-HR"/>
                <w14:ligatures w14:val="none"/>
              </w:rPr>
              <w:t>POTICANJE PODUZETNIŠTVA I TURIZMA</w:t>
            </w:r>
          </w:p>
        </w:tc>
      </w:tr>
      <w:tr w:rsidR="00276426" w14:paraId="19D37D8F" w14:textId="77777777">
        <w:trPr>
          <w:trHeight w:val="194"/>
          <w:tblCellSpacing w:w="20" w:type="dxa"/>
        </w:trPr>
        <w:tc>
          <w:tcPr>
            <w:tcW w:w="10245" w:type="dxa"/>
            <w:shd w:val="clear" w:color="auto" w:fill="auto"/>
          </w:tcPr>
          <w:p w14:paraId="09E4EB3A"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E20C98B" w14:textId="77777777" w:rsidR="00276426" w:rsidRDefault="00000000">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3AE09930" w14:textId="77777777" w:rsidR="00276426" w:rsidRDefault="00000000">
            <w:pPr>
              <w:pStyle w:val="Odlomakpopisa"/>
              <w:numPr>
                <w:ilvl w:val="0"/>
                <w:numId w:val="7"/>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val="en-US" w:eastAsia="hr-HR"/>
                <w14:ligatures w14:val="none"/>
              </w:rPr>
              <w:t>Poticanje poduzetništva - subvencije poljoprivrednicima</w:t>
            </w:r>
          </w:p>
          <w:p w14:paraId="5561890C" w14:textId="77777777" w:rsidR="00276426" w:rsidRDefault="00000000">
            <w:pPr>
              <w:pStyle w:val="Odlomakpopisa"/>
              <w:numPr>
                <w:ilvl w:val="0"/>
                <w:numId w:val="7"/>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val="en-US" w:eastAsia="hr-HR"/>
                <w14:ligatures w14:val="none"/>
              </w:rPr>
              <w:t>Poticanje turizma - turistička zajednica</w:t>
            </w:r>
          </w:p>
        </w:tc>
      </w:tr>
      <w:tr w:rsidR="00276426" w14:paraId="18ECD612" w14:textId="77777777">
        <w:trPr>
          <w:trHeight w:val="891"/>
          <w:tblCellSpacing w:w="20" w:type="dxa"/>
        </w:trPr>
        <w:tc>
          <w:tcPr>
            <w:tcW w:w="10245" w:type="dxa"/>
            <w:shd w:val="clear" w:color="auto" w:fill="auto"/>
          </w:tcPr>
          <w:p w14:paraId="61849583"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3668B621" w14:textId="77777777" w:rsidR="00276426" w:rsidRDefault="00000000">
            <w:pPr>
              <w:autoSpaceDE w:val="0"/>
              <w:autoSpaceDN w:val="0"/>
              <w:adjustRightInd w:val="0"/>
              <w:spacing w:after="0" w:line="276" w:lineRule="auto"/>
              <w:rPr>
                <w:rStyle w:val="Naglaeno"/>
                <w:rFonts w:ascii="Arial" w:hAnsi="Arial" w:cs="Arial"/>
                <w:b w:val="0"/>
                <w:bCs w:val="0"/>
                <w:sz w:val="16"/>
                <w:szCs w:val="16"/>
              </w:rPr>
            </w:pPr>
            <w:r>
              <w:rPr>
                <w:rStyle w:val="Naglaeno"/>
                <w:rFonts w:ascii="Arial" w:hAnsi="Arial" w:cs="Arial"/>
                <w:b w:val="0"/>
                <w:bCs w:val="0"/>
                <w:sz w:val="16"/>
                <w:szCs w:val="16"/>
              </w:rPr>
              <w:t>Zakon o poticanju razvoja malog gospodarstva,</w:t>
            </w:r>
          </w:p>
          <w:p w14:paraId="6A1FED46" w14:textId="77777777" w:rsidR="00276426" w:rsidRDefault="00000000">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Pr>
                <w:rFonts w:ascii="Arial" w:eastAsia="Times New Roman" w:hAnsi="Arial" w:cs="Arial"/>
                <w:color w:val="000000" w:themeColor="text1"/>
                <w:kern w:val="0"/>
                <w:sz w:val="16"/>
                <w:szCs w:val="16"/>
                <w:lang w:eastAsia="hr-HR"/>
                <w14:ligatures w14:val="none"/>
              </w:rPr>
              <w:t>Zakon o turističkim zajednicama i promicanje hrvatskog turizma,</w:t>
            </w:r>
          </w:p>
          <w:p w14:paraId="65DE75BD" w14:textId="77777777" w:rsidR="00276426" w:rsidRDefault="00000000">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Pr>
                <w:rFonts w:ascii="Arial" w:eastAsia="Times New Roman" w:hAnsi="Arial" w:cs="Arial"/>
                <w:color w:val="000000" w:themeColor="text1"/>
                <w:kern w:val="0"/>
                <w:sz w:val="16"/>
                <w:szCs w:val="16"/>
                <w:lang w:eastAsia="hr-HR"/>
                <w14:ligatures w14:val="none"/>
              </w:rPr>
              <w:t>Zakon o financiranju javnih potreba u kulturi</w:t>
            </w:r>
          </w:p>
          <w:p w14:paraId="2257AF4D" w14:textId="77777777" w:rsidR="00276426" w:rsidRPr="00072C78" w:rsidRDefault="00276426">
            <w:pPr>
              <w:spacing w:after="0"/>
              <w:rPr>
                <w:rFonts w:ascii="Arial" w:hAnsi="Arial" w:cs="Arial"/>
                <w:sz w:val="16"/>
                <w:szCs w:val="16"/>
                <w:lang w:val="nl-NL" w:eastAsia="hr-HR"/>
              </w:rPr>
            </w:pPr>
          </w:p>
        </w:tc>
      </w:tr>
      <w:tr w:rsidR="00276426" w14:paraId="517400BA" w14:textId="77777777">
        <w:trPr>
          <w:trHeight w:val="194"/>
          <w:tblCellSpacing w:w="20" w:type="dxa"/>
        </w:trPr>
        <w:tc>
          <w:tcPr>
            <w:tcW w:w="10245" w:type="dxa"/>
            <w:shd w:val="clear" w:color="auto" w:fill="auto"/>
          </w:tcPr>
          <w:p w14:paraId="50DD33C0"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11723F7"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7FCBA50D"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072B5503" w14:textId="77777777">
              <w:trPr>
                <w:trHeight w:hRule="exact" w:val="452"/>
              </w:trPr>
              <w:tc>
                <w:tcPr>
                  <w:tcW w:w="1045" w:type="dxa"/>
                  <w:shd w:val="clear" w:color="auto" w:fill="D9D9D9"/>
                  <w:vAlign w:val="center"/>
                </w:tcPr>
                <w:p w14:paraId="4287DA4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0CCFD9A"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37" w:name="_Toc149204786"/>
                  <w:r>
                    <w:rPr>
                      <w:rFonts w:ascii="Arial" w:eastAsia="Times New Roman" w:hAnsi="Arial" w:cs="Arial"/>
                      <w:b/>
                      <w:bCs/>
                      <w:kern w:val="0"/>
                      <w:sz w:val="18"/>
                      <w:szCs w:val="18"/>
                      <w:lang w:eastAsia="hr-HR"/>
                      <w14:ligatures w14:val="none"/>
                    </w:rPr>
                    <w:t>Naziv aktivnosti/projekta</w:t>
                  </w:r>
                  <w:bookmarkEnd w:id="37"/>
                </w:p>
              </w:tc>
              <w:tc>
                <w:tcPr>
                  <w:tcW w:w="1750" w:type="dxa"/>
                  <w:shd w:val="clear" w:color="auto" w:fill="D9D9D9"/>
                  <w:vAlign w:val="center"/>
                </w:tcPr>
                <w:p w14:paraId="0329DECE"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8554100"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9AB97BB"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6E8E615"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FCF84EC"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07EA38E9" w14:textId="77777777">
              <w:trPr>
                <w:trHeight w:hRule="exact" w:val="494"/>
              </w:trPr>
              <w:tc>
                <w:tcPr>
                  <w:tcW w:w="1045" w:type="dxa"/>
                  <w:shd w:val="clear" w:color="auto" w:fill="auto"/>
                  <w:vAlign w:val="center"/>
                </w:tcPr>
                <w:p w14:paraId="2469108F"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A100801</w:t>
                  </w:r>
                </w:p>
              </w:tc>
              <w:tc>
                <w:tcPr>
                  <w:tcW w:w="3607" w:type="dxa"/>
                  <w:shd w:val="clear" w:color="auto" w:fill="auto"/>
                  <w:vAlign w:val="center"/>
                </w:tcPr>
                <w:p w14:paraId="6DAD07D3"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Poticanje poduzetništva</w:t>
                  </w:r>
                </w:p>
              </w:tc>
              <w:tc>
                <w:tcPr>
                  <w:tcW w:w="1750" w:type="dxa"/>
                  <w:vAlign w:val="center"/>
                </w:tcPr>
                <w:p w14:paraId="22122D9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w:t>
                  </w:r>
                  <w:r w:rsidRPr="00072C78">
                    <w:rPr>
                      <w:rFonts w:ascii="Arial" w:eastAsia="Times New Roman" w:hAnsi="Arial"/>
                      <w:kern w:val="0"/>
                      <w:sz w:val="18"/>
                      <w:szCs w:val="18"/>
                      <w:lang w:eastAsia="hr-HR"/>
                      <w14:ligatures w14:val="none"/>
                    </w:rPr>
                    <w:t>1</w:t>
                  </w:r>
                  <w:r>
                    <w:rPr>
                      <w:rFonts w:ascii="Arial" w:eastAsia="Times New Roman" w:hAnsi="Arial"/>
                      <w:kern w:val="0"/>
                      <w:sz w:val="18"/>
                      <w:szCs w:val="18"/>
                      <w:lang w:eastAsia="hr-HR"/>
                      <w14:ligatures w14:val="none"/>
                    </w:rPr>
                    <w:t>55,00</w:t>
                  </w:r>
                </w:p>
              </w:tc>
              <w:tc>
                <w:tcPr>
                  <w:tcW w:w="1750" w:type="dxa"/>
                  <w:vAlign w:val="center"/>
                </w:tcPr>
                <w:p w14:paraId="2E6C41D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6.655,00</w:t>
                  </w:r>
                </w:p>
              </w:tc>
              <w:tc>
                <w:tcPr>
                  <w:tcW w:w="1750" w:type="dxa"/>
                  <w:vAlign w:val="center"/>
                </w:tcPr>
                <w:p w14:paraId="0A26A73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6.655,00</w:t>
                  </w:r>
                </w:p>
              </w:tc>
            </w:tr>
            <w:tr w:rsidR="00276426" w14:paraId="26CAA22E" w14:textId="77777777">
              <w:trPr>
                <w:trHeight w:hRule="exact" w:val="430"/>
              </w:trPr>
              <w:tc>
                <w:tcPr>
                  <w:tcW w:w="1045" w:type="dxa"/>
                  <w:shd w:val="clear" w:color="auto" w:fill="auto"/>
                  <w:vAlign w:val="center"/>
                </w:tcPr>
                <w:p w14:paraId="3F95F825"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A100802</w:t>
                  </w:r>
                </w:p>
              </w:tc>
              <w:tc>
                <w:tcPr>
                  <w:tcW w:w="3607" w:type="dxa"/>
                  <w:shd w:val="clear" w:color="auto" w:fill="auto"/>
                  <w:vAlign w:val="center"/>
                </w:tcPr>
                <w:p w14:paraId="775D7170"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Poticanje turizma</w:t>
                  </w:r>
                </w:p>
              </w:tc>
              <w:tc>
                <w:tcPr>
                  <w:tcW w:w="1750" w:type="dxa"/>
                  <w:vAlign w:val="center"/>
                </w:tcPr>
                <w:p w14:paraId="56D5D94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17.870,00</w:t>
                  </w:r>
                </w:p>
              </w:tc>
              <w:tc>
                <w:tcPr>
                  <w:tcW w:w="1750" w:type="dxa"/>
                  <w:vAlign w:val="center"/>
                </w:tcPr>
                <w:p w14:paraId="64FCB7A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17.870,00</w:t>
                  </w:r>
                </w:p>
              </w:tc>
              <w:tc>
                <w:tcPr>
                  <w:tcW w:w="1750" w:type="dxa"/>
                  <w:vAlign w:val="center"/>
                </w:tcPr>
                <w:p w14:paraId="4E1F6DF8"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17.870,00</w:t>
                  </w:r>
                </w:p>
              </w:tc>
            </w:tr>
            <w:tr w:rsidR="00276426" w14:paraId="38F61666" w14:textId="77777777">
              <w:trPr>
                <w:trHeight w:hRule="exact" w:val="405"/>
              </w:trPr>
              <w:tc>
                <w:tcPr>
                  <w:tcW w:w="1045" w:type="dxa"/>
                  <w:shd w:val="clear" w:color="auto" w:fill="D9D9D9"/>
                  <w:vAlign w:val="center"/>
                </w:tcPr>
                <w:p w14:paraId="46BC8571"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9582BDF"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697F276" w14:textId="77777777" w:rsidR="00276426" w:rsidRPr="00072C78"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cs="Arial"/>
                      <w:b/>
                      <w:kern w:val="0"/>
                      <w:sz w:val="18"/>
                      <w:szCs w:val="18"/>
                      <w:lang w:eastAsia="hr-HR"/>
                      <w14:ligatures w14:val="none"/>
                    </w:rPr>
                    <w:t>24.025,00</w:t>
                  </w:r>
                </w:p>
              </w:tc>
              <w:tc>
                <w:tcPr>
                  <w:tcW w:w="1750" w:type="dxa"/>
                  <w:shd w:val="clear" w:color="auto" w:fill="D9D9D9"/>
                  <w:vAlign w:val="center"/>
                </w:tcPr>
                <w:p w14:paraId="1E3D7AA7"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24.525,00</w:t>
                  </w:r>
                </w:p>
              </w:tc>
              <w:tc>
                <w:tcPr>
                  <w:tcW w:w="1750" w:type="dxa"/>
                  <w:shd w:val="clear" w:color="auto" w:fill="D9D9D9"/>
                  <w:vAlign w:val="center"/>
                </w:tcPr>
                <w:p w14:paraId="37970DB8"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24.525,00</w:t>
                  </w:r>
                </w:p>
              </w:tc>
            </w:tr>
          </w:tbl>
          <w:p w14:paraId="53C616A1"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715EF494"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cs="Arial"/>
                <w:b/>
                <w:bCs/>
                <w:i/>
                <w:iCs/>
                <w:kern w:val="0"/>
                <w:sz w:val="16"/>
                <w:szCs w:val="16"/>
                <w:lang w:eastAsia="hr-HR"/>
                <w14:ligatures w14:val="none"/>
              </w:rPr>
              <w:t>P</w:t>
            </w:r>
            <w:r w:rsidRPr="00072C78">
              <w:rPr>
                <w:rFonts w:ascii="Arial" w:eastAsia="Times New Roman" w:hAnsi="Arial" w:cs="Arial"/>
                <w:b/>
                <w:bCs/>
                <w:i/>
                <w:iCs/>
                <w:kern w:val="0"/>
                <w:sz w:val="16"/>
                <w:szCs w:val="16"/>
                <w:lang w:eastAsia="hr-HR"/>
                <w14:ligatures w14:val="none"/>
              </w:rPr>
              <w:t>oticanje poduzetništva</w:t>
            </w:r>
          </w:p>
          <w:p w14:paraId="62D9C6A7" w14:textId="70632E43"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Planiraju se sredstva </w:t>
            </w:r>
            <w:r w:rsidRPr="00072C78">
              <w:rPr>
                <w:rFonts w:ascii="Arial" w:eastAsia="Times New Roman" w:hAnsi="Arial"/>
                <w:kern w:val="0"/>
                <w:sz w:val="16"/>
                <w:szCs w:val="16"/>
                <w:lang w:eastAsia="hr-HR"/>
                <w14:ligatures w14:val="none"/>
              </w:rPr>
              <w:t>za C</w:t>
            </w:r>
            <w:r>
              <w:rPr>
                <w:rFonts w:ascii="Arial" w:eastAsia="Times New Roman" w:hAnsi="Arial"/>
                <w:kern w:val="0"/>
                <w:sz w:val="16"/>
                <w:szCs w:val="16"/>
                <w:lang w:eastAsia="hr-HR"/>
                <w14:ligatures w14:val="none"/>
              </w:rPr>
              <w:t>entar za brdsko-planinsku poljoprivredu</w:t>
            </w:r>
            <w:r w:rsidRPr="00072C78">
              <w:rPr>
                <w:rFonts w:ascii="Arial" w:eastAsia="Times New Roman" w:hAnsi="Arial"/>
                <w:kern w:val="0"/>
                <w:sz w:val="16"/>
                <w:szCs w:val="16"/>
                <w:lang w:eastAsia="hr-HR"/>
                <w14:ligatures w14:val="none"/>
              </w:rPr>
              <w:t xml:space="preserve"> te subvencije poljoprivrednicima za i</w:t>
            </w:r>
            <w:r>
              <w:rPr>
                <w:rFonts w:ascii="Arial" w:eastAsia="Times New Roman" w:hAnsi="Arial"/>
                <w:kern w:val="0"/>
                <w:sz w:val="16"/>
                <w:szCs w:val="16"/>
                <w:lang w:eastAsia="hr-HR"/>
                <w14:ligatures w14:val="none"/>
              </w:rPr>
              <w:t>zda</w:t>
            </w:r>
            <w:r w:rsidRPr="00072C78">
              <w:rPr>
                <w:rFonts w:ascii="Arial" w:eastAsia="Times New Roman" w:hAnsi="Arial"/>
                <w:kern w:val="0"/>
                <w:sz w:val="16"/>
                <w:szCs w:val="16"/>
                <w:lang w:eastAsia="hr-HR"/>
                <w14:ligatures w14:val="none"/>
              </w:rPr>
              <w:t>tke</w:t>
            </w:r>
            <w:r>
              <w:rPr>
                <w:rFonts w:ascii="Arial" w:eastAsia="Times New Roman" w:hAnsi="Arial"/>
                <w:kern w:val="0"/>
                <w:sz w:val="16"/>
                <w:szCs w:val="16"/>
                <w:lang w:eastAsia="hr-HR"/>
                <w14:ligatures w14:val="none"/>
              </w:rPr>
              <w:t xml:space="preserve"> dobave sadnica</w:t>
            </w:r>
            <w:r w:rsidRPr="00072C78">
              <w:rPr>
                <w:rFonts w:ascii="Arial" w:eastAsia="Times New Roman" w:hAnsi="Arial"/>
                <w:kern w:val="0"/>
                <w:sz w:val="16"/>
                <w:szCs w:val="16"/>
                <w:lang w:eastAsia="hr-HR"/>
                <w14:ligatures w14:val="none"/>
              </w:rPr>
              <w:t xml:space="preserve"> u ukupnom iznosu od 6.155,00 eur</w:t>
            </w:r>
            <w:r>
              <w:rPr>
                <w:rFonts w:ascii="Arial" w:eastAsia="Times New Roman" w:hAnsi="Arial" w:cs="Arial"/>
                <w:kern w:val="0"/>
                <w:sz w:val="16"/>
                <w:szCs w:val="16"/>
                <w:lang w:eastAsia="hr-HR"/>
                <w14:ligatures w14:val="none"/>
              </w:rPr>
              <w:t>.</w:t>
            </w:r>
          </w:p>
          <w:p w14:paraId="57A6DC4B"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375E0B1A"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Poticanje turizma</w:t>
            </w:r>
          </w:p>
          <w:p w14:paraId="2DDCC6D4"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Sredstva</w:t>
            </w:r>
            <w:r w:rsidRPr="00072C78">
              <w:rPr>
                <w:rFonts w:ascii="Arial" w:eastAsia="Times New Roman" w:hAnsi="Arial" w:cs="Arial"/>
                <w:kern w:val="0"/>
                <w:sz w:val="16"/>
                <w:szCs w:val="16"/>
                <w:lang w:eastAsia="hr-HR"/>
                <w14:ligatures w14:val="none"/>
              </w:rPr>
              <w:t xml:space="preserve"> u iznosu od 17.870,00 eur</w:t>
            </w:r>
            <w:r>
              <w:rPr>
                <w:rFonts w:ascii="Arial" w:eastAsia="Times New Roman" w:hAnsi="Arial" w:cs="Arial"/>
                <w:kern w:val="0"/>
                <w:sz w:val="16"/>
                <w:szCs w:val="16"/>
                <w:lang w:eastAsia="hr-HR"/>
                <w14:ligatures w14:val="none"/>
              </w:rPr>
              <w:t xml:space="preserve"> se planiraju za </w:t>
            </w:r>
            <w:r w:rsidRPr="00072C78">
              <w:rPr>
                <w:rFonts w:ascii="Arial" w:eastAsia="Times New Roman" w:hAnsi="Arial" w:cs="Arial"/>
                <w:kern w:val="0"/>
                <w:sz w:val="16"/>
                <w:szCs w:val="16"/>
                <w:lang w:eastAsia="hr-HR"/>
                <w14:ligatures w14:val="none"/>
              </w:rPr>
              <w:t xml:space="preserve">hladni pogon i programe Turističke zajednice </w:t>
            </w:r>
            <w:r>
              <w:rPr>
                <w:rFonts w:ascii="Arial" w:eastAsia="Times New Roman" w:hAnsi="Arial"/>
                <w:kern w:val="0"/>
                <w:sz w:val="16"/>
                <w:szCs w:val="16"/>
                <w:lang w:eastAsia="hr-HR"/>
                <w14:ligatures w14:val="none"/>
              </w:rPr>
              <w:t>Otoka Krka</w:t>
            </w:r>
            <w:r w:rsidRPr="00072C78">
              <w:rPr>
                <w:rFonts w:ascii="Arial" w:eastAsia="Times New Roman" w:hAnsi="Arial"/>
                <w:kern w:val="0"/>
                <w:sz w:val="16"/>
                <w:szCs w:val="16"/>
                <w:lang w:eastAsia="hr-HR"/>
                <w14:ligatures w14:val="none"/>
              </w:rPr>
              <w:t>.</w:t>
            </w:r>
          </w:p>
          <w:p w14:paraId="09C47974"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6A4CB224" w14:textId="77777777" w:rsidR="00276426" w:rsidRDefault="00276426"/>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0A9D85ED" w14:textId="77777777">
        <w:trPr>
          <w:trHeight w:val="178"/>
          <w:tblCellSpacing w:w="20" w:type="dxa"/>
        </w:trPr>
        <w:tc>
          <w:tcPr>
            <w:tcW w:w="10245" w:type="dxa"/>
            <w:shd w:val="clear" w:color="auto" w:fill="BDD6EE"/>
          </w:tcPr>
          <w:p w14:paraId="1B5AEF5D"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38" w:name="_Toc149204789"/>
            <w:bookmarkStart w:id="39" w:name="_Hlk149137542"/>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09</w:t>
            </w:r>
            <w:r>
              <w:rPr>
                <w:rFonts w:ascii="Arial" w:eastAsia="Times New Roman" w:hAnsi="Arial" w:cs="Arial"/>
                <w:b/>
                <w:bCs/>
                <w:kern w:val="0"/>
                <w:sz w:val="18"/>
                <w:szCs w:val="18"/>
                <w:lang w:eastAsia="hr-HR"/>
                <w14:ligatures w14:val="none"/>
              </w:rPr>
              <w:t xml:space="preserve"> </w:t>
            </w:r>
            <w:bookmarkEnd w:id="38"/>
            <w:r>
              <w:rPr>
                <w:rFonts w:ascii="Arial" w:eastAsia="Times New Roman" w:hAnsi="Arial"/>
                <w:b/>
                <w:bCs/>
                <w:kern w:val="0"/>
                <w:sz w:val="18"/>
                <w:szCs w:val="18"/>
                <w:lang w:eastAsia="hr-HR"/>
                <w14:ligatures w14:val="none"/>
              </w:rPr>
              <w:t>PROGRAM ODRŽAVANJA KOMUNALNE INFRASTRUKTURE</w:t>
            </w:r>
          </w:p>
        </w:tc>
      </w:tr>
      <w:tr w:rsidR="00276426" w14:paraId="4745AFA0" w14:textId="77777777">
        <w:trPr>
          <w:trHeight w:val="194"/>
          <w:tblCellSpacing w:w="20" w:type="dxa"/>
        </w:trPr>
        <w:tc>
          <w:tcPr>
            <w:tcW w:w="10245" w:type="dxa"/>
            <w:shd w:val="clear" w:color="auto" w:fill="auto"/>
          </w:tcPr>
          <w:p w14:paraId="58277EFB"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E3F51A0"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E2B5D49"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javne rasvjete</w:t>
            </w:r>
          </w:p>
          <w:p w14:paraId="40A6A498"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zelenih površina</w:t>
            </w:r>
          </w:p>
          <w:p w14:paraId="54052459"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javnih površina</w:t>
            </w:r>
          </w:p>
          <w:p w14:paraId="64504EF5"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nerazvrstanih cesta</w:t>
            </w:r>
          </w:p>
          <w:p w14:paraId="77F20B08"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oborinske odvodnje</w:t>
            </w:r>
          </w:p>
          <w:p w14:paraId="1B9E1FAE"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građevina, uređaja i predmeta javne namjene</w:t>
            </w:r>
          </w:p>
          <w:p w14:paraId="1C320DBC"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kern w:val="0"/>
                <w:sz w:val="16"/>
                <w:szCs w:val="16"/>
                <w:lang w:eastAsia="hr-HR"/>
                <w14:ligatures w14:val="none"/>
              </w:rPr>
              <w:t>Održavanje javnih površina na kojima nije dozvoljen promet motornim vozilima</w:t>
            </w:r>
          </w:p>
        </w:tc>
      </w:tr>
      <w:tr w:rsidR="00276426" w14:paraId="2219C355" w14:textId="77777777">
        <w:trPr>
          <w:trHeight w:val="703"/>
          <w:tblCellSpacing w:w="20" w:type="dxa"/>
        </w:trPr>
        <w:tc>
          <w:tcPr>
            <w:tcW w:w="10245" w:type="dxa"/>
            <w:shd w:val="clear" w:color="auto" w:fill="auto"/>
          </w:tcPr>
          <w:p w14:paraId="576F6E28"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8E1D6FC" w14:textId="77777777" w:rsidR="00276426" w:rsidRPr="00072C78" w:rsidRDefault="00000000">
            <w:pPr>
              <w:spacing w:before="120" w:after="0" w:line="240" w:lineRule="auto"/>
              <w:rPr>
                <w:rFonts w:ascii="Arial" w:eastAsia="Times New Roman" w:hAnsi="Arial" w:cs="Arial"/>
                <w:b/>
                <w:bCs/>
                <w:kern w:val="0"/>
                <w:sz w:val="18"/>
                <w:szCs w:val="18"/>
                <w:lang w:eastAsia="hr-HR"/>
                <w14:ligatures w14:val="none"/>
              </w:rPr>
            </w:pPr>
            <w:r w:rsidRPr="00072C78">
              <w:rPr>
                <w:rFonts w:ascii="Arial" w:eastAsia="Times New Roman" w:hAnsi="Arial" w:cs="Arial"/>
                <w:b/>
                <w:bCs/>
                <w:kern w:val="0"/>
                <w:sz w:val="18"/>
                <w:szCs w:val="18"/>
                <w:lang w:eastAsia="hr-HR"/>
                <w14:ligatures w14:val="none"/>
              </w:rPr>
              <w:t xml:space="preserve"> </w:t>
            </w:r>
          </w:p>
          <w:p w14:paraId="3B017550"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zaštiti od svjetlosnog onečišćenja,</w:t>
            </w:r>
          </w:p>
          <w:p w14:paraId="41FE49E4" w14:textId="77777777" w:rsidR="00276426" w:rsidRDefault="00000000">
            <w:pPr>
              <w:spacing w:after="0"/>
              <w:rPr>
                <w:rFonts w:ascii="Arial" w:eastAsia="Times New Roman" w:hAnsi="Arial" w:cs="Arial"/>
                <w:b/>
                <w:bCs/>
                <w:kern w:val="0"/>
                <w:sz w:val="18"/>
                <w:szCs w:val="18"/>
                <w:lang w:eastAsia="hr-HR"/>
                <w14:ligatures w14:val="none"/>
              </w:rPr>
            </w:pPr>
            <w:r>
              <w:rPr>
                <w:rFonts w:ascii="Arial" w:hAnsi="Arial" w:cs="Arial"/>
                <w:sz w:val="16"/>
                <w:szCs w:val="16"/>
                <w:lang w:eastAsia="hr-HR"/>
              </w:rPr>
              <w:t>Pravilnik o zonama rasvijetljenosti, dopuštenim vrijednostima rasvjetljavanja i načinima upravljanja rasvjetnim sustavima,</w:t>
            </w:r>
          </w:p>
          <w:p w14:paraId="536582C6"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komunalnom gospodarstvu,</w:t>
            </w:r>
          </w:p>
          <w:p w14:paraId="7856C2B0"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Zakona o poljoprivrednom zemljištu</w:t>
            </w:r>
            <w:r w:rsidRPr="00072C78">
              <w:rPr>
                <w:rFonts w:ascii="Arial" w:eastAsia="Times New Roman" w:hAnsi="Arial"/>
                <w:kern w:val="0"/>
                <w:sz w:val="16"/>
                <w:szCs w:val="16"/>
                <w:lang w:eastAsia="hr-HR"/>
                <w14:ligatures w14:val="none"/>
              </w:rPr>
              <w:t>,</w:t>
            </w:r>
          </w:p>
          <w:p w14:paraId="3377D532"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Zakon o cestama, </w:t>
            </w:r>
          </w:p>
          <w:p w14:paraId="173AB15D"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održavanju cesta,</w:t>
            </w:r>
          </w:p>
          <w:p w14:paraId="41B2FA3A"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Zakonu o sigurnosti prometa na cestama,</w:t>
            </w:r>
          </w:p>
          <w:p w14:paraId="0A365AD1"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energiji,</w:t>
            </w:r>
          </w:p>
          <w:p w14:paraId="6246ABF0"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tržištu električne energije</w:t>
            </w:r>
          </w:p>
          <w:p w14:paraId="4C3EEFE0" w14:textId="77777777" w:rsidR="00276426" w:rsidRDefault="00000000">
            <w:pPr>
              <w:spacing w:after="0" w:line="240" w:lineRule="auto"/>
              <w:contextualSpacing/>
              <w:rPr>
                <w:rFonts w:ascii="Arial" w:hAnsi="Arial" w:cs="Arial"/>
                <w:sz w:val="16"/>
                <w:szCs w:val="16"/>
                <w:lang w:eastAsia="hr-HR"/>
              </w:rPr>
            </w:pPr>
            <w:r>
              <w:rPr>
                <w:rFonts w:ascii="Arial" w:hAnsi="Arial" w:cs="Arial"/>
                <w:sz w:val="16"/>
                <w:szCs w:val="16"/>
                <w:lang w:eastAsia="hr-HR"/>
              </w:rPr>
              <w:t>Zakon o zaštiti životinja</w:t>
            </w:r>
          </w:p>
          <w:p w14:paraId="25854E7A" w14:textId="77777777" w:rsidR="00276426" w:rsidRDefault="00000000">
            <w:pPr>
              <w:spacing w:after="0" w:line="240" w:lineRule="auto"/>
              <w:contextualSpacing/>
              <w:rPr>
                <w:rFonts w:ascii="Arial" w:hAnsi="Arial" w:cs="Arial"/>
                <w:sz w:val="16"/>
                <w:szCs w:val="16"/>
                <w:lang w:eastAsia="hr-HR"/>
              </w:rPr>
            </w:pPr>
            <w:r>
              <w:rPr>
                <w:rFonts w:ascii="Arial" w:eastAsia="Times New Roman" w:hAnsi="Arial" w:cs="Arial"/>
                <w:sz w:val="16"/>
                <w:szCs w:val="16"/>
                <w:lang w:eastAsia="hr-HR"/>
              </w:rPr>
              <w:t>Zakon o zaštiti okoliša</w:t>
            </w:r>
          </w:p>
          <w:p w14:paraId="06205998" w14:textId="77777777" w:rsidR="00276426" w:rsidRDefault="00276426">
            <w:pPr>
              <w:autoSpaceDE w:val="0"/>
              <w:autoSpaceDN w:val="0"/>
              <w:adjustRightInd w:val="0"/>
              <w:spacing w:after="200" w:line="276" w:lineRule="auto"/>
              <w:rPr>
                <w:rFonts w:ascii="Arial" w:eastAsia="Times New Roman" w:hAnsi="Arial" w:cs="Arial"/>
                <w:kern w:val="0"/>
                <w:sz w:val="16"/>
                <w:szCs w:val="16"/>
                <w:highlight w:val="yellow"/>
                <w:lang w:val="en-US" w:eastAsia="hr-HR"/>
                <w14:ligatures w14:val="none"/>
              </w:rPr>
            </w:pPr>
          </w:p>
        </w:tc>
      </w:tr>
      <w:tr w:rsidR="00276426" w14:paraId="26A345E4" w14:textId="77777777">
        <w:trPr>
          <w:trHeight w:val="194"/>
          <w:tblCellSpacing w:w="20" w:type="dxa"/>
        </w:trPr>
        <w:tc>
          <w:tcPr>
            <w:tcW w:w="10245" w:type="dxa"/>
            <w:shd w:val="clear" w:color="auto" w:fill="auto"/>
          </w:tcPr>
          <w:p w14:paraId="516766AD"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06DAC9AD"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1277A8A0"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359A44BB" w14:textId="77777777">
              <w:trPr>
                <w:trHeight w:hRule="exact" w:val="452"/>
              </w:trPr>
              <w:tc>
                <w:tcPr>
                  <w:tcW w:w="1045" w:type="dxa"/>
                  <w:shd w:val="clear" w:color="auto" w:fill="D9D9D9"/>
                  <w:vAlign w:val="center"/>
                </w:tcPr>
                <w:p w14:paraId="138CAD23"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6DAD53C"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40" w:name="_Toc149204790"/>
                  <w:r>
                    <w:rPr>
                      <w:rFonts w:ascii="Arial" w:eastAsia="Times New Roman" w:hAnsi="Arial" w:cs="Arial"/>
                      <w:b/>
                      <w:bCs/>
                      <w:kern w:val="0"/>
                      <w:sz w:val="18"/>
                      <w:szCs w:val="18"/>
                      <w:lang w:eastAsia="hr-HR"/>
                      <w14:ligatures w14:val="none"/>
                    </w:rPr>
                    <w:t>Naziv aktivnosti/projekta</w:t>
                  </w:r>
                  <w:bookmarkEnd w:id="40"/>
                </w:p>
              </w:tc>
              <w:tc>
                <w:tcPr>
                  <w:tcW w:w="1750" w:type="dxa"/>
                  <w:shd w:val="clear" w:color="auto" w:fill="D9D9D9"/>
                  <w:vAlign w:val="center"/>
                </w:tcPr>
                <w:p w14:paraId="64331724"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70BB0B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68676BB"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F85A425"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4F712D5"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444D7F4B" w14:textId="77777777">
              <w:trPr>
                <w:trHeight w:hRule="exact" w:val="494"/>
              </w:trPr>
              <w:tc>
                <w:tcPr>
                  <w:tcW w:w="1045" w:type="dxa"/>
                  <w:shd w:val="clear" w:color="auto" w:fill="auto"/>
                  <w:vAlign w:val="center"/>
                </w:tcPr>
                <w:p w14:paraId="7A4B7B1E"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A100901</w:t>
                  </w:r>
                </w:p>
              </w:tc>
              <w:tc>
                <w:tcPr>
                  <w:tcW w:w="3607" w:type="dxa"/>
                  <w:shd w:val="clear" w:color="auto" w:fill="auto"/>
                  <w:vAlign w:val="center"/>
                </w:tcPr>
                <w:p w14:paraId="3CBF2F26"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javne rasvjete</w:t>
                  </w:r>
                </w:p>
              </w:tc>
              <w:tc>
                <w:tcPr>
                  <w:tcW w:w="1750" w:type="dxa"/>
                  <w:vAlign w:val="center"/>
                </w:tcPr>
                <w:p w14:paraId="0D80AB6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70</w:t>
                  </w:r>
                  <w:r>
                    <w:rPr>
                      <w:rFonts w:ascii="Arial" w:eastAsia="Times New Roman" w:hAnsi="Arial"/>
                      <w:kern w:val="0"/>
                      <w:sz w:val="18"/>
                      <w:szCs w:val="18"/>
                      <w:lang w:eastAsia="hr-HR"/>
                      <w14:ligatures w14:val="none"/>
                    </w:rPr>
                    <w:t>.000,00</w:t>
                  </w:r>
                </w:p>
              </w:tc>
              <w:tc>
                <w:tcPr>
                  <w:tcW w:w="1750" w:type="dxa"/>
                  <w:vAlign w:val="center"/>
                </w:tcPr>
                <w:p w14:paraId="1C3B9BA1"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97.000,00</w:t>
                  </w:r>
                </w:p>
              </w:tc>
              <w:tc>
                <w:tcPr>
                  <w:tcW w:w="1750" w:type="dxa"/>
                  <w:vAlign w:val="center"/>
                </w:tcPr>
                <w:p w14:paraId="35CE3ED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97.000,00</w:t>
                  </w:r>
                </w:p>
              </w:tc>
            </w:tr>
            <w:tr w:rsidR="00276426" w14:paraId="7DEA8C0F" w14:textId="77777777">
              <w:trPr>
                <w:trHeight w:hRule="exact" w:val="430"/>
              </w:trPr>
              <w:tc>
                <w:tcPr>
                  <w:tcW w:w="1045" w:type="dxa"/>
                  <w:shd w:val="clear" w:color="auto" w:fill="auto"/>
                  <w:vAlign w:val="center"/>
                </w:tcPr>
                <w:p w14:paraId="6C193B22"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A100902</w:t>
                  </w:r>
                </w:p>
              </w:tc>
              <w:tc>
                <w:tcPr>
                  <w:tcW w:w="3607" w:type="dxa"/>
                  <w:shd w:val="clear" w:color="auto" w:fill="auto"/>
                  <w:vAlign w:val="center"/>
                </w:tcPr>
                <w:p w14:paraId="1EFE6DDB"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zelenih površina</w:t>
                  </w:r>
                </w:p>
              </w:tc>
              <w:tc>
                <w:tcPr>
                  <w:tcW w:w="1750" w:type="dxa"/>
                  <w:vAlign w:val="center"/>
                </w:tcPr>
                <w:p w14:paraId="21C9309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w:t>
                  </w:r>
                  <w:r>
                    <w:rPr>
                      <w:rFonts w:ascii="Arial" w:eastAsia="Times New Roman" w:hAnsi="Arial"/>
                      <w:kern w:val="0"/>
                      <w:sz w:val="18"/>
                      <w:szCs w:val="18"/>
                      <w:lang w:val="en-US" w:eastAsia="hr-HR"/>
                      <w14:ligatures w14:val="none"/>
                    </w:rPr>
                    <w:t>3</w:t>
                  </w:r>
                  <w:r>
                    <w:rPr>
                      <w:rFonts w:ascii="Arial" w:eastAsia="Times New Roman" w:hAnsi="Arial"/>
                      <w:kern w:val="0"/>
                      <w:sz w:val="18"/>
                      <w:szCs w:val="18"/>
                      <w:lang w:eastAsia="hr-HR"/>
                      <w14:ligatures w14:val="none"/>
                    </w:rPr>
                    <w:t>1.500,00</w:t>
                  </w:r>
                </w:p>
              </w:tc>
              <w:tc>
                <w:tcPr>
                  <w:tcW w:w="1750" w:type="dxa"/>
                  <w:vAlign w:val="center"/>
                </w:tcPr>
                <w:p w14:paraId="3E5AF0D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221.500,00</w:t>
                  </w:r>
                </w:p>
              </w:tc>
              <w:tc>
                <w:tcPr>
                  <w:tcW w:w="1750" w:type="dxa"/>
                  <w:vAlign w:val="center"/>
                </w:tcPr>
                <w:p w14:paraId="41D75BD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221.500,00</w:t>
                  </w:r>
                </w:p>
              </w:tc>
            </w:tr>
            <w:tr w:rsidR="00276426" w14:paraId="2CD94458" w14:textId="77777777">
              <w:trPr>
                <w:trHeight w:hRule="exact" w:val="430"/>
              </w:trPr>
              <w:tc>
                <w:tcPr>
                  <w:tcW w:w="1045" w:type="dxa"/>
                  <w:shd w:val="clear" w:color="auto" w:fill="auto"/>
                  <w:vAlign w:val="center"/>
                </w:tcPr>
                <w:p w14:paraId="2A0C168F"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A100903</w:t>
                  </w:r>
                </w:p>
              </w:tc>
              <w:tc>
                <w:tcPr>
                  <w:tcW w:w="3607" w:type="dxa"/>
                  <w:shd w:val="clear" w:color="auto" w:fill="auto"/>
                  <w:vAlign w:val="center"/>
                </w:tcPr>
                <w:p w14:paraId="2CCA3036"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javnih površina</w:t>
                  </w:r>
                </w:p>
              </w:tc>
              <w:tc>
                <w:tcPr>
                  <w:tcW w:w="1750" w:type="dxa"/>
                  <w:vAlign w:val="center"/>
                </w:tcPr>
                <w:p w14:paraId="63A84D4C"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34.87</w:t>
                  </w:r>
                  <w:r>
                    <w:rPr>
                      <w:rFonts w:ascii="Arial" w:eastAsia="Times New Roman" w:hAnsi="Arial"/>
                      <w:kern w:val="0"/>
                      <w:sz w:val="18"/>
                      <w:szCs w:val="18"/>
                      <w:lang w:eastAsia="hr-HR"/>
                      <w14:ligatures w14:val="none"/>
                    </w:rPr>
                    <w:t>5,00</w:t>
                  </w:r>
                </w:p>
              </w:tc>
              <w:tc>
                <w:tcPr>
                  <w:tcW w:w="1750" w:type="dxa"/>
                  <w:vAlign w:val="center"/>
                </w:tcPr>
                <w:p w14:paraId="4AAA59F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123.425,00</w:t>
                  </w:r>
                </w:p>
              </w:tc>
              <w:tc>
                <w:tcPr>
                  <w:tcW w:w="1750" w:type="dxa"/>
                  <w:vAlign w:val="center"/>
                </w:tcPr>
                <w:p w14:paraId="044A2E2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123.425,00</w:t>
                  </w:r>
                </w:p>
              </w:tc>
            </w:tr>
            <w:tr w:rsidR="00276426" w14:paraId="780486EB" w14:textId="77777777">
              <w:trPr>
                <w:trHeight w:hRule="exact" w:val="430"/>
              </w:trPr>
              <w:tc>
                <w:tcPr>
                  <w:tcW w:w="1045" w:type="dxa"/>
                  <w:shd w:val="clear" w:color="auto" w:fill="auto"/>
                  <w:vAlign w:val="center"/>
                </w:tcPr>
                <w:p w14:paraId="261FA3F6"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A100904</w:t>
                  </w:r>
                </w:p>
              </w:tc>
              <w:tc>
                <w:tcPr>
                  <w:tcW w:w="3607" w:type="dxa"/>
                  <w:shd w:val="clear" w:color="auto" w:fill="auto"/>
                  <w:vAlign w:val="center"/>
                </w:tcPr>
                <w:p w14:paraId="26E1CC7E"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nerazvrstanih cesta</w:t>
                  </w:r>
                </w:p>
              </w:tc>
              <w:tc>
                <w:tcPr>
                  <w:tcW w:w="1750" w:type="dxa"/>
                  <w:vAlign w:val="center"/>
                </w:tcPr>
                <w:p w14:paraId="3F6EB31F"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val="en-US" w:eastAsia="hr-HR"/>
                      <w14:ligatures w14:val="none"/>
                    </w:rPr>
                    <w:t>95.00</w:t>
                  </w:r>
                  <w:r>
                    <w:rPr>
                      <w:rFonts w:ascii="Arial" w:eastAsia="Times New Roman" w:hAnsi="Arial"/>
                      <w:kern w:val="0"/>
                      <w:sz w:val="18"/>
                      <w:szCs w:val="18"/>
                      <w:lang w:eastAsia="hr-HR"/>
                      <w14:ligatures w14:val="none"/>
                    </w:rPr>
                    <w:t>0,00</w:t>
                  </w:r>
                </w:p>
              </w:tc>
              <w:tc>
                <w:tcPr>
                  <w:tcW w:w="1750" w:type="dxa"/>
                  <w:vAlign w:val="center"/>
                </w:tcPr>
                <w:p w14:paraId="14DA92B1"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116</w:t>
                  </w:r>
                  <w:r>
                    <w:rPr>
                      <w:rFonts w:ascii="Arial" w:eastAsia="Times New Roman" w:hAnsi="Arial"/>
                      <w:kern w:val="0"/>
                      <w:sz w:val="18"/>
                      <w:szCs w:val="18"/>
                      <w:lang w:val="en-US" w:eastAsia="hr-HR"/>
                      <w14:ligatures w14:val="none"/>
                    </w:rPr>
                    <w:t>.70</w:t>
                  </w:r>
                  <w:r>
                    <w:rPr>
                      <w:rFonts w:ascii="Arial" w:eastAsia="Times New Roman" w:hAnsi="Arial"/>
                      <w:kern w:val="0"/>
                      <w:sz w:val="18"/>
                      <w:szCs w:val="18"/>
                      <w:lang w:eastAsia="hr-HR"/>
                      <w14:ligatures w14:val="none"/>
                    </w:rPr>
                    <w:t>0,00</w:t>
                  </w:r>
                </w:p>
              </w:tc>
              <w:tc>
                <w:tcPr>
                  <w:tcW w:w="1750" w:type="dxa"/>
                  <w:vAlign w:val="center"/>
                </w:tcPr>
                <w:p w14:paraId="203A4F65"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116.</w:t>
                  </w:r>
                  <w:r>
                    <w:rPr>
                      <w:rFonts w:ascii="Arial" w:eastAsia="Times New Roman" w:hAnsi="Arial"/>
                      <w:kern w:val="0"/>
                      <w:sz w:val="18"/>
                      <w:szCs w:val="18"/>
                      <w:lang w:val="en-US" w:eastAsia="hr-HR"/>
                      <w14:ligatures w14:val="none"/>
                    </w:rPr>
                    <w:t>70</w:t>
                  </w:r>
                  <w:r>
                    <w:rPr>
                      <w:rFonts w:ascii="Arial" w:eastAsia="Times New Roman" w:hAnsi="Arial"/>
                      <w:kern w:val="0"/>
                      <w:sz w:val="18"/>
                      <w:szCs w:val="18"/>
                      <w:lang w:eastAsia="hr-HR"/>
                      <w14:ligatures w14:val="none"/>
                    </w:rPr>
                    <w:t>0,00</w:t>
                  </w:r>
                </w:p>
              </w:tc>
            </w:tr>
            <w:tr w:rsidR="00276426" w14:paraId="2E9FD8D0" w14:textId="77777777">
              <w:trPr>
                <w:trHeight w:hRule="exact" w:val="430"/>
              </w:trPr>
              <w:tc>
                <w:tcPr>
                  <w:tcW w:w="1045" w:type="dxa"/>
                  <w:shd w:val="clear" w:color="auto" w:fill="auto"/>
                  <w:vAlign w:val="center"/>
                </w:tcPr>
                <w:p w14:paraId="60B8CC2C"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A100905</w:t>
                  </w:r>
                </w:p>
              </w:tc>
              <w:tc>
                <w:tcPr>
                  <w:tcW w:w="3607" w:type="dxa"/>
                  <w:shd w:val="clear" w:color="auto" w:fill="auto"/>
                  <w:vAlign w:val="center"/>
                </w:tcPr>
                <w:p w14:paraId="2C7D95EB"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oborinske odvodnje</w:t>
                  </w:r>
                </w:p>
              </w:tc>
              <w:tc>
                <w:tcPr>
                  <w:tcW w:w="1750" w:type="dxa"/>
                  <w:vAlign w:val="center"/>
                </w:tcPr>
                <w:p w14:paraId="68ED1B5B"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7.000,00</w:t>
                  </w:r>
                </w:p>
              </w:tc>
              <w:tc>
                <w:tcPr>
                  <w:tcW w:w="1750" w:type="dxa"/>
                  <w:vAlign w:val="center"/>
                </w:tcPr>
                <w:p w14:paraId="6B3F5ABB"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14.000,00</w:t>
                  </w:r>
                </w:p>
              </w:tc>
              <w:tc>
                <w:tcPr>
                  <w:tcW w:w="1750" w:type="dxa"/>
                  <w:vAlign w:val="center"/>
                </w:tcPr>
                <w:p w14:paraId="7888AE9E"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14.000,00</w:t>
                  </w:r>
                </w:p>
              </w:tc>
            </w:tr>
            <w:tr w:rsidR="00276426" w14:paraId="26198F07" w14:textId="77777777">
              <w:trPr>
                <w:trHeight w:hRule="exact" w:val="430"/>
              </w:trPr>
              <w:tc>
                <w:tcPr>
                  <w:tcW w:w="1045" w:type="dxa"/>
                  <w:shd w:val="clear" w:color="auto" w:fill="auto"/>
                  <w:vAlign w:val="center"/>
                </w:tcPr>
                <w:p w14:paraId="454D6F51"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A100906</w:t>
                  </w:r>
                </w:p>
              </w:tc>
              <w:tc>
                <w:tcPr>
                  <w:tcW w:w="3607" w:type="dxa"/>
                  <w:shd w:val="clear" w:color="auto" w:fill="auto"/>
                  <w:vAlign w:val="center"/>
                </w:tcPr>
                <w:p w14:paraId="46B44267"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građevina, uređaja i predmeta javne namjene</w:t>
                  </w:r>
                </w:p>
              </w:tc>
              <w:tc>
                <w:tcPr>
                  <w:tcW w:w="1750" w:type="dxa"/>
                  <w:vAlign w:val="center"/>
                </w:tcPr>
                <w:p w14:paraId="0C644A4E"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50.000,00</w:t>
                  </w:r>
                </w:p>
              </w:tc>
              <w:tc>
                <w:tcPr>
                  <w:tcW w:w="1750" w:type="dxa"/>
                  <w:vAlign w:val="center"/>
                </w:tcPr>
                <w:p w14:paraId="7E83407D"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44.000,00</w:t>
                  </w:r>
                </w:p>
              </w:tc>
              <w:tc>
                <w:tcPr>
                  <w:tcW w:w="1750" w:type="dxa"/>
                  <w:vAlign w:val="center"/>
                </w:tcPr>
                <w:p w14:paraId="0C4DF76C"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44.000,00</w:t>
                  </w:r>
                </w:p>
              </w:tc>
            </w:tr>
            <w:tr w:rsidR="00276426" w14:paraId="702230BE" w14:textId="77777777">
              <w:trPr>
                <w:trHeight w:hRule="exact" w:val="430"/>
              </w:trPr>
              <w:tc>
                <w:tcPr>
                  <w:tcW w:w="1045" w:type="dxa"/>
                  <w:shd w:val="clear" w:color="auto" w:fill="auto"/>
                  <w:vAlign w:val="center"/>
                </w:tcPr>
                <w:p w14:paraId="3D90BA23"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A100909</w:t>
                  </w:r>
                </w:p>
              </w:tc>
              <w:tc>
                <w:tcPr>
                  <w:tcW w:w="3607" w:type="dxa"/>
                  <w:shd w:val="clear" w:color="auto" w:fill="auto"/>
                  <w:vAlign w:val="center"/>
                </w:tcPr>
                <w:p w14:paraId="7441AC33"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javnih površina na kojima nije dozvoljen promet motornim vozilima</w:t>
                  </w:r>
                </w:p>
              </w:tc>
              <w:tc>
                <w:tcPr>
                  <w:tcW w:w="1750" w:type="dxa"/>
                  <w:vAlign w:val="center"/>
                </w:tcPr>
                <w:p w14:paraId="1678186A"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152.000,00</w:t>
                  </w:r>
                </w:p>
              </w:tc>
              <w:tc>
                <w:tcPr>
                  <w:tcW w:w="1750" w:type="dxa"/>
                  <w:vAlign w:val="center"/>
                </w:tcPr>
                <w:p w14:paraId="184D65F7"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108.000,00</w:t>
                  </w:r>
                </w:p>
              </w:tc>
              <w:tc>
                <w:tcPr>
                  <w:tcW w:w="1750" w:type="dxa"/>
                  <w:vAlign w:val="center"/>
                </w:tcPr>
                <w:p w14:paraId="6C4D64D5"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108.000,00</w:t>
                  </w:r>
                </w:p>
              </w:tc>
            </w:tr>
            <w:tr w:rsidR="00276426" w14:paraId="5437C9A3" w14:textId="77777777">
              <w:trPr>
                <w:trHeight w:hRule="exact" w:val="405"/>
              </w:trPr>
              <w:tc>
                <w:tcPr>
                  <w:tcW w:w="1045" w:type="dxa"/>
                  <w:shd w:val="clear" w:color="auto" w:fill="D9D9D9"/>
                  <w:vAlign w:val="center"/>
                </w:tcPr>
                <w:p w14:paraId="6AB4E27B"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8617375"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D972321"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740.375,00</w:t>
                  </w:r>
                </w:p>
              </w:tc>
              <w:tc>
                <w:tcPr>
                  <w:tcW w:w="1750" w:type="dxa"/>
                  <w:shd w:val="clear" w:color="auto" w:fill="D9D9D9"/>
                  <w:vAlign w:val="center"/>
                </w:tcPr>
                <w:p w14:paraId="7A2B515F"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724.625,00</w:t>
                  </w:r>
                </w:p>
              </w:tc>
              <w:tc>
                <w:tcPr>
                  <w:tcW w:w="1750" w:type="dxa"/>
                  <w:shd w:val="clear" w:color="auto" w:fill="D9D9D9"/>
                  <w:vAlign w:val="center"/>
                </w:tcPr>
                <w:p w14:paraId="6ADDA60A"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724.625,00</w:t>
                  </w:r>
                </w:p>
              </w:tc>
            </w:tr>
          </w:tbl>
          <w:p w14:paraId="7B3F63BA"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49E1DDE4"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Održavanje javne rasvjete</w:t>
            </w:r>
          </w:p>
          <w:p w14:paraId="790A4F76"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se planiraju za </w:t>
            </w:r>
            <w:r w:rsidRPr="00072C78">
              <w:rPr>
                <w:rFonts w:ascii="Arial" w:eastAsia="Times New Roman" w:hAnsi="Arial" w:cs="Arial"/>
                <w:kern w:val="0"/>
                <w:sz w:val="16"/>
                <w:szCs w:val="16"/>
                <w:lang w:eastAsia="hr-HR"/>
                <w14:ligatures w14:val="none"/>
              </w:rPr>
              <w:t>troškove e</w:t>
            </w:r>
            <w:r>
              <w:rPr>
                <w:rFonts w:ascii="Arial" w:eastAsia="Times New Roman" w:hAnsi="Arial"/>
                <w:kern w:val="0"/>
                <w:sz w:val="16"/>
                <w:szCs w:val="16"/>
                <w:lang w:eastAsia="hr-HR"/>
                <w14:ligatures w14:val="none"/>
              </w:rPr>
              <w:t>lektričn</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energij</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w:t>
            </w:r>
            <w:r w:rsidRPr="00072C78">
              <w:rPr>
                <w:rFonts w:ascii="Arial" w:eastAsia="Times New Roman" w:hAnsi="Arial"/>
                <w:kern w:val="0"/>
                <w:sz w:val="16"/>
                <w:szCs w:val="16"/>
                <w:lang w:eastAsia="hr-HR"/>
                <w14:ligatures w14:val="none"/>
              </w:rPr>
              <w:t>i o</w:t>
            </w:r>
            <w:r>
              <w:rPr>
                <w:rFonts w:ascii="Arial" w:eastAsia="Times New Roman" w:hAnsi="Arial"/>
                <w:kern w:val="0"/>
                <w:sz w:val="16"/>
                <w:szCs w:val="16"/>
                <w:lang w:eastAsia="hr-HR"/>
                <w14:ligatures w14:val="none"/>
              </w:rPr>
              <w:t>državanje javne rasvjete</w:t>
            </w:r>
            <w:r w:rsidRPr="00072C78">
              <w:rPr>
                <w:rFonts w:ascii="Arial" w:eastAsia="Times New Roman" w:hAnsi="Arial"/>
                <w:kern w:val="0"/>
                <w:sz w:val="16"/>
                <w:szCs w:val="16"/>
                <w:lang w:eastAsia="hr-HR"/>
                <w14:ligatures w14:val="none"/>
              </w:rPr>
              <w:t xml:space="preserve"> u ukupnom iznosu od 70.000,00 eur. Održavanje javne rasvjete sadrži poslove redovnog održavanja javne rasvjete te podmirivanje troškova električne energije za javnu rasvjetu. Redovno održavanje javne rasvjete i upravljanje javnom rasvjetom povjereno je SMART ISLAND KRK d.o.o. Procjena iznosa ukupnih troškova električne energije temelji se na analizi troškova prethodnih godina te će se za opskrbu električnom energijom raspisati postupak javne nabave.</w:t>
            </w:r>
          </w:p>
          <w:p w14:paraId="1B9767B1"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1A71B4AA" w14:textId="77777777" w:rsidR="00276426" w:rsidRDefault="00000000">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Održavanje zelenih površina</w:t>
            </w:r>
          </w:p>
          <w:p w14:paraId="172C9C8D" w14:textId="77777777" w:rsidR="00276426" w:rsidRPr="00072C78"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Planirana su sredstva u iznosu od 231.500,00 eur za o</w:t>
            </w:r>
            <w:r>
              <w:rPr>
                <w:rFonts w:ascii="Arial" w:eastAsia="Times New Roman" w:hAnsi="Arial"/>
                <w:kern w:val="0"/>
                <w:sz w:val="16"/>
                <w:szCs w:val="16"/>
                <w:lang w:val="en-US" w:eastAsia="hr-HR"/>
                <w14:ligatures w14:val="none"/>
              </w:rPr>
              <w:t>državanje javnih sportskih i rekreacijskih površina, dječjih igrališta i parka za pse, zelenih površina i pomorskog dobra</w:t>
            </w:r>
            <w:r>
              <w:rPr>
                <w:rFonts w:ascii="Arial" w:eastAsia="Times New Roman" w:hAnsi="Arial" w:cs="Arial"/>
                <w:kern w:val="0"/>
                <w:sz w:val="16"/>
                <w:szCs w:val="16"/>
                <w:lang w:eastAsia="hr-HR"/>
                <w14:ligatures w14:val="none"/>
              </w:rPr>
              <w:t xml:space="preserve">. </w:t>
            </w:r>
            <w:r w:rsidRPr="00072C78">
              <w:rPr>
                <w:rFonts w:ascii="Arial" w:eastAsia="Times New Roman" w:hAnsi="Arial"/>
                <w:kern w:val="0"/>
                <w:sz w:val="16"/>
                <w:szCs w:val="16"/>
                <w:lang w:eastAsia="hr-HR"/>
                <w14:ligatures w14:val="none"/>
              </w:rPr>
              <w:t xml:space="preserve">Održavanje javnih zelenih površina odnosi se na redovno održavanje javnih zelenih površina, javne zelene površine na pomorskom dobru, održavanje dječjih igrališta i površina namijenjenih psima i održavanje javnih sportskih i rekreacijskih prostora. Navedeni poslovi povjereni su trgovačkom društvu u vlasništvu Općine Punat, KD „Črnika“ d.o.o. Redovno održavanje javnih zelenih površina </w:t>
            </w:r>
            <w:r w:rsidRPr="00072C78">
              <w:rPr>
                <w:rFonts w:ascii="Arial" w:eastAsia="Times New Roman" w:hAnsi="Arial"/>
                <w:kern w:val="0"/>
                <w:sz w:val="16"/>
                <w:szCs w:val="16"/>
                <w:lang w:eastAsia="hr-HR"/>
                <w14:ligatures w14:val="none"/>
              </w:rPr>
              <w:lastRenderedPageBreak/>
              <w:t>obuhvaća održavanja javnih zelenih površina, interventni radovi koji se provode nakon svakog događaja koji je izazvao neželjene posljedice (intervencije poslije nevremena, prometne nezgode i sl.) ili koji bi se, pri redovitom pregledu moglo pretpostaviti da bi mogao prouzročiti štetne posljedice (naginjanje stabla, lom grana i sl.).</w:t>
            </w:r>
          </w:p>
          <w:p w14:paraId="257E88F1"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0258567A"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Održavanje javnih površina</w:t>
            </w:r>
          </w:p>
          <w:p w14:paraId="11FA4065"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cs="Arial"/>
                <w:kern w:val="0"/>
                <w:sz w:val="16"/>
                <w:szCs w:val="16"/>
                <w:lang w:eastAsia="hr-HR"/>
                <w14:ligatures w14:val="none"/>
              </w:rPr>
              <w:t>Sredstva se planiraju za analizu vode na javnim špinama, o</w:t>
            </w:r>
            <w:r w:rsidRPr="00072C78">
              <w:rPr>
                <w:rFonts w:ascii="Arial" w:eastAsia="Times New Roman" w:hAnsi="Arial"/>
                <w:kern w:val="0"/>
                <w:sz w:val="16"/>
                <w:szCs w:val="16"/>
                <w:lang w:eastAsia="hr-HR"/>
                <w14:ligatures w14:val="none"/>
              </w:rPr>
              <w:t xml:space="preserve">državanje javnih površina, usluge DDD mjera i za sklonište za životinje i zbrinjavanje životinja u ukupnom iznosu od 134.875,00 eur. Održavanje čistoće javnih površina obuhvaća redovito održavanje čistoće javnih površina, DDD mjere te sakupljanje i zbrinjavanje lešina životinja i ostalih nusproizvoda s javnih površina – sklonište za životinje. </w:t>
            </w:r>
          </w:p>
          <w:p w14:paraId="48850D67"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Redovito održavanje čistoće javnih površina obuhvaća strojno i ručno čišćenje javnih površina, pražnjenje kanti i odvoz otpada te ostale aktivnosti koje se odnose na održavanje čistoće javnih površina. Navedeni poslovi povjereni su trgovačkom društvu u vlasništvu Općine Punat, KD „Črnika“ d.o.o. Poslove DDD mjera povjeravaju se pravnoj osobi temeljem ugovora o obavljanju komunalne djelatnosti nakon provedenog postupka jednostavne nabave. Poslovi sakupljanja i zbrinjavanja lešina životinja i ostalih nusproizvoda s javnih površina – sklonište za životinje povjerene su temeljem ugovora Veterinarskoj stanici Rijeka d.o.o., Stube Marka Remsa 1, Rijeka. Poslovi analize vode na javnim špinama povjereno je temeljem ugovora Nastavnom zavodu za javno zdravstvo PGŽ temeljem ugovora.</w:t>
            </w:r>
          </w:p>
          <w:p w14:paraId="3360076E" w14:textId="77777777" w:rsidR="00276426" w:rsidRDefault="00276426">
            <w:pPr>
              <w:spacing w:after="0" w:line="240" w:lineRule="auto"/>
              <w:contextualSpacing/>
              <w:jc w:val="both"/>
              <w:rPr>
                <w:rFonts w:ascii="Arial" w:eastAsia="Times New Roman" w:hAnsi="Arial"/>
                <w:kern w:val="0"/>
                <w:sz w:val="16"/>
                <w:szCs w:val="16"/>
                <w:lang w:val="en-US" w:eastAsia="hr-HR"/>
                <w14:ligatures w14:val="none"/>
              </w:rPr>
            </w:pPr>
          </w:p>
          <w:p w14:paraId="0609C6BB" w14:textId="77777777" w:rsidR="00276426" w:rsidRDefault="00000000">
            <w:pPr>
              <w:spacing w:after="0" w:line="240" w:lineRule="auto"/>
              <w:contextualSpacing/>
              <w:jc w:val="both"/>
              <w:rPr>
                <w:rFonts w:ascii="Arial" w:eastAsia="Times New Roman" w:hAnsi="Arial"/>
                <w:b/>
                <w:bCs/>
                <w:i/>
                <w:iCs/>
                <w:kern w:val="0"/>
                <w:sz w:val="16"/>
                <w:szCs w:val="16"/>
                <w:lang w:val="en-US" w:eastAsia="hr-HR"/>
                <w14:ligatures w14:val="none"/>
              </w:rPr>
            </w:pPr>
            <w:r>
              <w:rPr>
                <w:rFonts w:ascii="Arial" w:eastAsia="Times New Roman" w:hAnsi="Arial"/>
                <w:b/>
                <w:bCs/>
                <w:i/>
                <w:iCs/>
                <w:kern w:val="0"/>
                <w:sz w:val="16"/>
                <w:szCs w:val="16"/>
                <w:lang w:val="en-US" w:eastAsia="hr-HR"/>
                <w14:ligatures w14:val="none"/>
              </w:rPr>
              <w:t>Održavanje nerazvrstanih cesta</w:t>
            </w:r>
          </w:p>
          <w:p w14:paraId="40199726"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Sredstva se planiraju za </w:t>
            </w:r>
            <w:r>
              <w:rPr>
                <w:rFonts w:ascii="Arial" w:eastAsia="Times New Roman" w:hAnsi="Arial"/>
                <w:kern w:val="0"/>
                <w:sz w:val="16"/>
                <w:szCs w:val="16"/>
                <w:lang w:val="en-US" w:eastAsia="hr-HR"/>
                <w14:ligatures w14:val="none"/>
              </w:rPr>
              <w:t>održavanje NC prema ugovoru, za održavanje nerazvrstanih cesta (program Črnika) te za održavanje maslinarskih i poljskih puteva u iznosu od 95.000,00 eur.</w:t>
            </w:r>
          </w:p>
          <w:p w14:paraId="30C874E2"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Pod održavanjem nerazvrstanih cesta podrazumijeva se:</w:t>
            </w:r>
          </w:p>
          <w:p w14:paraId="1538C10B" w14:textId="77777777" w:rsidR="00276426" w:rsidRDefault="00000000">
            <w:pPr>
              <w:numPr>
                <w:ilvl w:val="0"/>
                <w:numId w:val="9"/>
              </w:num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Redovito održavanje nerazvrstanih cesta obuhvaća poslove uklanjanja pijeska sa prometnica, održavanje rigola, posipavanje solju, košnja uz rub prometnica, tretiranje pesticidima kao i obavljanje nadzora i pregled cesta i objekata, održavanje makadamskih površina, betonskih površina, zidova, redovito održavanje vegetacije uz nerazvrstane ceste te poslovi održavanja vertikalne i horizontalne signalizacije. Navedeni poslovi povjereni su trgovačkom društvu u vlasništvu Općine Punat, KD „Črnika“ d.o.o.</w:t>
            </w:r>
          </w:p>
          <w:p w14:paraId="3D528CA7" w14:textId="77777777" w:rsidR="00276426" w:rsidRDefault="00000000">
            <w:pPr>
              <w:spacing w:after="0" w:line="240" w:lineRule="auto"/>
              <w:ind w:left="177"/>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2. Redovito održavanje maslinarskih i poljskih puteva izvode se u svrhu uređenja postojećih maslinarskih i poljskih puteva te obuhvaćaju dobavu, dovoz i ugradnju kamenog materijala, razastiranje i valjanje odgovarajućim vibracionim strojevima. Navedeni poslovi povjereni su trgovačkom društvu u vlasništvu Općine Punat, KD „Črnika“ d.o.o. </w:t>
            </w:r>
          </w:p>
          <w:p w14:paraId="22EAAB5A" w14:textId="77777777" w:rsidR="00276426" w:rsidRDefault="00000000">
            <w:pPr>
              <w:spacing w:after="0" w:line="240" w:lineRule="auto"/>
              <w:ind w:firstLine="177"/>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3. Izvanredno održavanje nerazvrstanih cesta vrši se po stvarnim potrebama koje se ukažu tijekom godine u svrhu cjelovitog i kvalitetnog</w:t>
            </w:r>
          </w:p>
          <w:p w14:paraId="1FBC5684" w14:textId="77777777" w:rsidR="00276426" w:rsidRDefault="00000000">
            <w:pPr>
              <w:spacing w:after="0" w:line="240" w:lineRule="auto"/>
              <w:ind w:firstLine="177"/>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održavanja, kao i poboljšanja uvjeta korištenja javnih površina ili sigurnosti prometa na javno prometnim površinama. Za 2025. godinu</w:t>
            </w:r>
          </w:p>
          <w:p w14:paraId="174FCFFC" w14:textId="77777777" w:rsidR="00276426" w:rsidRDefault="00000000">
            <w:pPr>
              <w:spacing w:after="0" w:line="240" w:lineRule="auto"/>
              <w:ind w:firstLine="177"/>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raspisat će se jednostavna nabava te će se obavljanje poslova povjeriti najpovoljnijem ponuditelju.</w:t>
            </w:r>
          </w:p>
          <w:p w14:paraId="6BEABBB4" w14:textId="77777777" w:rsidR="00276426" w:rsidRDefault="00276426">
            <w:pPr>
              <w:spacing w:after="0" w:line="240" w:lineRule="auto"/>
              <w:contextualSpacing/>
              <w:jc w:val="both"/>
              <w:rPr>
                <w:rFonts w:ascii="Arial" w:eastAsia="Times New Roman" w:hAnsi="Arial"/>
                <w:kern w:val="0"/>
                <w:sz w:val="16"/>
                <w:szCs w:val="16"/>
                <w:lang w:val="en-US" w:eastAsia="hr-HR"/>
                <w14:ligatures w14:val="none"/>
              </w:rPr>
            </w:pPr>
          </w:p>
          <w:p w14:paraId="272FDB55" w14:textId="77777777" w:rsidR="00276426" w:rsidRDefault="00000000">
            <w:pPr>
              <w:spacing w:after="0" w:line="240" w:lineRule="auto"/>
              <w:contextualSpacing/>
              <w:jc w:val="both"/>
              <w:rPr>
                <w:rFonts w:ascii="Arial" w:eastAsia="Times New Roman" w:hAnsi="Arial"/>
                <w:b/>
                <w:bCs/>
                <w:i/>
                <w:iCs/>
                <w:kern w:val="0"/>
                <w:sz w:val="16"/>
                <w:szCs w:val="16"/>
                <w:lang w:val="en-US" w:eastAsia="hr-HR"/>
                <w14:ligatures w14:val="none"/>
              </w:rPr>
            </w:pPr>
            <w:r>
              <w:rPr>
                <w:rFonts w:ascii="Arial" w:eastAsia="Times New Roman" w:hAnsi="Arial"/>
                <w:b/>
                <w:bCs/>
                <w:i/>
                <w:iCs/>
                <w:kern w:val="0"/>
                <w:sz w:val="16"/>
                <w:szCs w:val="16"/>
                <w:lang w:val="en-US" w:eastAsia="hr-HR"/>
                <w14:ligatures w14:val="none"/>
              </w:rPr>
              <w:t>Održavanje oborinske odvodnje</w:t>
            </w:r>
          </w:p>
          <w:p w14:paraId="71FE17EE"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Planirana su sredstva u iznosu od 7.000,00 eur za održavanje sustava oborinske odvodnje. Poslovi održavanja građevina javne odvodnje oborinskih voda povjereni su Ponikve voda d.o.o. Krk i obuhvaćaju održavanje 254 slivnika, 70 linijskih rešetki i 7 revizijskih okana. U 2025. godini predviđeno je čišćenje sustava dvaput godišnje.</w:t>
            </w:r>
          </w:p>
          <w:p w14:paraId="3BE8ED50" w14:textId="77777777" w:rsidR="00276426" w:rsidRDefault="00276426">
            <w:pPr>
              <w:spacing w:after="0" w:line="240" w:lineRule="auto"/>
              <w:contextualSpacing/>
              <w:jc w:val="both"/>
              <w:rPr>
                <w:rFonts w:ascii="Arial" w:eastAsia="Times New Roman" w:hAnsi="Arial"/>
                <w:kern w:val="0"/>
                <w:sz w:val="16"/>
                <w:szCs w:val="16"/>
                <w:lang w:val="en-US" w:eastAsia="hr-HR"/>
                <w14:ligatures w14:val="none"/>
              </w:rPr>
            </w:pPr>
          </w:p>
          <w:p w14:paraId="71E4E69C"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građevina, uređaja i predmeta javne namjene</w:t>
            </w:r>
          </w:p>
          <w:p w14:paraId="756FD2A0"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se planiraju za dekoracije i iluminacije, održavanje građevina, uređaja i predmeta javne namjene u ukupnom iznosu od 50.000,0 eur. U okviru održavanja građevina, uređaja i predmeta javne namjene planira se održavanje klupa, koševa za otpad, koševa za pseći otpad, metalnih stepenica, rukohvata za plaže, rampi, pilomata, lifta za invalide, nadstrešnice na autobusnom stajalištu i stupova zastava. Navedeni poslovi povjereni su trgovačkom društvu u vlasništvu Općine Punat, KD „Črnika“ d.o.o.</w:t>
            </w:r>
          </w:p>
          <w:p w14:paraId="5DF029F3"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Kao posebna stavka navedeno je još:</w:t>
            </w:r>
          </w:p>
          <w:p w14:paraId="618649C9"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1. uređenje naselja u vrijeme blagdana, a što obuhvaća montažu, demontažu i održavanje dekoracija. Navedeni poslovi povjereni su trgovačkom društvu u vlasništvu Općine Punat, KD „Črnika“ d.o.o.</w:t>
            </w:r>
          </w:p>
          <w:p w14:paraId="07D453C3" w14:textId="77777777" w:rsidR="00276426" w:rsidRDefault="00276426">
            <w:pPr>
              <w:spacing w:after="0" w:line="240" w:lineRule="auto"/>
              <w:contextualSpacing/>
              <w:jc w:val="both"/>
              <w:rPr>
                <w:rFonts w:ascii="Arial" w:eastAsia="Times New Roman" w:hAnsi="Arial"/>
                <w:kern w:val="0"/>
                <w:sz w:val="16"/>
                <w:szCs w:val="16"/>
                <w:lang w:val="en-US" w:eastAsia="hr-HR"/>
                <w14:ligatures w14:val="none"/>
              </w:rPr>
            </w:pPr>
          </w:p>
          <w:p w14:paraId="779E11AA"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javnih površina na kojima nije dozvoljen promet motornim vozilima</w:t>
            </w:r>
          </w:p>
          <w:p w14:paraId="06189EF2"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Planiraju se sredstva u iznosu od 152.000,00 eur za izvanredno održavanje javnih površina, održavanje čistoće uređenih plaža i redovito i izvanredno održavanje uređenih plaža.</w:t>
            </w:r>
          </w:p>
          <w:p w14:paraId="79966AE0"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Pod održavanjem javnih površina na kojima nije dopušten promet motornim vozilima podrazumijeva se:</w:t>
            </w:r>
          </w:p>
          <w:p w14:paraId="1A8EFFB9"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val="en-US" w:eastAsia="hr-HR"/>
                <w14:ligatures w14:val="none"/>
              </w:rPr>
              <w:t>1. Održavanje čistoće uređenih plaža obuhvaća održavanje čistoće obalnog pojasa s pripadajućim zelenim pojasom te plaža uključujući održavanje opreme plaže (svlačionice, sunčališta, tuševi, klupe, košarice za otpatke i dr.), montaža i demontaža tuševa i druge opreme prije i nakon sezone uz obvezni kontinuirani nadzor, naročitom tijekom ljetnih mjeseci. Navedeni poslovi povjereni su trgovačkom društvu u vlasništvu Općine Punat, KD „Črnika“ d.o.o.</w:t>
            </w:r>
          </w:p>
          <w:p w14:paraId="7AF528DB"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2. Redovito i izvanredno održavanje plaža obuhvaća poslove u svrhu uređenja plaža odnosno prihrane i/ili ravnanje šljunčanih plaža prema potrebi, manje sanacije betonskih sunčališta i stuba. Navedeni poslovi povjereni su trgovačkom društvu u vlasništvu Općine Punat, KD „Črnika“ d.o.o.</w:t>
            </w:r>
          </w:p>
          <w:p w14:paraId="2A2D52CB" w14:textId="77777777" w:rsidR="00276426" w:rsidRDefault="00000000">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3. Redovito i izvanredno održavanje trgova, pločnika, javnih prolaza, javnih stuba, šetališta pješačkih i biciklističkih staza koje nisu sastavni dio nerazvrstane ili druge ceste obuhvaća sanaciju oštećenja bez obzira na materijal izrade na lokacijama na kojima se tijekom godine ukaže potreba za izvođenjem zahvata u svrhu cjelovitog i kvalitetnog održavanja, redovito se vrši nadzor i pregled javnih površina, prema potrebi vrše se interventni radovi čije bi odgađanje izvršenja ugrožavalo sigurnost, zdravlje i imovinu ljudi. Navedeni poslovi povjereni su trgovačkom društvu u vlasništvu Općine Punat, KD „Črnika“ d.o.o.</w:t>
            </w:r>
            <w:r>
              <w:rPr>
                <w:rFonts w:ascii="Arial" w:eastAsia="Times New Roman" w:hAnsi="Arial"/>
                <w:kern w:val="0"/>
                <w:sz w:val="16"/>
                <w:szCs w:val="16"/>
                <w:lang w:val="en-US" w:eastAsia="hr-HR"/>
                <w14:ligatures w14:val="none"/>
              </w:rPr>
              <w:tab/>
            </w:r>
            <w:r>
              <w:rPr>
                <w:rFonts w:ascii="Arial" w:eastAsia="Times New Roman" w:hAnsi="Arial"/>
                <w:kern w:val="0"/>
                <w:sz w:val="16"/>
                <w:szCs w:val="16"/>
                <w:lang w:val="en-US" w:eastAsia="hr-HR"/>
                <w14:ligatures w14:val="none"/>
              </w:rPr>
              <w:tab/>
            </w:r>
          </w:p>
          <w:p w14:paraId="27CE0BB1"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bookmarkEnd w:id="39"/>
    </w:tbl>
    <w:p w14:paraId="60BD0555" w14:textId="77777777" w:rsidR="00276426" w:rsidRDefault="00276426"/>
    <w:p w14:paraId="4E826EFC"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03C0F3BE" w14:textId="77777777">
        <w:trPr>
          <w:trHeight w:val="178"/>
          <w:tblCellSpacing w:w="20" w:type="dxa"/>
        </w:trPr>
        <w:tc>
          <w:tcPr>
            <w:tcW w:w="10245" w:type="dxa"/>
            <w:shd w:val="clear" w:color="auto" w:fill="BDD6EE"/>
          </w:tcPr>
          <w:p w14:paraId="7CE8A2F8" w14:textId="77777777" w:rsidR="00276426" w:rsidRPr="00072C78" w:rsidRDefault="00000000">
            <w:pPr>
              <w:keepNext/>
              <w:pageBreakBefore/>
              <w:spacing w:before="240" w:after="240" w:line="240" w:lineRule="auto"/>
              <w:outlineLvl w:val="0"/>
              <w:rPr>
                <w:rFonts w:ascii="Arial" w:eastAsia="Times New Roman" w:hAnsi="Arial" w:cs="Arial"/>
                <w:b/>
                <w:bCs/>
                <w:kern w:val="0"/>
                <w:sz w:val="18"/>
                <w:szCs w:val="18"/>
                <w:lang w:val="nl-NL" w:eastAsia="hr-HR"/>
                <w14:ligatures w14:val="none"/>
              </w:rPr>
            </w:pPr>
            <w:bookmarkStart w:id="41" w:name="_Toc149204793"/>
            <w:r>
              <w:rPr>
                <w:rFonts w:ascii="Arial" w:eastAsia="Times New Roman" w:hAnsi="Arial" w:cs="Arial"/>
                <w:b/>
                <w:bCs/>
                <w:kern w:val="0"/>
                <w:sz w:val="18"/>
                <w:szCs w:val="18"/>
                <w:lang w:eastAsia="hr-HR"/>
                <w14:ligatures w14:val="none"/>
              </w:rPr>
              <w:lastRenderedPageBreak/>
              <w:t>PROGRAM: 101</w:t>
            </w:r>
            <w:bookmarkEnd w:id="41"/>
            <w:r w:rsidRPr="00072C78">
              <w:rPr>
                <w:rFonts w:ascii="Arial" w:eastAsia="Times New Roman" w:hAnsi="Arial" w:cs="Arial"/>
                <w:b/>
                <w:bCs/>
                <w:kern w:val="0"/>
                <w:sz w:val="18"/>
                <w:szCs w:val="18"/>
                <w:lang w:val="nl-NL" w:eastAsia="hr-HR"/>
                <w14:ligatures w14:val="none"/>
              </w:rPr>
              <w:t xml:space="preserve">0 </w:t>
            </w:r>
            <w:r w:rsidRPr="00072C78">
              <w:rPr>
                <w:rFonts w:ascii="Arial" w:eastAsia="Times New Roman" w:hAnsi="Arial"/>
                <w:b/>
                <w:bCs/>
                <w:kern w:val="0"/>
                <w:sz w:val="18"/>
                <w:szCs w:val="18"/>
                <w:lang w:val="nl-NL" w:eastAsia="hr-HR"/>
                <w14:ligatures w14:val="none"/>
              </w:rPr>
              <w:t>PROGRAM GRADNJE OBJEKATA I UREĐAJA KOMUNALNE INFRASTRUKTURE</w:t>
            </w:r>
          </w:p>
        </w:tc>
      </w:tr>
      <w:tr w:rsidR="00276426" w14:paraId="1DAFA266" w14:textId="77777777">
        <w:trPr>
          <w:trHeight w:val="194"/>
          <w:tblCellSpacing w:w="20" w:type="dxa"/>
        </w:trPr>
        <w:tc>
          <w:tcPr>
            <w:tcW w:w="10245" w:type="dxa"/>
            <w:shd w:val="clear" w:color="auto" w:fill="auto"/>
          </w:tcPr>
          <w:p w14:paraId="1C536604"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67D5E73"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29D480E"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i uređenje javnih površina</w:t>
            </w:r>
          </w:p>
          <w:p w14:paraId="76E21899"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i uređenje prometnica i nerazvrstanih cesta</w:t>
            </w:r>
          </w:p>
          <w:p w14:paraId="5AD6ABC7"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Uređenje groblja</w:t>
            </w:r>
          </w:p>
          <w:p w14:paraId="7888D76B"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javne rasvjete</w:t>
            </w:r>
          </w:p>
          <w:p w14:paraId="34BD13D1"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objekata i uređaja za odvodnju oborinskih voda</w:t>
            </w:r>
          </w:p>
          <w:p w14:paraId="54ADFAC9"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 xml:space="preserve">Opremanje </w:t>
            </w:r>
            <w:r>
              <w:rPr>
                <w:rFonts w:ascii="Arial" w:eastAsia="Times New Roman" w:hAnsi="Arial"/>
                <w:kern w:val="0"/>
                <w:sz w:val="16"/>
                <w:szCs w:val="16"/>
                <w:lang w:eastAsia="hr-HR"/>
                <w14:ligatures w14:val="none"/>
              </w:rPr>
              <w:t>Street work park</w:t>
            </w:r>
            <w:r>
              <w:rPr>
                <w:rFonts w:ascii="Arial" w:eastAsia="Times New Roman" w:hAnsi="Arial"/>
                <w:kern w:val="0"/>
                <w:sz w:val="16"/>
                <w:szCs w:val="16"/>
                <w:lang w:val="en-US" w:eastAsia="hr-HR"/>
                <w14:ligatures w14:val="none"/>
              </w:rPr>
              <w:t>a</w:t>
            </w:r>
          </w:p>
          <w:p w14:paraId="317AE443"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072C78">
              <w:rPr>
                <w:rFonts w:ascii="Arial" w:eastAsia="Times New Roman" w:hAnsi="Arial"/>
                <w:kern w:val="0"/>
                <w:sz w:val="16"/>
                <w:szCs w:val="16"/>
                <w:lang w:val="nl-NL" w:eastAsia="hr-HR"/>
                <w14:ligatures w14:val="none"/>
              </w:rPr>
              <w:t>Ulaganje u Park "Stari toš"</w:t>
            </w:r>
          </w:p>
          <w:p w14:paraId="52939FC0"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Reciklažna dvorišta</w:t>
            </w:r>
          </w:p>
          <w:p w14:paraId="0464788C" w14:textId="77777777" w:rsidR="00276426" w:rsidRDefault="00000000">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Uređenje obalne promenade</w:t>
            </w:r>
          </w:p>
          <w:p w14:paraId="1D7146A3" w14:textId="77777777" w:rsidR="00276426" w:rsidRDefault="00276426">
            <w:pPr>
              <w:pStyle w:val="Odlomakpopisa"/>
              <w:spacing w:after="120" w:line="240" w:lineRule="auto"/>
              <w:ind w:left="0" w:right="6"/>
              <w:jc w:val="both"/>
              <w:rPr>
                <w:rFonts w:ascii="Arial" w:eastAsia="Times New Roman" w:hAnsi="Arial" w:cs="Arial"/>
                <w:kern w:val="0"/>
                <w:sz w:val="18"/>
                <w:szCs w:val="18"/>
                <w:lang w:eastAsia="hr-HR"/>
                <w14:ligatures w14:val="none"/>
              </w:rPr>
            </w:pPr>
          </w:p>
        </w:tc>
      </w:tr>
      <w:tr w:rsidR="00276426" w14:paraId="1FFBAB8C" w14:textId="77777777">
        <w:trPr>
          <w:trHeight w:val="1308"/>
          <w:tblCellSpacing w:w="20" w:type="dxa"/>
        </w:trPr>
        <w:tc>
          <w:tcPr>
            <w:tcW w:w="10245" w:type="dxa"/>
            <w:shd w:val="clear" w:color="auto" w:fill="auto"/>
          </w:tcPr>
          <w:p w14:paraId="75F5EBF5"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766A0C17"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zaštiti od svjetlosnog onečišćenja,</w:t>
            </w:r>
          </w:p>
          <w:p w14:paraId="5D5EB262" w14:textId="77777777" w:rsidR="00276426" w:rsidRDefault="00000000">
            <w:pPr>
              <w:spacing w:after="0"/>
              <w:rPr>
                <w:rFonts w:ascii="Arial" w:eastAsia="Times New Roman" w:hAnsi="Arial" w:cs="Arial"/>
                <w:b/>
                <w:bCs/>
                <w:kern w:val="0"/>
                <w:sz w:val="18"/>
                <w:szCs w:val="18"/>
                <w:lang w:eastAsia="hr-HR"/>
                <w14:ligatures w14:val="none"/>
              </w:rPr>
            </w:pPr>
            <w:r>
              <w:rPr>
                <w:rFonts w:ascii="Arial" w:hAnsi="Arial" w:cs="Arial"/>
                <w:sz w:val="16"/>
                <w:szCs w:val="16"/>
                <w:lang w:eastAsia="hr-HR"/>
              </w:rPr>
              <w:t>Pravilnik o zonama rasvijetljenosti, dopuštenim vrijednostima rasvjetljavanja i načinima upravljanja rasvjetnim sustavima,</w:t>
            </w:r>
          </w:p>
          <w:p w14:paraId="14EE4653"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komunalnom gospodarstvu,</w:t>
            </w:r>
          </w:p>
          <w:p w14:paraId="140CA723"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Zakon o cestama, </w:t>
            </w:r>
          </w:p>
          <w:p w14:paraId="44749A0B"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održavanju cesta,</w:t>
            </w:r>
          </w:p>
          <w:p w14:paraId="484677E7"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Zakonu o sigurnosti prometa na cestama,</w:t>
            </w:r>
          </w:p>
          <w:p w14:paraId="5272C5F0"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energiji,</w:t>
            </w:r>
          </w:p>
          <w:p w14:paraId="18206D0B" w14:textId="77777777" w:rsidR="00276426" w:rsidRPr="00072C78" w:rsidRDefault="00000000">
            <w:pPr>
              <w:spacing w:after="0" w:line="240" w:lineRule="auto"/>
              <w:contextualSpacing/>
              <w:rPr>
                <w:rFonts w:ascii="Arial" w:eastAsia="Times New Roman" w:hAnsi="Arial" w:cs="Arial"/>
                <w:kern w:val="0"/>
                <w:sz w:val="16"/>
                <w:szCs w:val="16"/>
                <w:lang w:val="nl-NL" w:eastAsia="hr-HR"/>
                <w14:ligatures w14:val="none"/>
              </w:rPr>
            </w:pPr>
            <w:r>
              <w:rPr>
                <w:rFonts w:ascii="Arial" w:eastAsia="Times New Roman" w:hAnsi="Arial" w:cs="Arial"/>
                <w:kern w:val="0"/>
                <w:sz w:val="16"/>
                <w:szCs w:val="16"/>
                <w:lang w:eastAsia="hr-HR"/>
                <w14:ligatures w14:val="none"/>
              </w:rPr>
              <w:t>Zakon o tržištu električne energije</w:t>
            </w:r>
            <w:r w:rsidRPr="00072C78">
              <w:rPr>
                <w:rFonts w:ascii="Arial" w:eastAsia="Times New Roman" w:hAnsi="Arial" w:cs="Arial"/>
                <w:kern w:val="0"/>
                <w:sz w:val="16"/>
                <w:szCs w:val="16"/>
                <w:lang w:val="nl-NL" w:eastAsia="hr-HR"/>
                <w14:ligatures w14:val="none"/>
              </w:rPr>
              <w:t>,</w:t>
            </w:r>
          </w:p>
          <w:p w14:paraId="2F040535" w14:textId="77777777" w:rsidR="00276426" w:rsidRDefault="00000000">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Zakon o gradnji</w:t>
            </w:r>
          </w:p>
          <w:p w14:paraId="48487D4C" w14:textId="77777777" w:rsidR="00276426" w:rsidRDefault="00276426">
            <w:pPr>
              <w:autoSpaceDE w:val="0"/>
              <w:autoSpaceDN w:val="0"/>
              <w:adjustRightInd w:val="0"/>
              <w:spacing w:after="0" w:line="276" w:lineRule="auto"/>
              <w:rPr>
                <w:rFonts w:ascii="Arial" w:hAnsi="Arial" w:cs="Arial"/>
                <w:sz w:val="16"/>
                <w:szCs w:val="16"/>
                <w:lang w:eastAsia="hr-HR"/>
              </w:rPr>
            </w:pPr>
          </w:p>
        </w:tc>
      </w:tr>
      <w:tr w:rsidR="00276426" w14:paraId="4B0DE325" w14:textId="77777777">
        <w:trPr>
          <w:trHeight w:val="194"/>
          <w:tblCellSpacing w:w="20" w:type="dxa"/>
        </w:trPr>
        <w:tc>
          <w:tcPr>
            <w:tcW w:w="10245" w:type="dxa"/>
            <w:shd w:val="clear" w:color="auto" w:fill="auto"/>
          </w:tcPr>
          <w:p w14:paraId="14F0D2A8" w14:textId="77777777" w:rsidR="00276426" w:rsidRDefault="00000000">
            <w:pPr>
              <w:spacing w:before="120" w:after="0" w:line="240" w:lineRule="auto"/>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PROCJENA I ISHODIŠTE POTREBNIH SREDSTAVA:</w:t>
            </w:r>
          </w:p>
          <w:p w14:paraId="75CE44BB" w14:textId="77777777" w:rsidR="00276426" w:rsidRDefault="00276426">
            <w:pPr>
              <w:spacing w:before="120" w:after="0" w:line="240" w:lineRule="auto"/>
              <w:rPr>
                <w:rFonts w:ascii="Arial" w:eastAsia="Times New Roman" w:hAnsi="Arial" w:cs="Arial"/>
                <w:b/>
                <w:bCs/>
                <w:kern w:val="0"/>
                <w:sz w:val="16"/>
                <w:szCs w:val="16"/>
                <w:lang w:eastAsia="hr-HR"/>
                <w14:ligatures w14:val="none"/>
              </w:rPr>
            </w:pPr>
          </w:p>
          <w:p w14:paraId="052FA1A3" w14:textId="77777777" w:rsidR="00276426" w:rsidRDefault="00000000">
            <w:pPr>
              <w:spacing w:before="120" w:after="12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23EFD04F" w14:textId="77777777">
              <w:trPr>
                <w:trHeight w:hRule="exact" w:val="452"/>
              </w:trPr>
              <w:tc>
                <w:tcPr>
                  <w:tcW w:w="1045" w:type="dxa"/>
                  <w:shd w:val="clear" w:color="auto" w:fill="D9D9D9"/>
                  <w:vAlign w:val="center"/>
                </w:tcPr>
                <w:p w14:paraId="0F58ACAE" w14:textId="77777777" w:rsidR="00276426" w:rsidRDefault="00000000">
                  <w:pPr>
                    <w:spacing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Oznaka</w:t>
                  </w:r>
                </w:p>
              </w:tc>
              <w:tc>
                <w:tcPr>
                  <w:tcW w:w="3607" w:type="dxa"/>
                  <w:shd w:val="clear" w:color="auto" w:fill="D9D9D9"/>
                  <w:vAlign w:val="center"/>
                </w:tcPr>
                <w:p w14:paraId="57E5471B" w14:textId="77777777" w:rsidR="00276426" w:rsidRDefault="00000000">
                  <w:pPr>
                    <w:keepNext/>
                    <w:spacing w:after="0" w:line="240" w:lineRule="auto"/>
                    <w:jc w:val="both"/>
                    <w:outlineLvl w:val="2"/>
                    <w:rPr>
                      <w:rFonts w:ascii="Arial" w:eastAsia="Times New Roman" w:hAnsi="Arial" w:cs="Arial"/>
                      <w:b/>
                      <w:bCs/>
                      <w:kern w:val="0"/>
                      <w:sz w:val="16"/>
                      <w:szCs w:val="16"/>
                      <w:lang w:eastAsia="hr-HR"/>
                      <w14:ligatures w14:val="none"/>
                    </w:rPr>
                  </w:pPr>
                  <w:bookmarkStart w:id="42" w:name="_Toc149204794"/>
                  <w:r>
                    <w:rPr>
                      <w:rFonts w:ascii="Arial" w:eastAsia="Times New Roman" w:hAnsi="Arial" w:cs="Arial"/>
                      <w:b/>
                      <w:bCs/>
                      <w:kern w:val="0"/>
                      <w:sz w:val="16"/>
                      <w:szCs w:val="16"/>
                      <w:lang w:eastAsia="hr-HR"/>
                      <w14:ligatures w14:val="none"/>
                    </w:rPr>
                    <w:t>Naziv aktivnosti/projekta</w:t>
                  </w:r>
                  <w:bookmarkEnd w:id="42"/>
                </w:p>
              </w:tc>
              <w:tc>
                <w:tcPr>
                  <w:tcW w:w="1750" w:type="dxa"/>
                  <w:shd w:val="clear" w:color="auto" w:fill="D9D9D9"/>
                  <w:vAlign w:val="center"/>
                </w:tcPr>
                <w:p w14:paraId="11E5C3FB" w14:textId="77777777" w:rsidR="00276426" w:rsidRDefault="00000000">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Plan </w:t>
                  </w:r>
                </w:p>
                <w:p w14:paraId="369C409D" w14:textId="77777777" w:rsidR="00276426" w:rsidRDefault="00000000">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5</w:t>
                  </w:r>
                  <w:r>
                    <w:rPr>
                      <w:rFonts w:ascii="Arial" w:eastAsia="Times New Roman" w:hAnsi="Arial" w:cs="Arial"/>
                      <w:b/>
                      <w:bCs/>
                      <w:kern w:val="0"/>
                      <w:sz w:val="16"/>
                      <w:szCs w:val="16"/>
                      <w:lang w:eastAsia="hr-HR"/>
                      <w14:ligatures w14:val="none"/>
                    </w:rPr>
                    <w:t>.</w:t>
                  </w:r>
                </w:p>
              </w:tc>
              <w:tc>
                <w:tcPr>
                  <w:tcW w:w="1750" w:type="dxa"/>
                  <w:shd w:val="clear" w:color="auto" w:fill="D9D9D9"/>
                  <w:vAlign w:val="center"/>
                </w:tcPr>
                <w:p w14:paraId="23678501" w14:textId="77777777" w:rsidR="00276426" w:rsidRDefault="00000000">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Projekcija         </w:t>
                  </w:r>
                </w:p>
                <w:p w14:paraId="55663328" w14:textId="77777777" w:rsidR="00276426" w:rsidRDefault="00000000">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6</w:t>
                  </w:r>
                  <w:r>
                    <w:rPr>
                      <w:rFonts w:ascii="Arial" w:eastAsia="Times New Roman" w:hAnsi="Arial" w:cs="Arial"/>
                      <w:b/>
                      <w:bCs/>
                      <w:kern w:val="0"/>
                      <w:sz w:val="16"/>
                      <w:szCs w:val="16"/>
                      <w:lang w:eastAsia="hr-HR"/>
                      <w14:ligatures w14:val="none"/>
                    </w:rPr>
                    <w:t>.</w:t>
                  </w:r>
                </w:p>
              </w:tc>
              <w:tc>
                <w:tcPr>
                  <w:tcW w:w="1750" w:type="dxa"/>
                  <w:shd w:val="clear" w:color="auto" w:fill="D9D9D9"/>
                  <w:vAlign w:val="center"/>
                </w:tcPr>
                <w:p w14:paraId="4CC55D6C" w14:textId="77777777" w:rsidR="00276426" w:rsidRDefault="00000000">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Projekcija </w:t>
                  </w:r>
                </w:p>
                <w:p w14:paraId="4A9DD48C" w14:textId="77777777" w:rsidR="00276426" w:rsidRDefault="00000000">
                  <w:pPr>
                    <w:keepNext/>
                    <w:spacing w:after="0" w:line="240" w:lineRule="auto"/>
                    <w:jc w:val="center"/>
                    <w:outlineLvl w:val="6"/>
                    <w:rPr>
                      <w:rFonts w:ascii="Arial" w:eastAsia="Times New Roman" w:hAnsi="Arial" w:cs="Arial"/>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7</w:t>
                  </w:r>
                  <w:r>
                    <w:rPr>
                      <w:rFonts w:ascii="Arial" w:eastAsia="Times New Roman" w:hAnsi="Arial" w:cs="Arial"/>
                      <w:b/>
                      <w:bCs/>
                      <w:kern w:val="0"/>
                      <w:sz w:val="16"/>
                      <w:szCs w:val="16"/>
                      <w:lang w:eastAsia="hr-HR"/>
                      <w14:ligatures w14:val="none"/>
                    </w:rPr>
                    <w:t>.</w:t>
                  </w:r>
                </w:p>
              </w:tc>
            </w:tr>
            <w:tr w:rsidR="00276426" w14:paraId="6E3E704C" w14:textId="77777777">
              <w:trPr>
                <w:trHeight w:hRule="exact" w:val="406"/>
              </w:trPr>
              <w:tc>
                <w:tcPr>
                  <w:tcW w:w="1045" w:type="dxa"/>
                  <w:shd w:val="clear" w:color="auto" w:fill="auto"/>
                  <w:vAlign w:val="center"/>
                </w:tcPr>
                <w:p w14:paraId="42172B2F" w14:textId="77777777" w:rsidR="00276426" w:rsidRDefault="00000000">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K101</w:t>
                  </w:r>
                  <w:r>
                    <w:rPr>
                      <w:rFonts w:ascii="Arial" w:eastAsia="Times New Roman" w:hAnsi="Arial" w:cs="Arial"/>
                      <w:kern w:val="0"/>
                      <w:sz w:val="16"/>
                      <w:szCs w:val="16"/>
                      <w:lang w:val="en-US" w:eastAsia="hr-HR"/>
                      <w14:ligatures w14:val="none"/>
                    </w:rPr>
                    <w:t>001</w:t>
                  </w:r>
                </w:p>
              </w:tc>
              <w:tc>
                <w:tcPr>
                  <w:tcW w:w="3607" w:type="dxa"/>
                  <w:shd w:val="clear" w:color="auto" w:fill="auto"/>
                  <w:vAlign w:val="center"/>
                </w:tcPr>
                <w:p w14:paraId="0DE084AA"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i uređenje javnih površina</w:t>
                  </w:r>
                </w:p>
              </w:tc>
              <w:tc>
                <w:tcPr>
                  <w:tcW w:w="1750" w:type="dxa"/>
                  <w:vAlign w:val="center"/>
                </w:tcPr>
                <w:p w14:paraId="794E3862" w14:textId="77777777" w:rsidR="00276426" w:rsidRDefault="00000000">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105</w:t>
                  </w:r>
                  <w:r>
                    <w:rPr>
                      <w:rFonts w:ascii="Arial" w:eastAsia="Times New Roman" w:hAnsi="Arial"/>
                      <w:kern w:val="0"/>
                      <w:sz w:val="16"/>
                      <w:szCs w:val="16"/>
                      <w:lang w:eastAsia="hr-HR"/>
                      <w14:ligatures w14:val="none"/>
                    </w:rPr>
                    <w:t>.000,00</w:t>
                  </w:r>
                </w:p>
              </w:tc>
              <w:tc>
                <w:tcPr>
                  <w:tcW w:w="1750" w:type="dxa"/>
                  <w:vAlign w:val="center"/>
                </w:tcPr>
                <w:p w14:paraId="48D60482" w14:textId="77777777" w:rsidR="00276426" w:rsidRDefault="00000000">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57</w:t>
                  </w:r>
                  <w:r>
                    <w:rPr>
                      <w:rFonts w:ascii="Arial" w:eastAsia="Times New Roman" w:hAnsi="Arial"/>
                      <w:kern w:val="0"/>
                      <w:sz w:val="16"/>
                      <w:szCs w:val="16"/>
                      <w:lang w:eastAsia="hr-HR"/>
                      <w14:ligatures w14:val="none"/>
                    </w:rPr>
                    <w:t>.000,00</w:t>
                  </w:r>
                </w:p>
              </w:tc>
              <w:tc>
                <w:tcPr>
                  <w:tcW w:w="1750" w:type="dxa"/>
                  <w:vAlign w:val="center"/>
                </w:tcPr>
                <w:p w14:paraId="5577C146" w14:textId="77777777" w:rsidR="00276426" w:rsidRDefault="00000000">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57</w:t>
                  </w:r>
                  <w:r>
                    <w:rPr>
                      <w:rFonts w:ascii="Arial" w:eastAsia="Times New Roman" w:hAnsi="Arial"/>
                      <w:kern w:val="0"/>
                      <w:sz w:val="16"/>
                      <w:szCs w:val="16"/>
                      <w:lang w:eastAsia="hr-HR"/>
                      <w14:ligatures w14:val="none"/>
                    </w:rPr>
                    <w:t>.000,00</w:t>
                  </w:r>
                </w:p>
              </w:tc>
            </w:tr>
            <w:tr w:rsidR="00276426" w14:paraId="20DED272" w14:textId="77777777">
              <w:trPr>
                <w:trHeight w:hRule="exact" w:val="430"/>
              </w:trPr>
              <w:tc>
                <w:tcPr>
                  <w:tcW w:w="1045" w:type="dxa"/>
                  <w:shd w:val="clear" w:color="auto" w:fill="auto"/>
                  <w:vAlign w:val="center"/>
                </w:tcPr>
                <w:p w14:paraId="6C66F397" w14:textId="77777777" w:rsidR="00276426" w:rsidRDefault="00000000">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K101</w:t>
                  </w:r>
                  <w:r>
                    <w:rPr>
                      <w:rFonts w:ascii="Arial" w:eastAsia="Times New Roman" w:hAnsi="Arial" w:cs="Arial"/>
                      <w:kern w:val="0"/>
                      <w:sz w:val="16"/>
                      <w:szCs w:val="16"/>
                      <w:lang w:val="en-US" w:eastAsia="hr-HR"/>
                      <w14:ligatures w14:val="none"/>
                    </w:rPr>
                    <w:t>002</w:t>
                  </w:r>
                </w:p>
              </w:tc>
              <w:tc>
                <w:tcPr>
                  <w:tcW w:w="3607" w:type="dxa"/>
                  <w:shd w:val="clear" w:color="auto" w:fill="auto"/>
                  <w:vAlign w:val="center"/>
                </w:tcPr>
                <w:p w14:paraId="449BDBEB"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i uređenje prometnica i nerazvrstanih cesta</w:t>
                  </w:r>
                </w:p>
              </w:tc>
              <w:tc>
                <w:tcPr>
                  <w:tcW w:w="1750" w:type="dxa"/>
                  <w:vAlign w:val="center"/>
                </w:tcPr>
                <w:p w14:paraId="2A50AE26" w14:textId="77777777" w:rsidR="00276426" w:rsidRDefault="00000000">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310.200</w:t>
                  </w:r>
                  <w:r>
                    <w:rPr>
                      <w:rFonts w:ascii="Arial" w:eastAsia="Times New Roman" w:hAnsi="Arial"/>
                      <w:kern w:val="0"/>
                      <w:sz w:val="16"/>
                      <w:szCs w:val="16"/>
                      <w:lang w:eastAsia="hr-HR"/>
                      <w14:ligatures w14:val="none"/>
                    </w:rPr>
                    <w:t>,00</w:t>
                  </w:r>
                </w:p>
              </w:tc>
              <w:tc>
                <w:tcPr>
                  <w:tcW w:w="1750" w:type="dxa"/>
                  <w:vAlign w:val="center"/>
                </w:tcPr>
                <w:p w14:paraId="7435B13B" w14:textId="77777777" w:rsidR="00276426" w:rsidRDefault="00000000">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472.250</w:t>
                  </w:r>
                  <w:r>
                    <w:rPr>
                      <w:rFonts w:ascii="Arial" w:eastAsia="Times New Roman" w:hAnsi="Arial"/>
                      <w:kern w:val="0"/>
                      <w:sz w:val="16"/>
                      <w:szCs w:val="16"/>
                      <w:lang w:eastAsia="hr-HR"/>
                      <w14:ligatures w14:val="none"/>
                    </w:rPr>
                    <w:t>,00</w:t>
                  </w:r>
                </w:p>
              </w:tc>
              <w:tc>
                <w:tcPr>
                  <w:tcW w:w="1750" w:type="dxa"/>
                  <w:vAlign w:val="center"/>
                </w:tcPr>
                <w:p w14:paraId="4ADD24EF" w14:textId="77777777" w:rsidR="00276426" w:rsidRDefault="00000000">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401.225</w:t>
                  </w:r>
                  <w:r>
                    <w:rPr>
                      <w:rFonts w:ascii="Arial" w:eastAsia="Times New Roman" w:hAnsi="Arial"/>
                      <w:kern w:val="0"/>
                      <w:sz w:val="16"/>
                      <w:szCs w:val="16"/>
                      <w:lang w:eastAsia="hr-HR"/>
                      <w14:ligatures w14:val="none"/>
                    </w:rPr>
                    <w:t>,00</w:t>
                  </w:r>
                </w:p>
              </w:tc>
            </w:tr>
            <w:tr w:rsidR="00276426" w14:paraId="5035EFA0" w14:textId="77777777">
              <w:trPr>
                <w:trHeight w:hRule="exact" w:val="422"/>
              </w:trPr>
              <w:tc>
                <w:tcPr>
                  <w:tcW w:w="1045" w:type="dxa"/>
                  <w:shd w:val="clear" w:color="auto" w:fill="auto"/>
                  <w:vAlign w:val="center"/>
                </w:tcPr>
                <w:p w14:paraId="1F3C2F4A" w14:textId="77777777" w:rsidR="00276426" w:rsidRDefault="00000000">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K101</w:t>
                  </w:r>
                  <w:r>
                    <w:rPr>
                      <w:rFonts w:ascii="Arial" w:eastAsia="Times New Roman" w:hAnsi="Arial" w:cs="Arial"/>
                      <w:kern w:val="0"/>
                      <w:sz w:val="16"/>
                      <w:szCs w:val="16"/>
                      <w:lang w:val="en-US" w:eastAsia="hr-HR"/>
                      <w14:ligatures w14:val="none"/>
                    </w:rPr>
                    <w:t>003</w:t>
                  </w:r>
                </w:p>
              </w:tc>
              <w:tc>
                <w:tcPr>
                  <w:tcW w:w="3607" w:type="dxa"/>
                  <w:shd w:val="clear" w:color="auto" w:fill="auto"/>
                  <w:vAlign w:val="center"/>
                </w:tcPr>
                <w:p w14:paraId="62EEF57C"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Uređenje groblja</w:t>
                  </w:r>
                </w:p>
              </w:tc>
              <w:tc>
                <w:tcPr>
                  <w:tcW w:w="1750" w:type="dxa"/>
                  <w:vAlign w:val="center"/>
                </w:tcPr>
                <w:p w14:paraId="044C7A74" w14:textId="77777777" w:rsidR="00276426" w:rsidRDefault="00000000">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20.000,00</w:t>
                  </w:r>
                </w:p>
              </w:tc>
              <w:tc>
                <w:tcPr>
                  <w:tcW w:w="1750" w:type="dxa"/>
                  <w:vAlign w:val="center"/>
                </w:tcPr>
                <w:p w14:paraId="050276E8" w14:textId="77777777" w:rsidR="00276426" w:rsidRDefault="00000000">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0,00</w:t>
                  </w:r>
                </w:p>
              </w:tc>
              <w:tc>
                <w:tcPr>
                  <w:tcW w:w="1750" w:type="dxa"/>
                  <w:vAlign w:val="center"/>
                </w:tcPr>
                <w:p w14:paraId="4A984FB0" w14:textId="77777777" w:rsidR="00276426" w:rsidRDefault="00000000">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0,00</w:t>
                  </w:r>
                </w:p>
              </w:tc>
            </w:tr>
            <w:tr w:rsidR="00276426" w14:paraId="2DF06917" w14:textId="77777777">
              <w:trPr>
                <w:trHeight w:hRule="exact" w:val="328"/>
              </w:trPr>
              <w:tc>
                <w:tcPr>
                  <w:tcW w:w="1045" w:type="dxa"/>
                  <w:shd w:val="clear" w:color="auto" w:fill="auto"/>
                  <w:vAlign w:val="center"/>
                </w:tcPr>
                <w:p w14:paraId="40369B0D" w14:textId="77777777" w:rsidR="00276426" w:rsidRDefault="00000000">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K101</w:t>
                  </w:r>
                  <w:r>
                    <w:rPr>
                      <w:rFonts w:ascii="Arial" w:eastAsia="Times New Roman" w:hAnsi="Arial" w:cs="Arial"/>
                      <w:kern w:val="0"/>
                      <w:sz w:val="16"/>
                      <w:szCs w:val="16"/>
                      <w:lang w:val="en-US" w:eastAsia="hr-HR"/>
                      <w14:ligatures w14:val="none"/>
                    </w:rPr>
                    <w:t>004</w:t>
                  </w:r>
                </w:p>
              </w:tc>
              <w:tc>
                <w:tcPr>
                  <w:tcW w:w="3607" w:type="dxa"/>
                  <w:shd w:val="clear" w:color="auto" w:fill="auto"/>
                  <w:vAlign w:val="center"/>
                </w:tcPr>
                <w:p w14:paraId="09E717F8"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javne rasvjete</w:t>
                  </w:r>
                </w:p>
              </w:tc>
              <w:tc>
                <w:tcPr>
                  <w:tcW w:w="1750" w:type="dxa"/>
                  <w:vAlign w:val="center"/>
                </w:tcPr>
                <w:p w14:paraId="018F3B32" w14:textId="77777777" w:rsidR="00276426" w:rsidRDefault="00000000">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62.000,00</w:t>
                  </w:r>
                </w:p>
              </w:tc>
              <w:tc>
                <w:tcPr>
                  <w:tcW w:w="1750" w:type="dxa"/>
                  <w:vAlign w:val="center"/>
                </w:tcPr>
                <w:p w14:paraId="6EDEA62F" w14:textId="77777777" w:rsidR="00276426" w:rsidRDefault="00000000">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68.000,00</w:t>
                  </w:r>
                </w:p>
              </w:tc>
              <w:tc>
                <w:tcPr>
                  <w:tcW w:w="1750" w:type="dxa"/>
                  <w:vAlign w:val="center"/>
                </w:tcPr>
                <w:p w14:paraId="6E9A3BAE" w14:textId="77777777" w:rsidR="00276426" w:rsidRDefault="00000000">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68.000,00</w:t>
                  </w:r>
                </w:p>
              </w:tc>
            </w:tr>
            <w:tr w:rsidR="00276426" w14:paraId="1258734D" w14:textId="77777777">
              <w:trPr>
                <w:trHeight w:hRule="exact" w:val="427"/>
              </w:trPr>
              <w:tc>
                <w:tcPr>
                  <w:tcW w:w="1045" w:type="dxa"/>
                  <w:shd w:val="clear" w:color="auto" w:fill="auto"/>
                  <w:vAlign w:val="center"/>
                </w:tcPr>
                <w:p w14:paraId="7AFC59F7" w14:textId="77777777" w:rsidR="00276426" w:rsidRDefault="00000000">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K101</w:t>
                  </w:r>
                  <w:r>
                    <w:rPr>
                      <w:rFonts w:ascii="Arial" w:eastAsia="Times New Roman" w:hAnsi="Arial" w:cs="Arial"/>
                      <w:kern w:val="0"/>
                      <w:sz w:val="16"/>
                      <w:szCs w:val="16"/>
                      <w:lang w:val="en-US" w:eastAsia="hr-HR"/>
                      <w14:ligatures w14:val="none"/>
                    </w:rPr>
                    <w:t>006</w:t>
                  </w:r>
                </w:p>
              </w:tc>
              <w:tc>
                <w:tcPr>
                  <w:tcW w:w="3607" w:type="dxa"/>
                  <w:shd w:val="clear" w:color="auto" w:fill="auto"/>
                  <w:vAlign w:val="center"/>
                </w:tcPr>
                <w:p w14:paraId="3E1444ED"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objekata i uređaja za odvodnju oborinskih voda</w:t>
                  </w:r>
                </w:p>
              </w:tc>
              <w:tc>
                <w:tcPr>
                  <w:tcW w:w="1750" w:type="dxa"/>
                  <w:vAlign w:val="center"/>
                </w:tcPr>
                <w:p w14:paraId="2AA51D07"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50.000,00</w:t>
                  </w:r>
                </w:p>
              </w:tc>
              <w:tc>
                <w:tcPr>
                  <w:tcW w:w="1750" w:type="dxa"/>
                  <w:vAlign w:val="center"/>
                </w:tcPr>
                <w:p w14:paraId="1B5762B9"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c>
                <w:tcPr>
                  <w:tcW w:w="1750" w:type="dxa"/>
                  <w:vAlign w:val="center"/>
                </w:tcPr>
                <w:p w14:paraId="02730A22"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50.000,00</w:t>
                  </w:r>
                </w:p>
              </w:tc>
            </w:tr>
            <w:tr w:rsidR="00276426" w14:paraId="5AA31381" w14:textId="77777777">
              <w:trPr>
                <w:trHeight w:hRule="exact" w:val="427"/>
              </w:trPr>
              <w:tc>
                <w:tcPr>
                  <w:tcW w:w="1045" w:type="dxa"/>
                  <w:shd w:val="clear" w:color="auto" w:fill="auto"/>
                  <w:vAlign w:val="center"/>
                </w:tcPr>
                <w:p w14:paraId="664C063F" w14:textId="77777777" w:rsidR="00276426" w:rsidRPr="00072C78"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K101</w:t>
                  </w:r>
                  <w:r w:rsidRPr="00072C78">
                    <w:rPr>
                      <w:rFonts w:ascii="Arial" w:eastAsia="Times New Roman" w:hAnsi="Arial" w:cs="Arial"/>
                      <w:kern w:val="0"/>
                      <w:sz w:val="16"/>
                      <w:szCs w:val="16"/>
                      <w:lang w:eastAsia="hr-HR"/>
                      <w14:ligatures w14:val="none"/>
                    </w:rPr>
                    <w:t>012</w:t>
                  </w:r>
                </w:p>
              </w:tc>
              <w:tc>
                <w:tcPr>
                  <w:tcW w:w="3607" w:type="dxa"/>
                  <w:shd w:val="clear" w:color="auto" w:fill="auto"/>
                  <w:vAlign w:val="center"/>
                </w:tcPr>
                <w:p w14:paraId="0D98955A"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Street work park</w:t>
                  </w:r>
                </w:p>
              </w:tc>
              <w:tc>
                <w:tcPr>
                  <w:tcW w:w="1750" w:type="dxa"/>
                  <w:vAlign w:val="center"/>
                </w:tcPr>
                <w:p w14:paraId="31A657D7"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10.000,00</w:t>
                  </w:r>
                </w:p>
              </w:tc>
              <w:tc>
                <w:tcPr>
                  <w:tcW w:w="1750" w:type="dxa"/>
                  <w:vAlign w:val="center"/>
                </w:tcPr>
                <w:p w14:paraId="5584AB25"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10.000,00</w:t>
                  </w:r>
                </w:p>
              </w:tc>
              <w:tc>
                <w:tcPr>
                  <w:tcW w:w="1750" w:type="dxa"/>
                  <w:vAlign w:val="center"/>
                </w:tcPr>
                <w:p w14:paraId="5DA694B0"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10.000,00</w:t>
                  </w:r>
                </w:p>
              </w:tc>
            </w:tr>
            <w:tr w:rsidR="00276426" w14:paraId="2A610168" w14:textId="77777777">
              <w:trPr>
                <w:trHeight w:hRule="exact" w:val="427"/>
              </w:trPr>
              <w:tc>
                <w:tcPr>
                  <w:tcW w:w="1045" w:type="dxa"/>
                  <w:shd w:val="clear" w:color="auto" w:fill="auto"/>
                  <w:vAlign w:val="center"/>
                </w:tcPr>
                <w:p w14:paraId="3D302776" w14:textId="77777777" w:rsidR="00276426" w:rsidRPr="00072C78"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K101</w:t>
                  </w:r>
                  <w:r w:rsidRPr="00072C78">
                    <w:rPr>
                      <w:rFonts w:ascii="Arial" w:eastAsia="Times New Roman" w:hAnsi="Arial" w:cs="Arial"/>
                      <w:kern w:val="0"/>
                      <w:sz w:val="16"/>
                      <w:szCs w:val="16"/>
                      <w:lang w:eastAsia="hr-HR"/>
                      <w14:ligatures w14:val="none"/>
                    </w:rPr>
                    <w:t>016</w:t>
                  </w:r>
                </w:p>
              </w:tc>
              <w:tc>
                <w:tcPr>
                  <w:tcW w:w="3607" w:type="dxa"/>
                  <w:shd w:val="clear" w:color="auto" w:fill="auto"/>
                  <w:vAlign w:val="center"/>
                </w:tcPr>
                <w:p w14:paraId="7B66AD69" w14:textId="77777777" w:rsidR="00276426" w:rsidRDefault="00000000">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Park "Stari toš"</w:t>
                  </w:r>
                </w:p>
              </w:tc>
              <w:tc>
                <w:tcPr>
                  <w:tcW w:w="1750" w:type="dxa"/>
                  <w:vAlign w:val="center"/>
                </w:tcPr>
                <w:p w14:paraId="2D17834A"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16.000,00</w:t>
                  </w:r>
                </w:p>
              </w:tc>
              <w:tc>
                <w:tcPr>
                  <w:tcW w:w="1750" w:type="dxa"/>
                  <w:vAlign w:val="center"/>
                </w:tcPr>
                <w:p w14:paraId="7A148851"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c>
                <w:tcPr>
                  <w:tcW w:w="1750" w:type="dxa"/>
                  <w:vAlign w:val="center"/>
                </w:tcPr>
                <w:p w14:paraId="00BE94D9"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r>
            <w:tr w:rsidR="00276426" w14:paraId="11F41194" w14:textId="77777777">
              <w:trPr>
                <w:trHeight w:hRule="exact" w:val="427"/>
              </w:trPr>
              <w:tc>
                <w:tcPr>
                  <w:tcW w:w="1045" w:type="dxa"/>
                  <w:shd w:val="clear" w:color="auto" w:fill="auto"/>
                  <w:vAlign w:val="center"/>
                </w:tcPr>
                <w:p w14:paraId="667FAB93" w14:textId="77777777" w:rsidR="00276426" w:rsidRPr="00072C78" w:rsidRDefault="00000000">
                  <w:pPr>
                    <w:spacing w:after="0" w:line="240" w:lineRule="auto"/>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K101017</w:t>
                  </w:r>
                </w:p>
              </w:tc>
              <w:tc>
                <w:tcPr>
                  <w:tcW w:w="3607" w:type="dxa"/>
                  <w:shd w:val="clear" w:color="auto" w:fill="auto"/>
                  <w:vAlign w:val="center"/>
                </w:tcPr>
                <w:p w14:paraId="4AE625F8" w14:textId="77777777" w:rsidR="00276426" w:rsidRPr="00072C78" w:rsidRDefault="00000000">
                  <w:pPr>
                    <w:spacing w:after="0" w:line="240" w:lineRule="auto"/>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Reciklažna dvorišta</w:t>
                  </w:r>
                </w:p>
              </w:tc>
              <w:tc>
                <w:tcPr>
                  <w:tcW w:w="1750" w:type="dxa"/>
                  <w:vAlign w:val="center"/>
                </w:tcPr>
                <w:p w14:paraId="7A4B6B1D"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20.000,00</w:t>
                  </w:r>
                </w:p>
              </w:tc>
              <w:tc>
                <w:tcPr>
                  <w:tcW w:w="1750" w:type="dxa"/>
                  <w:vAlign w:val="center"/>
                </w:tcPr>
                <w:p w14:paraId="3A593770"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c>
                <w:tcPr>
                  <w:tcW w:w="1750" w:type="dxa"/>
                  <w:vAlign w:val="center"/>
                </w:tcPr>
                <w:p w14:paraId="0BB09FEE"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r>
            <w:tr w:rsidR="00276426" w14:paraId="147F6006" w14:textId="77777777">
              <w:trPr>
                <w:trHeight w:hRule="exact" w:val="427"/>
              </w:trPr>
              <w:tc>
                <w:tcPr>
                  <w:tcW w:w="1045" w:type="dxa"/>
                  <w:shd w:val="clear" w:color="auto" w:fill="auto"/>
                  <w:vAlign w:val="center"/>
                </w:tcPr>
                <w:p w14:paraId="5B53235F" w14:textId="77777777" w:rsidR="00276426" w:rsidRPr="00072C78" w:rsidRDefault="00000000">
                  <w:pPr>
                    <w:spacing w:after="0" w:line="240" w:lineRule="auto"/>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K101018</w:t>
                  </w:r>
                </w:p>
              </w:tc>
              <w:tc>
                <w:tcPr>
                  <w:tcW w:w="3607" w:type="dxa"/>
                  <w:shd w:val="clear" w:color="auto" w:fill="auto"/>
                  <w:vAlign w:val="center"/>
                </w:tcPr>
                <w:p w14:paraId="1F80CDBA" w14:textId="77777777" w:rsidR="00276426" w:rsidRPr="00072C78" w:rsidRDefault="00000000">
                  <w:pPr>
                    <w:spacing w:after="0" w:line="240" w:lineRule="auto"/>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Uređenje obalne promenade</w:t>
                  </w:r>
                </w:p>
              </w:tc>
              <w:tc>
                <w:tcPr>
                  <w:tcW w:w="1750" w:type="dxa"/>
                  <w:vAlign w:val="center"/>
                </w:tcPr>
                <w:p w14:paraId="2B6126B9"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10.000,00</w:t>
                  </w:r>
                </w:p>
              </w:tc>
              <w:tc>
                <w:tcPr>
                  <w:tcW w:w="1750" w:type="dxa"/>
                  <w:vAlign w:val="center"/>
                </w:tcPr>
                <w:p w14:paraId="49174BFE"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c>
                <w:tcPr>
                  <w:tcW w:w="1750" w:type="dxa"/>
                  <w:vAlign w:val="center"/>
                </w:tcPr>
                <w:p w14:paraId="1DCB1F60" w14:textId="77777777" w:rsidR="00276426" w:rsidRPr="00072C78" w:rsidRDefault="00000000">
                  <w:pPr>
                    <w:spacing w:after="0" w:line="240" w:lineRule="auto"/>
                    <w:jc w:val="right"/>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0,00</w:t>
                  </w:r>
                </w:p>
              </w:tc>
            </w:tr>
            <w:tr w:rsidR="00276426" w14:paraId="196D5031" w14:textId="77777777">
              <w:trPr>
                <w:trHeight w:hRule="exact" w:val="405"/>
              </w:trPr>
              <w:tc>
                <w:tcPr>
                  <w:tcW w:w="1045" w:type="dxa"/>
                  <w:shd w:val="clear" w:color="auto" w:fill="D9D9D9"/>
                  <w:vAlign w:val="center"/>
                </w:tcPr>
                <w:p w14:paraId="759377DB" w14:textId="77777777" w:rsidR="00276426" w:rsidRDefault="00276426">
                  <w:pPr>
                    <w:spacing w:after="0" w:line="240" w:lineRule="auto"/>
                    <w:ind w:firstLine="709"/>
                    <w:jc w:val="both"/>
                    <w:rPr>
                      <w:rFonts w:ascii="Arial" w:eastAsia="Times New Roman" w:hAnsi="Arial" w:cs="Arial"/>
                      <w:b/>
                      <w:bCs/>
                      <w:kern w:val="0"/>
                      <w:sz w:val="16"/>
                      <w:szCs w:val="16"/>
                      <w:lang w:eastAsia="hr-HR"/>
                      <w14:ligatures w14:val="none"/>
                    </w:rPr>
                  </w:pPr>
                </w:p>
              </w:tc>
              <w:tc>
                <w:tcPr>
                  <w:tcW w:w="3607" w:type="dxa"/>
                  <w:shd w:val="clear" w:color="auto" w:fill="D9D9D9"/>
                  <w:vAlign w:val="center"/>
                </w:tcPr>
                <w:p w14:paraId="3569F6CF" w14:textId="77777777" w:rsidR="00276426" w:rsidRDefault="00000000">
                  <w:pPr>
                    <w:spacing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Ukupno program:</w:t>
                  </w:r>
                </w:p>
              </w:tc>
              <w:tc>
                <w:tcPr>
                  <w:tcW w:w="1750" w:type="dxa"/>
                  <w:shd w:val="clear" w:color="auto" w:fill="D9D9D9"/>
                  <w:vAlign w:val="center"/>
                </w:tcPr>
                <w:p w14:paraId="3D2E2C8E" w14:textId="77777777" w:rsidR="00276426" w:rsidRPr="00072C78" w:rsidRDefault="00000000">
                  <w:pPr>
                    <w:spacing w:after="0" w:line="240" w:lineRule="auto"/>
                    <w:jc w:val="right"/>
                    <w:rPr>
                      <w:rFonts w:ascii="Arial" w:eastAsia="Times New Roman" w:hAnsi="Arial" w:cs="Arial"/>
                      <w:b/>
                      <w:kern w:val="0"/>
                      <w:sz w:val="16"/>
                      <w:szCs w:val="16"/>
                      <w:lang w:eastAsia="hr-HR"/>
                      <w14:ligatures w14:val="none"/>
                    </w:rPr>
                  </w:pPr>
                  <w:r w:rsidRPr="00072C78">
                    <w:rPr>
                      <w:rFonts w:ascii="Arial" w:eastAsia="Times New Roman" w:hAnsi="Arial" w:cs="Arial"/>
                      <w:b/>
                      <w:kern w:val="0"/>
                      <w:sz w:val="16"/>
                      <w:szCs w:val="16"/>
                      <w:lang w:eastAsia="hr-HR"/>
                      <w14:ligatures w14:val="none"/>
                    </w:rPr>
                    <w:t>603.200,00</w:t>
                  </w:r>
                </w:p>
              </w:tc>
              <w:tc>
                <w:tcPr>
                  <w:tcW w:w="1750" w:type="dxa"/>
                  <w:shd w:val="clear" w:color="auto" w:fill="D9D9D9"/>
                  <w:vAlign w:val="center"/>
                </w:tcPr>
                <w:p w14:paraId="2F7016C2" w14:textId="77777777" w:rsidR="00276426" w:rsidRPr="00072C78" w:rsidRDefault="00000000">
                  <w:pPr>
                    <w:spacing w:after="0" w:line="240" w:lineRule="auto"/>
                    <w:jc w:val="right"/>
                    <w:rPr>
                      <w:rFonts w:ascii="Arial" w:eastAsia="Times New Roman" w:hAnsi="Arial" w:cs="Arial"/>
                      <w:b/>
                      <w:kern w:val="0"/>
                      <w:sz w:val="16"/>
                      <w:szCs w:val="16"/>
                      <w:lang w:eastAsia="hr-HR"/>
                      <w14:ligatures w14:val="none"/>
                    </w:rPr>
                  </w:pPr>
                  <w:r w:rsidRPr="00072C78">
                    <w:rPr>
                      <w:rFonts w:ascii="Arial" w:eastAsia="Times New Roman" w:hAnsi="Arial" w:cs="Arial"/>
                      <w:b/>
                      <w:kern w:val="0"/>
                      <w:sz w:val="16"/>
                      <w:szCs w:val="16"/>
                      <w:lang w:eastAsia="hr-HR"/>
                      <w14:ligatures w14:val="none"/>
                    </w:rPr>
                    <w:t>607.250,00</w:t>
                  </w:r>
                </w:p>
              </w:tc>
              <w:tc>
                <w:tcPr>
                  <w:tcW w:w="1750" w:type="dxa"/>
                  <w:shd w:val="clear" w:color="auto" w:fill="D9D9D9"/>
                  <w:vAlign w:val="center"/>
                </w:tcPr>
                <w:p w14:paraId="7A25DBC7" w14:textId="77777777" w:rsidR="00276426" w:rsidRPr="00072C78" w:rsidRDefault="00000000">
                  <w:pPr>
                    <w:spacing w:after="0" w:line="240" w:lineRule="auto"/>
                    <w:jc w:val="right"/>
                    <w:rPr>
                      <w:rFonts w:ascii="Arial" w:eastAsia="Times New Roman" w:hAnsi="Arial" w:cs="Arial"/>
                      <w:b/>
                      <w:kern w:val="0"/>
                      <w:sz w:val="16"/>
                      <w:szCs w:val="16"/>
                      <w:lang w:eastAsia="hr-HR"/>
                      <w14:ligatures w14:val="none"/>
                    </w:rPr>
                  </w:pPr>
                  <w:r w:rsidRPr="00072C78">
                    <w:rPr>
                      <w:rFonts w:ascii="Arial" w:eastAsia="Times New Roman" w:hAnsi="Arial" w:cs="Arial"/>
                      <w:b/>
                      <w:kern w:val="0"/>
                      <w:sz w:val="16"/>
                      <w:szCs w:val="16"/>
                      <w:lang w:eastAsia="hr-HR"/>
                      <w14:ligatures w14:val="none"/>
                    </w:rPr>
                    <w:t>586.225,00</w:t>
                  </w:r>
                </w:p>
              </w:tc>
            </w:tr>
          </w:tbl>
          <w:p w14:paraId="11AA14B0"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44E84FD8"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Izgradnja i uređenje javnih površina</w:t>
            </w:r>
          </w:p>
          <w:p w14:paraId="1F4BFC3E"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cs="Arial"/>
                <w:kern w:val="0"/>
                <w:sz w:val="16"/>
                <w:szCs w:val="16"/>
                <w:lang w:eastAsia="hr-HR"/>
                <w14:ligatures w14:val="none"/>
              </w:rPr>
              <w:t>Planira</w:t>
            </w:r>
            <w:r w:rsidRPr="00072C78">
              <w:rPr>
                <w:rFonts w:ascii="Arial" w:eastAsia="Times New Roman" w:hAnsi="Arial" w:cs="Arial"/>
                <w:kern w:val="0"/>
                <w:sz w:val="16"/>
                <w:szCs w:val="16"/>
                <w:lang w:eastAsia="hr-HR"/>
                <w14:ligatures w14:val="none"/>
              </w:rPr>
              <w:t>ju</w:t>
            </w:r>
            <w:r>
              <w:rPr>
                <w:rFonts w:ascii="Arial" w:eastAsia="Times New Roman" w:hAnsi="Arial" w:cs="Arial"/>
                <w:kern w:val="0"/>
                <w:sz w:val="16"/>
                <w:szCs w:val="16"/>
                <w:lang w:eastAsia="hr-HR"/>
                <w14:ligatures w14:val="none"/>
              </w:rPr>
              <w:t xml:space="preserve"> se </w:t>
            </w:r>
            <w:r w:rsidRPr="00072C78">
              <w:rPr>
                <w:rFonts w:ascii="Arial" w:eastAsia="Times New Roman" w:hAnsi="Arial" w:cs="Arial"/>
                <w:kern w:val="0"/>
                <w:sz w:val="16"/>
                <w:szCs w:val="16"/>
                <w:lang w:eastAsia="hr-HR"/>
                <w14:ligatures w14:val="none"/>
              </w:rPr>
              <w:t>sredstva za komunalnu i prometnu u</w:t>
            </w:r>
            <w:r w:rsidRPr="00072C78">
              <w:rPr>
                <w:rFonts w:ascii="Arial" w:eastAsia="Times New Roman" w:hAnsi="Arial"/>
                <w:kern w:val="0"/>
                <w:sz w:val="16"/>
                <w:szCs w:val="16"/>
                <w:lang w:eastAsia="hr-HR"/>
                <w14:ligatures w14:val="none"/>
              </w:rPr>
              <w:t>rbanu opremu za javne površine, izradu projektne dokumentacije za javne površine, izgradnju dječjih igrališta i parkirališta (izrada projektnog rješenja uređenja parkirališta Vele vode), urbanu oprema za igrališta te dodatna ulaganja na objektima komunalne infrastrukture u ukupnom iznosu od 105.000,00 eur.</w:t>
            </w:r>
          </w:p>
          <w:p w14:paraId="4118AA25"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6A441C30"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Izgradnja i uređenje prometnica i nerazvrstanih cesta</w:t>
            </w:r>
          </w:p>
          <w:p w14:paraId="51FA59F8"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nabavu g</w:t>
            </w:r>
            <w:r>
              <w:rPr>
                <w:rFonts w:ascii="Arial" w:eastAsia="Times New Roman" w:hAnsi="Arial"/>
                <w:kern w:val="0"/>
                <w:sz w:val="16"/>
                <w:szCs w:val="16"/>
                <w:lang w:eastAsia="hr-HR"/>
                <w14:ligatures w14:val="none"/>
              </w:rPr>
              <w:t>rađevinsko</w:t>
            </w:r>
            <w:r w:rsidRPr="00072C78">
              <w:rPr>
                <w:rFonts w:ascii="Arial" w:eastAsia="Times New Roman" w:hAnsi="Arial"/>
                <w:kern w:val="0"/>
                <w:sz w:val="16"/>
                <w:szCs w:val="16"/>
                <w:lang w:eastAsia="hr-HR"/>
                <w14:ligatures w14:val="none"/>
              </w:rPr>
              <w:t>g</w:t>
            </w:r>
            <w:r>
              <w:rPr>
                <w:rFonts w:ascii="Arial" w:eastAsia="Times New Roman" w:hAnsi="Arial"/>
                <w:kern w:val="0"/>
                <w:sz w:val="16"/>
                <w:szCs w:val="16"/>
                <w:lang w:eastAsia="hr-HR"/>
                <w14:ligatures w14:val="none"/>
              </w:rPr>
              <w:t xml:space="preserve"> zemljišt</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xml:space="preserve"> za prometnice</w:t>
            </w:r>
            <w:r w:rsidRPr="00072C78">
              <w:rPr>
                <w:rFonts w:ascii="Arial" w:eastAsia="Times New Roman" w:hAnsi="Arial"/>
                <w:kern w:val="0"/>
                <w:sz w:val="16"/>
                <w:szCs w:val="16"/>
                <w:lang w:eastAsia="hr-HR"/>
                <w14:ligatures w14:val="none"/>
              </w:rPr>
              <w:t>, izradu p</w:t>
            </w:r>
            <w:r>
              <w:rPr>
                <w:rFonts w:ascii="Arial" w:eastAsia="Times New Roman" w:hAnsi="Arial"/>
                <w:kern w:val="0"/>
                <w:sz w:val="16"/>
                <w:szCs w:val="16"/>
                <w:lang w:eastAsia="hr-HR"/>
                <w14:ligatures w14:val="none"/>
              </w:rPr>
              <w:t>rojektn</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dokumentacija </w:t>
            </w:r>
            <w:r w:rsidRPr="00072C78">
              <w:rPr>
                <w:rFonts w:ascii="Arial" w:eastAsia="Times New Roman" w:hAnsi="Arial"/>
                <w:kern w:val="0"/>
                <w:sz w:val="16"/>
                <w:szCs w:val="16"/>
                <w:lang w:eastAsia="hr-HR"/>
                <w14:ligatures w14:val="none"/>
              </w:rPr>
              <w:t xml:space="preserve">za </w:t>
            </w:r>
            <w:r>
              <w:rPr>
                <w:rFonts w:ascii="Arial" w:eastAsia="Times New Roman" w:hAnsi="Arial"/>
                <w:kern w:val="0"/>
                <w:sz w:val="16"/>
                <w:szCs w:val="16"/>
                <w:lang w:eastAsia="hr-HR"/>
                <w14:ligatures w14:val="none"/>
              </w:rPr>
              <w:t>prometnice</w:t>
            </w:r>
            <w:r w:rsidRPr="00072C78">
              <w:rPr>
                <w:rFonts w:ascii="Arial" w:eastAsia="Times New Roman" w:hAnsi="Arial"/>
                <w:kern w:val="0"/>
                <w:sz w:val="16"/>
                <w:szCs w:val="16"/>
                <w:lang w:eastAsia="hr-HR"/>
                <w14:ligatures w14:val="none"/>
              </w:rPr>
              <w:t xml:space="preserve"> te za d</w:t>
            </w:r>
            <w:r>
              <w:rPr>
                <w:rFonts w:ascii="Arial" w:eastAsia="Times New Roman" w:hAnsi="Arial"/>
                <w:kern w:val="0"/>
                <w:sz w:val="16"/>
                <w:szCs w:val="16"/>
                <w:lang w:eastAsia="hr-HR"/>
                <w14:ligatures w14:val="none"/>
              </w:rPr>
              <w:t xml:space="preserve">odatna ulaganja na </w:t>
            </w:r>
            <w:r w:rsidRPr="00072C78">
              <w:rPr>
                <w:rFonts w:ascii="Arial" w:eastAsia="Times New Roman" w:hAnsi="Arial"/>
                <w:kern w:val="0"/>
                <w:sz w:val="16"/>
                <w:szCs w:val="16"/>
                <w:lang w:eastAsia="hr-HR"/>
                <w14:ligatures w14:val="none"/>
              </w:rPr>
              <w:t>p</w:t>
            </w:r>
            <w:r>
              <w:rPr>
                <w:rFonts w:ascii="Arial" w:eastAsia="Times New Roman" w:hAnsi="Arial"/>
                <w:kern w:val="0"/>
                <w:sz w:val="16"/>
                <w:szCs w:val="16"/>
                <w:lang w:eastAsia="hr-HR"/>
                <w14:ligatures w14:val="none"/>
              </w:rPr>
              <w:t>rometnic</w:t>
            </w:r>
            <w:r w:rsidRPr="00072C78">
              <w:rPr>
                <w:rFonts w:ascii="Arial" w:eastAsia="Times New Roman" w:hAnsi="Arial"/>
                <w:kern w:val="0"/>
                <w:sz w:val="16"/>
                <w:szCs w:val="16"/>
                <w:lang w:eastAsia="hr-HR"/>
                <w14:ligatures w14:val="none"/>
              </w:rPr>
              <w:t>ama u iznosu od 310.200,00 eur</w:t>
            </w:r>
            <w:r>
              <w:rPr>
                <w:rFonts w:ascii="Arial" w:eastAsia="Times New Roman" w:hAnsi="Arial" w:cs="Arial"/>
                <w:kern w:val="0"/>
                <w:sz w:val="16"/>
                <w:szCs w:val="16"/>
                <w:lang w:eastAsia="hr-HR"/>
                <w14:ligatures w14:val="none"/>
              </w:rPr>
              <w:t>.</w:t>
            </w:r>
          </w:p>
          <w:p w14:paraId="0C5A5497" w14:textId="099B4D6B"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Planiraju se imovinsko</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pravne radnje za izgradnju nerazvrstane ceste OU41</w:t>
            </w:r>
            <w:r w:rsidRPr="00072C78">
              <w:rPr>
                <w:rFonts w:ascii="Arial" w:eastAsia="Times New Roman" w:hAnsi="Arial"/>
                <w:kern w:val="0"/>
                <w:sz w:val="16"/>
                <w:szCs w:val="16"/>
                <w:lang w:eastAsia="hr-HR"/>
                <w14:ligatures w14:val="none"/>
              </w:rPr>
              <w:t xml:space="preserve"> za koju je ishođena lokacijska dozvola i podnesen zahtjev za izdavanjem građevinske dozvole za I. fazu i podnesen zahtjev za provođenjem postupka izvlaštenja. Također, planiraju se i</w:t>
            </w:r>
            <w:r>
              <w:rPr>
                <w:rFonts w:ascii="Arial" w:eastAsia="Times New Roman" w:hAnsi="Arial"/>
                <w:kern w:val="0"/>
                <w:sz w:val="16"/>
                <w:szCs w:val="16"/>
                <w:lang w:eastAsia="hr-HR"/>
                <w14:ligatures w14:val="none"/>
              </w:rPr>
              <w:t>movinsko</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 xml:space="preserve">pravne </w:t>
            </w:r>
            <w:r>
              <w:rPr>
                <w:rFonts w:ascii="Arial" w:eastAsia="Times New Roman" w:hAnsi="Arial"/>
                <w:kern w:val="0"/>
                <w:sz w:val="16"/>
                <w:szCs w:val="16"/>
                <w:lang w:eastAsia="hr-HR"/>
                <w14:ligatures w14:val="none"/>
              </w:rPr>
              <w:lastRenderedPageBreak/>
              <w:t>radnje i izrada projektne dokumentacije radi izgradnje nerazvrstane ceste SU12</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 xml:space="preserve"> odnosno parcelacija i izrada glavnog projekta za </w:t>
            </w:r>
            <w:r w:rsidRPr="00072C78">
              <w:rPr>
                <w:rFonts w:ascii="Arial" w:eastAsia="Times New Roman" w:hAnsi="Arial"/>
                <w:kern w:val="0"/>
                <w:sz w:val="16"/>
                <w:szCs w:val="16"/>
                <w:lang w:eastAsia="hr-HR"/>
                <w14:ligatures w14:val="none"/>
              </w:rPr>
              <w:t>I</w:t>
            </w:r>
            <w:r>
              <w:rPr>
                <w:rFonts w:ascii="Arial" w:eastAsia="Times New Roman" w:hAnsi="Arial"/>
                <w:kern w:val="0"/>
                <w:sz w:val="16"/>
                <w:szCs w:val="16"/>
                <w:lang w:eastAsia="hr-HR"/>
                <w14:ligatures w14:val="none"/>
              </w:rPr>
              <w:t>I.</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fazu prometnice</w:t>
            </w:r>
            <w:r w:rsidR="00072C78">
              <w:rPr>
                <w:rFonts w:ascii="Arial" w:eastAsia="Times New Roman" w:hAnsi="Arial"/>
                <w:kern w:val="0"/>
                <w:sz w:val="16"/>
                <w:szCs w:val="16"/>
                <w:lang w:eastAsia="hr-HR"/>
                <w14:ligatures w14:val="none"/>
              </w:rPr>
              <w:t xml:space="preserve"> SU15</w:t>
            </w:r>
            <w:r>
              <w:rPr>
                <w:rFonts w:ascii="Arial" w:eastAsia="Times New Roman" w:hAnsi="Arial"/>
                <w:kern w:val="0"/>
                <w:sz w:val="16"/>
                <w:szCs w:val="16"/>
                <w:lang w:eastAsia="hr-HR"/>
                <w14:ligatures w14:val="none"/>
              </w:rPr>
              <w:t>.</w:t>
            </w:r>
          </w:p>
          <w:p w14:paraId="006BE200" w14:textId="77777777" w:rsidR="00276426"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Za izgradnju nerazvrstane ceste KPP19 planiraju se imovinsko pravne radnje i izrada projektne dokumentacije</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 xml:space="preserve"> odnosno izrada glavnog projekta</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nakon provedenog postupka parcelacije koji je u tijeku.</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Planiraju se</w:t>
            </w:r>
            <w:r w:rsidRPr="00072C78">
              <w:rPr>
                <w:rFonts w:ascii="Arial" w:eastAsia="Times New Roman" w:hAnsi="Arial"/>
                <w:kern w:val="0"/>
                <w:sz w:val="16"/>
                <w:szCs w:val="16"/>
                <w:lang w:eastAsia="hr-HR"/>
                <w14:ligatures w14:val="none"/>
              </w:rPr>
              <w:t xml:space="preserve"> i</w:t>
            </w:r>
            <w:r>
              <w:rPr>
                <w:rFonts w:ascii="Arial" w:eastAsia="Times New Roman" w:hAnsi="Arial"/>
                <w:kern w:val="0"/>
                <w:sz w:val="16"/>
                <w:szCs w:val="16"/>
                <w:lang w:eastAsia="hr-HR"/>
                <w14:ligatures w14:val="none"/>
              </w:rPr>
              <w:t xml:space="preserve"> imovinsko</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pravne radnje i izrada projektne dokumentacije radi izgradnje nogostupa I.G.Kovačića</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 xml:space="preserve"> odnosno izrada glavnog projekta te građenje nogostupa</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uređenje do sada neuređenog odvojka Ulice Galija</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uređenje do sada neuređenog odvojka Ulice Frankopanska</w:t>
            </w:r>
            <w:r w:rsidRPr="00072C78">
              <w:rPr>
                <w:rFonts w:ascii="Arial" w:eastAsia="Times New Roman" w:hAnsi="Arial"/>
                <w:kern w:val="0"/>
                <w:sz w:val="16"/>
                <w:szCs w:val="16"/>
                <w:lang w:eastAsia="hr-HR"/>
                <w14:ligatures w14:val="none"/>
              </w:rPr>
              <w:t>.</w:t>
            </w:r>
          </w:p>
          <w:p w14:paraId="45C9D5DE" w14:textId="77777777" w:rsidR="00276426"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kern w:val="0"/>
                <w:sz w:val="16"/>
                <w:szCs w:val="16"/>
                <w:lang w:eastAsia="hr-HR"/>
                <w14:ligatures w14:val="none"/>
              </w:rPr>
              <w:t>Za građenje ostalih nerazvrstanih cesta planira se izrada projektne dokumentacije</w:t>
            </w: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rješavanje imovinsko</w:t>
            </w:r>
            <w:r w:rsidRPr="00072C78">
              <w:rPr>
                <w:rFonts w:ascii="Arial" w:eastAsia="Times New Roman" w:hAnsi="Arial"/>
                <w:kern w:val="0"/>
                <w:sz w:val="16"/>
                <w:szCs w:val="16"/>
                <w:lang w:eastAsia="hr-HR"/>
                <w14:ligatures w14:val="none"/>
              </w:rPr>
              <w:t>-</w:t>
            </w:r>
            <w:r>
              <w:rPr>
                <w:rFonts w:ascii="Arial" w:eastAsia="Times New Roman" w:hAnsi="Arial"/>
                <w:kern w:val="0"/>
                <w:sz w:val="16"/>
                <w:szCs w:val="16"/>
                <w:lang w:eastAsia="hr-HR"/>
                <w14:ligatures w14:val="none"/>
              </w:rPr>
              <w:t>pravnih radnji i građenje ostalih nerazvrstanih cesta.</w:t>
            </w:r>
          </w:p>
          <w:p w14:paraId="6B1E8482" w14:textId="77777777" w:rsidR="00276426" w:rsidRDefault="00276426">
            <w:pPr>
              <w:spacing w:after="0" w:line="240" w:lineRule="auto"/>
              <w:contextualSpacing/>
              <w:rPr>
                <w:rFonts w:ascii="Arial" w:eastAsia="Times New Roman" w:hAnsi="Arial"/>
                <w:kern w:val="0"/>
                <w:sz w:val="16"/>
                <w:szCs w:val="16"/>
                <w:lang w:eastAsia="hr-HR"/>
                <w14:ligatures w14:val="none"/>
              </w:rPr>
            </w:pPr>
          </w:p>
          <w:p w14:paraId="0CCE52E2"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Uređenje groblja</w:t>
            </w:r>
          </w:p>
          <w:p w14:paraId="624E720E"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w:t>
            </w:r>
            <w:r w:rsidRPr="00072C78">
              <w:rPr>
                <w:rFonts w:ascii="Arial" w:eastAsia="Times New Roman" w:hAnsi="Arial" w:cs="Arial"/>
                <w:kern w:val="0"/>
                <w:sz w:val="16"/>
                <w:szCs w:val="16"/>
                <w:lang w:eastAsia="hr-HR"/>
                <w14:ligatures w14:val="none"/>
              </w:rPr>
              <w:t xml:space="preserve">na su sredstva u iznosu od 20.000,00 eur za dodatna ulaganja, odnosno za izvođenje radova na uređenju groblja </w:t>
            </w:r>
            <w:r w:rsidRPr="00072C78">
              <w:rPr>
                <w:rFonts w:ascii="Arial" w:eastAsia="Times New Roman" w:hAnsi="Arial"/>
                <w:kern w:val="0"/>
                <w:sz w:val="16"/>
                <w:szCs w:val="16"/>
                <w:lang w:eastAsia="hr-HR"/>
                <w14:ligatures w14:val="none"/>
              </w:rPr>
              <w:t xml:space="preserve">u Staroj Baški i nabava opreme za groblje u Puntu. </w:t>
            </w:r>
            <w:r>
              <w:rPr>
                <w:rFonts w:ascii="Arial" w:eastAsia="Times New Roman" w:hAnsi="Arial" w:cs="Arial"/>
                <w:kern w:val="0"/>
                <w:sz w:val="16"/>
                <w:szCs w:val="16"/>
                <w:lang w:eastAsia="hr-HR"/>
                <w14:ligatures w14:val="none"/>
              </w:rPr>
              <w:t xml:space="preserve"> </w:t>
            </w:r>
          </w:p>
          <w:p w14:paraId="767A67A3"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50E6CF46"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Izgradnja javne rasvjete</w:t>
            </w:r>
          </w:p>
          <w:p w14:paraId="41AAA265" w14:textId="77777777" w:rsidR="00276426" w:rsidRPr="00072C78" w:rsidRDefault="00000000">
            <w:pPr>
              <w:spacing w:after="0" w:line="240" w:lineRule="auto"/>
              <w:contextualSpacing/>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Sredstva</w:t>
            </w:r>
            <w:r w:rsidRPr="00072C78">
              <w:rPr>
                <w:rFonts w:ascii="Arial" w:eastAsia="Times New Roman" w:hAnsi="Arial" w:cs="Arial"/>
                <w:kern w:val="0"/>
                <w:sz w:val="16"/>
                <w:szCs w:val="16"/>
                <w:lang w:eastAsia="hr-HR"/>
                <w14:ligatures w14:val="none"/>
              </w:rPr>
              <w:t xml:space="preserve"> od 62.000,00 eur</w:t>
            </w:r>
            <w:r>
              <w:rPr>
                <w:rFonts w:ascii="Arial" w:eastAsia="Times New Roman" w:hAnsi="Arial" w:cs="Arial"/>
                <w:kern w:val="0"/>
                <w:sz w:val="16"/>
                <w:szCs w:val="16"/>
                <w:lang w:eastAsia="hr-HR"/>
                <w14:ligatures w14:val="none"/>
              </w:rPr>
              <w:t xml:space="preserve"> su namijenjena za </w:t>
            </w:r>
            <w:r w:rsidRPr="00072C78">
              <w:rPr>
                <w:rFonts w:ascii="Arial" w:eastAsia="Times New Roman" w:hAnsi="Arial" w:cs="Arial"/>
                <w:kern w:val="0"/>
                <w:sz w:val="16"/>
                <w:szCs w:val="16"/>
                <w:lang w:eastAsia="hr-HR"/>
                <w14:ligatures w14:val="none"/>
              </w:rPr>
              <w:t>dodatna ulaganja na javnoj rasvjeti</w:t>
            </w:r>
            <w:r>
              <w:rPr>
                <w:rFonts w:ascii="Arial" w:eastAsia="Times New Roman" w:hAnsi="Arial" w:cs="Arial"/>
                <w:kern w:val="0"/>
                <w:sz w:val="16"/>
                <w:szCs w:val="16"/>
                <w:lang w:eastAsia="hr-HR"/>
                <w14:ligatures w14:val="none"/>
              </w:rPr>
              <w:t>.</w:t>
            </w:r>
            <w:r w:rsidRPr="00072C78">
              <w:rPr>
                <w:rFonts w:ascii="Arial" w:eastAsia="Times New Roman" w:hAnsi="Arial" w:cs="Arial"/>
                <w:kern w:val="0"/>
                <w:sz w:val="16"/>
                <w:szCs w:val="16"/>
                <w:lang w:eastAsia="hr-HR"/>
                <w14:ligatures w14:val="none"/>
              </w:rPr>
              <w:t xml:space="preserve"> </w:t>
            </w:r>
            <w:r w:rsidRPr="00072C78">
              <w:rPr>
                <w:rFonts w:ascii="Arial" w:eastAsia="Times New Roman" w:hAnsi="Arial"/>
                <w:kern w:val="0"/>
                <w:sz w:val="16"/>
                <w:szCs w:val="16"/>
                <w:lang w:eastAsia="hr-HR"/>
                <w14:ligatures w14:val="none"/>
              </w:rPr>
              <w:t>Planira se gradnja rasvjete u parkovima i u odvojku Ulice Frankopanska, kao i modernizacija rasvjete.</w:t>
            </w:r>
          </w:p>
          <w:p w14:paraId="4A24E118"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sidRPr="00072C78">
              <w:rPr>
                <w:rFonts w:ascii="Arial" w:eastAsia="Times New Roman" w:hAnsi="Arial"/>
                <w:kern w:val="0"/>
                <w:sz w:val="16"/>
                <w:szCs w:val="16"/>
                <w:lang w:eastAsia="hr-HR"/>
                <w14:ligatures w14:val="none"/>
              </w:rPr>
              <w:t>Također, planira se ulaganje u javnu rasvjetu na području naselja Punat i Stara Baška na lokacijama koje nisu do sada obuhvaćene javnom rasvjetom.</w:t>
            </w:r>
          </w:p>
          <w:p w14:paraId="03DC3ED9"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3363B83D"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Izgradnja objekata i uređaja za odvodnju oborinskih voda</w:t>
            </w:r>
          </w:p>
          <w:p w14:paraId="139FD8D9"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w:t>
            </w:r>
            <w:r w:rsidRPr="00072C78">
              <w:rPr>
                <w:rFonts w:ascii="Arial" w:eastAsia="Times New Roman" w:hAnsi="Arial" w:cs="Arial"/>
                <w:kern w:val="0"/>
                <w:sz w:val="16"/>
                <w:szCs w:val="16"/>
                <w:lang w:eastAsia="hr-HR"/>
                <w14:ligatures w14:val="none"/>
              </w:rPr>
              <w:t xml:space="preserve">ju se sredstva za dodatna ulaganja na sustavu oborinske odvodnje u iznosu od 50.000,00 eur. </w:t>
            </w:r>
            <w:r w:rsidRPr="00072C78">
              <w:rPr>
                <w:rFonts w:ascii="Arial" w:eastAsia="Times New Roman" w:hAnsi="Arial"/>
                <w:kern w:val="0"/>
                <w:sz w:val="16"/>
                <w:szCs w:val="16"/>
                <w:lang w:eastAsia="hr-HR"/>
                <w14:ligatures w14:val="none"/>
              </w:rPr>
              <w:t>Planira se građenje ostalih građevina oborinske odvodnje kao i ulaganje u oborinsku odvodnju u odvojku Ulice Galija i Frankopanske ulice.</w:t>
            </w:r>
          </w:p>
          <w:p w14:paraId="764ECAC1"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47C54AB8"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Street work park</w:t>
            </w:r>
          </w:p>
          <w:p w14:paraId="76D05161"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se planiraju za </w:t>
            </w:r>
            <w:r>
              <w:rPr>
                <w:rFonts w:ascii="Arial" w:eastAsia="Times New Roman" w:hAnsi="Arial" w:cs="Arial"/>
                <w:kern w:val="0"/>
                <w:sz w:val="16"/>
                <w:szCs w:val="16"/>
                <w:lang w:val="en-US" w:eastAsia="hr-HR"/>
                <w14:ligatures w14:val="none"/>
              </w:rPr>
              <w:t>nabavu opreme za Street work park u iznosu od 10.000,00 eur</w:t>
            </w:r>
            <w:r>
              <w:rPr>
                <w:rFonts w:ascii="Arial" w:eastAsia="Times New Roman" w:hAnsi="Arial" w:cs="Arial"/>
                <w:kern w:val="0"/>
                <w:sz w:val="16"/>
                <w:szCs w:val="16"/>
                <w:lang w:eastAsia="hr-HR"/>
                <w14:ligatures w14:val="none"/>
              </w:rPr>
              <w:t xml:space="preserve">. </w:t>
            </w:r>
          </w:p>
          <w:p w14:paraId="30CEDC97"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0AF16B7E"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Park "Stari toš"</w:t>
            </w:r>
          </w:p>
          <w:p w14:paraId="6AB5840F" w14:textId="77777777" w:rsidR="00276426" w:rsidRPr="00072C78" w:rsidRDefault="00000000">
            <w:pPr>
              <w:spacing w:after="0" w:line="240" w:lineRule="auto"/>
              <w:contextualSpacing/>
              <w:rPr>
                <w:rFonts w:ascii="Arial" w:eastAsia="Times New Roman" w:hAnsi="Arial"/>
                <w:kern w:val="0"/>
                <w:sz w:val="16"/>
                <w:szCs w:val="16"/>
                <w:lang w:val="nl-NL" w:eastAsia="hr-HR"/>
                <w14:ligatures w14:val="none"/>
              </w:rPr>
            </w:pPr>
            <w:r>
              <w:rPr>
                <w:rFonts w:ascii="Arial" w:eastAsia="Times New Roman" w:hAnsi="Arial" w:cs="Arial"/>
                <w:kern w:val="0"/>
                <w:sz w:val="16"/>
                <w:szCs w:val="16"/>
                <w:lang w:eastAsia="hr-HR"/>
                <w14:ligatures w14:val="none"/>
              </w:rPr>
              <w:t xml:space="preserve">Sredstva se planiraju za </w:t>
            </w:r>
            <w:r w:rsidRPr="00072C78">
              <w:rPr>
                <w:rFonts w:ascii="Arial" w:eastAsia="Times New Roman" w:hAnsi="Arial" w:cs="Arial"/>
                <w:kern w:val="0"/>
                <w:sz w:val="16"/>
                <w:szCs w:val="16"/>
                <w:lang w:eastAsia="hr-HR"/>
                <w14:ligatures w14:val="none"/>
              </w:rPr>
              <w:t>dodatna ulaganja u parku Stari toš u iznosu od 16.000,00 eur</w:t>
            </w:r>
            <w:r>
              <w:rPr>
                <w:rFonts w:ascii="Arial" w:eastAsia="Times New Roman" w:hAnsi="Arial" w:cs="Arial"/>
                <w:kern w:val="0"/>
                <w:sz w:val="16"/>
                <w:szCs w:val="16"/>
                <w:lang w:eastAsia="hr-HR"/>
                <w14:ligatures w14:val="none"/>
              </w:rPr>
              <w:t>.</w:t>
            </w:r>
            <w:r w:rsidRPr="00072C78">
              <w:rPr>
                <w:rFonts w:ascii="Arial" w:eastAsia="Times New Roman" w:hAnsi="Arial" w:cs="Arial"/>
                <w:kern w:val="0"/>
                <w:sz w:val="16"/>
                <w:szCs w:val="16"/>
                <w:lang w:eastAsia="hr-HR"/>
                <w14:ligatures w14:val="none"/>
              </w:rPr>
              <w:t xml:space="preserve"> </w:t>
            </w:r>
            <w:r w:rsidRPr="00072C78">
              <w:rPr>
                <w:rFonts w:ascii="Arial" w:eastAsia="Times New Roman" w:hAnsi="Arial" w:cs="Arial"/>
                <w:kern w:val="0"/>
                <w:sz w:val="16"/>
                <w:szCs w:val="16"/>
                <w:lang w:val="nl-NL" w:eastAsia="hr-HR"/>
                <w14:ligatures w14:val="none"/>
              </w:rPr>
              <w:t xml:space="preserve">Planira se </w:t>
            </w:r>
            <w:r w:rsidRPr="00072C78">
              <w:rPr>
                <w:rFonts w:ascii="Arial" w:eastAsia="Times New Roman" w:hAnsi="Arial"/>
                <w:kern w:val="0"/>
                <w:sz w:val="16"/>
                <w:szCs w:val="16"/>
                <w:lang w:val="nl-NL" w:eastAsia="hr-HR"/>
                <w14:ligatures w14:val="none"/>
              </w:rPr>
              <w:t>nastavak opremanja dječjeg igrališta u sklopu interpretacijskog centra Stari Toš.</w:t>
            </w:r>
          </w:p>
          <w:p w14:paraId="509811A2" w14:textId="77777777" w:rsidR="00276426" w:rsidRPr="00072C78" w:rsidRDefault="00276426">
            <w:pPr>
              <w:spacing w:after="0" w:line="240" w:lineRule="auto"/>
              <w:contextualSpacing/>
              <w:rPr>
                <w:rFonts w:ascii="Arial" w:eastAsia="Times New Roman" w:hAnsi="Arial"/>
                <w:kern w:val="0"/>
                <w:sz w:val="16"/>
                <w:szCs w:val="16"/>
                <w:highlight w:val="yellow"/>
                <w:lang w:val="nl-NL" w:eastAsia="hr-HR"/>
                <w14:ligatures w14:val="none"/>
              </w:rPr>
            </w:pPr>
          </w:p>
          <w:p w14:paraId="74E95A0D" w14:textId="77777777" w:rsidR="00276426" w:rsidRPr="00072C78" w:rsidRDefault="00000000">
            <w:pPr>
              <w:spacing w:after="0" w:line="240" w:lineRule="auto"/>
              <w:contextualSpacing/>
              <w:rPr>
                <w:rFonts w:ascii="Arial" w:eastAsia="Times New Roman" w:hAnsi="Arial"/>
                <w:b/>
                <w:bCs/>
                <w:i/>
                <w:iCs/>
                <w:kern w:val="0"/>
                <w:sz w:val="16"/>
                <w:szCs w:val="16"/>
                <w:lang w:val="nl-NL" w:eastAsia="hr-HR"/>
                <w14:ligatures w14:val="none"/>
              </w:rPr>
            </w:pPr>
            <w:r w:rsidRPr="00072C78">
              <w:rPr>
                <w:rFonts w:ascii="Arial" w:eastAsia="Times New Roman" w:hAnsi="Arial"/>
                <w:b/>
                <w:bCs/>
                <w:i/>
                <w:iCs/>
                <w:kern w:val="0"/>
                <w:sz w:val="16"/>
                <w:szCs w:val="16"/>
                <w:lang w:val="nl-NL" w:eastAsia="hr-HR"/>
                <w14:ligatures w14:val="none"/>
              </w:rPr>
              <w:t>Reciklažna dvoriša</w:t>
            </w:r>
          </w:p>
          <w:p w14:paraId="37309BA2" w14:textId="77777777" w:rsidR="00276426" w:rsidRPr="00072C78" w:rsidRDefault="00000000">
            <w:pPr>
              <w:spacing w:after="0" w:line="240" w:lineRule="auto"/>
              <w:contextualSpacing/>
              <w:rPr>
                <w:rFonts w:ascii="Arial" w:eastAsia="Times New Roman" w:hAnsi="Arial"/>
                <w:kern w:val="0"/>
                <w:sz w:val="16"/>
                <w:szCs w:val="16"/>
                <w:lang w:val="nl-NL" w:eastAsia="hr-HR"/>
                <w14:ligatures w14:val="none"/>
              </w:rPr>
            </w:pPr>
            <w:r w:rsidRPr="00072C78">
              <w:rPr>
                <w:rFonts w:ascii="Arial" w:eastAsia="Times New Roman" w:hAnsi="Arial"/>
                <w:kern w:val="0"/>
                <w:sz w:val="16"/>
                <w:szCs w:val="16"/>
                <w:lang w:val="nl-NL" w:eastAsia="hr-HR"/>
                <w14:ligatures w14:val="none"/>
              </w:rPr>
              <w:t>Sredstva u iznodu od 20.000,00 eur su namijenjena za gradnju reciklažnih dvorišta. Planira se izrada projektne dokumentacije za reciklažna dvorišta na k.č. 5794/3, 5795, 5804/3, 5804/4, 5804/5, 5804/6, 5804/7 i 6115 k.o. Punaz za reciklažno dvorište (GZ-RD) i reciklažno dvorište za građevinski otpad (GZ-RG) na k.č 5169/25 k.o. Punat uz ŽC 5125 prema Staroj Baški u blizini lovačkog doma.</w:t>
            </w:r>
          </w:p>
          <w:p w14:paraId="5ECF79E1" w14:textId="77777777" w:rsidR="00276426" w:rsidRPr="00072C78" w:rsidRDefault="00276426">
            <w:pPr>
              <w:spacing w:after="0" w:line="240" w:lineRule="auto"/>
              <w:contextualSpacing/>
              <w:rPr>
                <w:rFonts w:ascii="Arial" w:eastAsia="Times New Roman" w:hAnsi="Arial"/>
                <w:kern w:val="0"/>
                <w:sz w:val="16"/>
                <w:szCs w:val="16"/>
                <w:lang w:val="nl-NL" w:eastAsia="hr-HR"/>
                <w14:ligatures w14:val="none"/>
              </w:rPr>
            </w:pPr>
          </w:p>
          <w:p w14:paraId="58839962" w14:textId="77777777" w:rsidR="00276426" w:rsidRPr="00072C78" w:rsidRDefault="00000000">
            <w:pPr>
              <w:spacing w:after="0" w:line="240" w:lineRule="auto"/>
              <w:contextualSpacing/>
              <w:rPr>
                <w:rFonts w:ascii="Arial" w:eastAsia="Times New Roman" w:hAnsi="Arial"/>
                <w:b/>
                <w:bCs/>
                <w:i/>
                <w:iCs/>
                <w:kern w:val="0"/>
                <w:sz w:val="16"/>
                <w:szCs w:val="16"/>
                <w:lang w:val="nl-NL" w:eastAsia="hr-HR"/>
                <w14:ligatures w14:val="none"/>
              </w:rPr>
            </w:pPr>
            <w:r w:rsidRPr="00072C78">
              <w:rPr>
                <w:rFonts w:ascii="Arial" w:eastAsia="Times New Roman" w:hAnsi="Arial"/>
                <w:b/>
                <w:bCs/>
                <w:i/>
                <w:iCs/>
                <w:kern w:val="0"/>
                <w:sz w:val="16"/>
                <w:szCs w:val="16"/>
                <w:lang w:val="nl-NL" w:eastAsia="hr-HR"/>
                <w14:ligatures w14:val="none"/>
              </w:rPr>
              <w:t>Uređenje obalne promenade</w:t>
            </w:r>
          </w:p>
          <w:p w14:paraId="4BA02CFA" w14:textId="77777777" w:rsidR="00276426" w:rsidRPr="00072C78" w:rsidRDefault="00000000">
            <w:pPr>
              <w:spacing w:after="0" w:line="240" w:lineRule="auto"/>
              <w:contextualSpacing/>
              <w:rPr>
                <w:rFonts w:ascii="Arial" w:eastAsia="Times New Roman" w:hAnsi="Arial"/>
                <w:kern w:val="0"/>
                <w:sz w:val="16"/>
                <w:szCs w:val="16"/>
                <w:lang w:val="nl-NL" w:eastAsia="hr-HR"/>
                <w14:ligatures w14:val="none"/>
              </w:rPr>
            </w:pPr>
            <w:r w:rsidRPr="00072C78">
              <w:rPr>
                <w:rFonts w:ascii="Arial" w:eastAsia="Times New Roman" w:hAnsi="Arial"/>
                <w:kern w:val="0"/>
                <w:sz w:val="16"/>
                <w:szCs w:val="16"/>
                <w:lang w:val="nl-NL" w:eastAsia="hr-HR"/>
                <w14:ligatures w14:val="none"/>
              </w:rPr>
              <w:t>Planirana su sredstva u iznosu od 10.000,00 eur za izradu analize i projektnog zadatka za uređenje obalne promenade.</w:t>
            </w:r>
          </w:p>
          <w:p w14:paraId="5AEA4DA2"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69B11F62"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tc>
      </w:tr>
    </w:tbl>
    <w:p w14:paraId="6ECFD589" w14:textId="77777777" w:rsidR="00276426" w:rsidRDefault="00000000">
      <w:r>
        <w:lastRenderedPageBreak/>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49A06F3F" w14:textId="77777777">
        <w:trPr>
          <w:trHeight w:val="178"/>
          <w:tblCellSpacing w:w="20" w:type="dxa"/>
        </w:trPr>
        <w:tc>
          <w:tcPr>
            <w:tcW w:w="10245" w:type="dxa"/>
            <w:shd w:val="clear" w:color="auto" w:fill="BDD6EE"/>
          </w:tcPr>
          <w:p w14:paraId="363FD378"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43" w:name="_Toc149204797"/>
            <w:r>
              <w:rPr>
                <w:rFonts w:ascii="Arial" w:eastAsia="Times New Roman" w:hAnsi="Arial" w:cs="Arial"/>
                <w:b/>
                <w:bCs/>
                <w:kern w:val="0"/>
                <w:sz w:val="18"/>
                <w:szCs w:val="18"/>
                <w:lang w:eastAsia="hr-HR"/>
                <w14:ligatures w14:val="none"/>
              </w:rPr>
              <w:lastRenderedPageBreak/>
              <w:t>PROGRAM: 101</w:t>
            </w:r>
            <w:bookmarkEnd w:id="43"/>
            <w:r>
              <w:rPr>
                <w:rFonts w:ascii="Arial" w:eastAsia="Times New Roman" w:hAnsi="Arial" w:cs="Arial"/>
                <w:b/>
                <w:bCs/>
                <w:kern w:val="0"/>
                <w:sz w:val="18"/>
                <w:szCs w:val="18"/>
                <w:lang w:val="en-US" w:eastAsia="hr-HR"/>
                <w14:ligatures w14:val="none"/>
              </w:rPr>
              <w:t>1 OSTALA KAPITALNA ULAGANJA</w:t>
            </w:r>
          </w:p>
        </w:tc>
      </w:tr>
      <w:tr w:rsidR="00276426" w14:paraId="3A702F06" w14:textId="77777777">
        <w:trPr>
          <w:trHeight w:val="194"/>
          <w:tblCellSpacing w:w="20" w:type="dxa"/>
        </w:trPr>
        <w:tc>
          <w:tcPr>
            <w:tcW w:w="10245" w:type="dxa"/>
            <w:shd w:val="clear" w:color="auto" w:fill="auto"/>
          </w:tcPr>
          <w:p w14:paraId="2AD896C2"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521C6645"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268C3E15" w14:textId="68E29F3D"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sidRPr="004B561F">
              <w:rPr>
                <w:rFonts w:ascii="Arial" w:eastAsia="Times New Roman" w:hAnsi="Arial" w:cs="Arial"/>
                <w:kern w:val="0"/>
                <w:sz w:val="16"/>
                <w:szCs w:val="16"/>
                <w:lang w:eastAsia="hr-HR"/>
                <w14:ligatures w14:val="none"/>
              </w:rPr>
              <w:t xml:space="preserve">Izradu idejnog projekta </w:t>
            </w:r>
            <w:r w:rsidR="004B561F" w:rsidRPr="004B561F">
              <w:rPr>
                <w:rFonts w:ascii="Arial" w:eastAsia="Times New Roman" w:hAnsi="Arial" w:cs="Arial"/>
                <w:kern w:val="0"/>
                <w:sz w:val="16"/>
                <w:szCs w:val="16"/>
                <w:lang w:eastAsia="hr-HR"/>
                <w14:ligatures w14:val="none"/>
              </w:rPr>
              <w:t>objekta za priuštivo stanovanj</w:t>
            </w:r>
            <w:r w:rsidR="004B561F">
              <w:rPr>
                <w:rFonts w:ascii="Arial" w:eastAsia="Times New Roman" w:hAnsi="Arial" w:cs="Arial"/>
                <w:kern w:val="0"/>
                <w:sz w:val="16"/>
                <w:szCs w:val="16"/>
                <w:lang w:eastAsia="hr-HR"/>
                <w14:ligatures w14:val="none"/>
              </w:rPr>
              <w:t>e</w:t>
            </w:r>
          </w:p>
          <w:p w14:paraId="6D367D60"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 xml:space="preserve">Izradu </w:t>
            </w:r>
            <w:r>
              <w:rPr>
                <w:rFonts w:ascii="Arial" w:eastAsia="Times New Roman" w:hAnsi="Arial"/>
                <w:kern w:val="0"/>
                <w:sz w:val="16"/>
                <w:szCs w:val="16"/>
                <w:lang w:eastAsia="hr-HR"/>
                <w14:ligatures w14:val="none"/>
              </w:rPr>
              <w:t>Prostorno</w:t>
            </w:r>
            <w:r>
              <w:rPr>
                <w:rFonts w:ascii="Arial" w:eastAsia="Times New Roman" w:hAnsi="Arial"/>
                <w:kern w:val="0"/>
                <w:sz w:val="16"/>
                <w:szCs w:val="16"/>
                <w:lang w:val="en-US" w:eastAsia="hr-HR"/>
                <w14:ligatures w14:val="none"/>
              </w:rPr>
              <w:t>-</w:t>
            </w:r>
            <w:r>
              <w:rPr>
                <w:rFonts w:ascii="Arial" w:eastAsia="Times New Roman" w:hAnsi="Arial"/>
                <w:kern w:val="0"/>
                <w:sz w:val="16"/>
                <w:szCs w:val="16"/>
                <w:lang w:eastAsia="hr-HR"/>
                <w14:ligatures w14:val="none"/>
              </w:rPr>
              <w:t>plansk</w:t>
            </w:r>
            <w:r>
              <w:rPr>
                <w:rFonts w:ascii="Arial" w:eastAsia="Times New Roman" w:hAnsi="Arial"/>
                <w:kern w:val="0"/>
                <w:sz w:val="16"/>
                <w:szCs w:val="16"/>
                <w:lang w:val="en-US" w:eastAsia="hr-HR"/>
                <w14:ligatures w14:val="none"/>
              </w:rPr>
              <w:t>e</w:t>
            </w:r>
            <w:r>
              <w:rPr>
                <w:rFonts w:ascii="Arial" w:eastAsia="Times New Roman" w:hAnsi="Arial"/>
                <w:kern w:val="0"/>
                <w:sz w:val="16"/>
                <w:szCs w:val="16"/>
                <w:lang w:eastAsia="hr-HR"/>
                <w14:ligatures w14:val="none"/>
              </w:rPr>
              <w:t xml:space="preserve"> dokumentacij</w:t>
            </w:r>
            <w:r>
              <w:rPr>
                <w:rFonts w:ascii="Arial" w:eastAsia="Times New Roman" w:hAnsi="Arial"/>
                <w:kern w:val="0"/>
                <w:sz w:val="16"/>
                <w:szCs w:val="16"/>
                <w:lang w:val="en-US" w:eastAsia="hr-HR"/>
                <w14:ligatures w14:val="none"/>
              </w:rPr>
              <w:t>e</w:t>
            </w:r>
          </w:p>
          <w:p w14:paraId="5E74AC3B"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Povećanje temeljnog kapitala - Ponikve i SIK-EKI</w:t>
            </w:r>
          </w:p>
          <w:p w14:paraId="3D00440D"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Ulaganja u zemljišta</w:t>
            </w:r>
          </w:p>
          <w:p w14:paraId="4E3F80C9"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Prikupljanje, odvodnja i pročišćavanje otpadnih voda EU</w:t>
            </w:r>
          </w:p>
          <w:p w14:paraId="753C8598"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sidRPr="00072C78">
              <w:rPr>
                <w:rFonts w:ascii="Arial" w:eastAsia="Times New Roman" w:hAnsi="Arial"/>
                <w:kern w:val="0"/>
                <w:sz w:val="16"/>
                <w:szCs w:val="16"/>
                <w:lang w:val="nl-NL" w:eastAsia="hr-HR"/>
                <w14:ligatures w14:val="none"/>
              </w:rPr>
              <w:t>Otkup poslovnog udjela u TD radio OK</w:t>
            </w:r>
          </w:p>
          <w:p w14:paraId="2DDE0B9C" w14:textId="77777777" w:rsidR="00276426" w:rsidRDefault="00000000">
            <w:pPr>
              <w:pStyle w:val="Odlomakpopisa"/>
              <w:spacing w:before="120" w:after="0" w:line="240" w:lineRule="auto"/>
              <w:ind w:left="360"/>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 xml:space="preserve"> </w:t>
            </w:r>
          </w:p>
        </w:tc>
      </w:tr>
      <w:tr w:rsidR="00276426" w14:paraId="01053AA2" w14:textId="77777777">
        <w:trPr>
          <w:trHeight w:val="1308"/>
          <w:tblCellSpacing w:w="20" w:type="dxa"/>
        </w:trPr>
        <w:tc>
          <w:tcPr>
            <w:tcW w:w="10245" w:type="dxa"/>
            <w:shd w:val="clear" w:color="auto" w:fill="auto"/>
          </w:tcPr>
          <w:p w14:paraId="7CC8BA5D"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3BA28309"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prostornom uređenju,</w:t>
            </w:r>
          </w:p>
          <w:p w14:paraId="6489D6D8" w14:textId="77777777" w:rsidR="00276426" w:rsidRPr="00072C78" w:rsidRDefault="00000000">
            <w:pPr>
              <w:autoSpaceDE w:val="0"/>
              <w:autoSpaceDN w:val="0"/>
              <w:adjustRightInd w:val="0"/>
              <w:spacing w:after="200" w:line="276" w:lineRule="auto"/>
              <w:rPr>
                <w:rFonts w:ascii="Arial" w:hAnsi="Arial" w:cs="Arial"/>
                <w:sz w:val="16"/>
                <w:szCs w:val="16"/>
                <w:lang w:eastAsia="hr-HR"/>
              </w:rPr>
            </w:pPr>
            <w:r>
              <w:rPr>
                <w:rFonts w:ascii="Arial" w:hAnsi="Arial" w:cs="Arial"/>
                <w:sz w:val="16"/>
                <w:szCs w:val="16"/>
                <w:lang w:eastAsia="hr-HR"/>
              </w:rPr>
              <w:t>Urbanistički plan uređenj</w:t>
            </w:r>
            <w:r w:rsidRPr="00072C78">
              <w:rPr>
                <w:rFonts w:ascii="Arial" w:hAnsi="Arial" w:cs="Arial"/>
                <w:sz w:val="16"/>
                <w:szCs w:val="16"/>
                <w:lang w:eastAsia="hr-HR"/>
              </w:rPr>
              <w:t>a</w:t>
            </w:r>
          </w:p>
          <w:p w14:paraId="17040FDC" w14:textId="77777777" w:rsidR="00276426" w:rsidRPr="00072C78" w:rsidRDefault="00000000">
            <w:pPr>
              <w:autoSpaceDE w:val="0"/>
              <w:autoSpaceDN w:val="0"/>
              <w:adjustRightInd w:val="0"/>
              <w:spacing w:after="200" w:line="276" w:lineRule="auto"/>
              <w:rPr>
                <w:rFonts w:ascii="Arial" w:hAnsi="Arial" w:cs="Arial"/>
                <w:sz w:val="16"/>
                <w:szCs w:val="16"/>
                <w:lang w:eastAsia="hr-HR"/>
              </w:rPr>
            </w:pPr>
            <w:r w:rsidRPr="00072C78">
              <w:rPr>
                <w:rFonts w:ascii="Arial" w:hAnsi="Arial"/>
                <w:sz w:val="16"/>
                <w:szCs w:val="16"/>
                <w:lang w:eastAsia="hr-HR"/>
              </w:rPr>
              <w:t>Zakon o postupanju s nezakonito izgrađenim zgradama</w:t>
            </w:r>
          </w:p>
          <w:p w14:paraId="11E13A46"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komunalnom gospodarstvu,</w:t>
            </w:r>
          </w:p>
          <w:p w14:paraId="0885509F" w14:textId="77777777" w:rsidR="00276426" w:rsidRDefault="00000000">
            <w:pPr>
              <w:autoSpaceDE w:val="0"/>
              <w:autoSpaceDN w:val="0"/>
              <w:adjustRightInd w:val="0"/>
              <w:spacing w:after="200" w:line="276" w:lineRule="auto"/>
              <w:rPr>
                <w:rFonts w:ascii="Arial" w:eastAsia="Times New Roman" w:hAnsi="Arial" w:cs="Arial"/>
                <w:sz w:val="16"/>
                <w:szCs w:val="16"/>
                <w:lang w:eastAsia="hr-HR"/>
              </w:rPr>
            </w:pPr>
            <w:r>
              <w:rPr>
                <w:rFonts w:ascii="Arial" w:eastAsia="Times New Roman" w:hAnsi="Arial" w:cs="Arial"/>
                <w:sz w:val="16"/>
                <w:szCs w:val="16"/>
                <w:lang w:eastAsia="hr-HR"/>
              </w:rPr>
              <w:t>Zakon o zaštiti okoliša</w:t>
            </w:r>
          </w:p>
          <w:p w14:paraId="7D729848"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obavljanju geodetske djelatnosti</w:t>
            </w:r>
          </w:p>
          <w:p w14:paraId="30490F06" w14:textId="77777777" w:rsidR="00276426" w:rsidRDefault="00000000">
            <w:pPr>
              <w:spacing w:after="0"/>
              <w:rPr>
                <w:rFonts w:ascii="Arial" w:hAnsi="Arial" w:cs="Arial"/>
                <w:sz w:val="16"/>
                <w:szCs w:val="16"/>
                <w:lang w:eastAsia="hr-HR"/>
              </w:rPr>
            </w:pPr>
            <w:r>
              <w:rPr>
                <w:rStyle w:val="Istaknuto"/>
                <w:rFonts w:ascii="Arial" w:hAnsi="Arial" w:cs="Arial"/>
                <w:i w:val="0"/>
                <w:iCs w:val="0"/>
                <w:sz w:val="16"/>
                <w:szCs w:val="16"/>
              </w:rPr>
              <w:t>Zakon o elektroničkim komunikacijama</w:t>
            </w:r>
          </w:p>
          <w:p w14:paraId="7DD21F3C" w14:textId="77777777" w:rsidR="00276426" w:rsidRPr="00072C78" w:rsidRDefault="00276426">
            <w:pPr>
              <w:autoSpaceDE w:val="0"/>
              <w:autoSpaceDN w:val="0"/>
              <w:adjustRightInd w:val="0"/>
              <w:spacing w:after="200" w:line="276" w:lineRule="auto"/>
              <w:rPr>
                <w:rFonts w:ascii="Arial" w:hAnsi="Arial" w:cs="Arial"/>
                <w:sz w:val="16"/>
                <w:szCs w:val="16"/>
                <w:lang w:eastAsia="hr-HR"/>
              </w:rPr>
            </w:pPr>
          </w:p>
        </w:tc>
      </w:tr>
      <w:tr w:rsidR="00276426" w14:paraId="1C525C6C" w14:textId="77777777">
        <w:trPr>
          <w:trHeight w:val="194"/>
          <w:tblCellSpacing w:w="20" w:type="dxa"/>
        </w:trPr>
        <w:tc>
          <w:tcPr>
            <w:tcW w:w="10245" w:type="dxa"/>
            <w:shd w:val="clear" w:color="auto" w:fill="auto"/>
          </w:tcPr>
          <w:p w14:paraId="40A719D1"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5962CE8"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4D45BE9C"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75F3A1DE" w14:textId="77777777">
              <w:trPr>
                <w:trHeight w:hRule="exact" w:val="452"/>
              </w:trPr>
              <w:tc>
                <w:tcPr>
                  <w:tcW w:w="1045" w:type="dxa"/>
                  <w:shd w:val="clear" w:color="auto" w:fill="D9D9D9"/>
                  <w:vAlign w:val="center"/>
                </w:tcPr>
                <w:p w14:paraId="07AE49F5"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4457E2F7"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44" w:name="_Toc149204798"/>
                  <w:r>
                    <w:rPr>
                      <w:rFonts w:ascii="Arial" w:eastAsia="Times New Roman" w:hAnsi="Arial" w:cs="Arial"/>
                      <w:b/>
                      <w:bCs/>
                      <w:kern w:val="0"/>
                      <w:sz w:val="18"/>
                      <w:szCs w:val="18"/>
                      <w:lang w:eastAsia="hr-HR"/>
                      <w14:ligatures w14:val="none"/>
                    </w:rPr>
                    <w:t>Naziv aktivnosti/projekta</w:t>
                  </w:r>
                  <w:bookmarkEnd w:id="44"/>
                </w:p>
              </w:tc>
              <w:tc>
                <w:tcPr>
                  <w:tcW w:w="1750" w:type="dxa"/>
                  <w:shd w:val="clear" w:color="auto" w:fill="D9D9D9"/>
                  <w:vAlign w:val="center"/>
                </w:tcPr>
                <w:p w14:paraId="7AAB08F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E834FB6"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E95AF4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F72903C"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9142C48"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5E4C474F" w14:textId="77777777">
              <w:trPr>
                <w:trHeight w:hRule="exact" w:val="494"/>
              </w:trPr>
              <w:tc>
                <w:tcPr>
                  <w:tcW w:w="1045" w:type="dxa"/>
                  <w:shd w:val="clear" w:color="auto" w:fill="auto"/>
                  <w:vAlign w:val="center"/>
                </w:tcPr>
                <w:p w14:paraId="1E95A814"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K101</w:t>
                  </w:r>
                  <w:r>
                    <w:rPr>
                      <w:rFonts w:ascii="Arial" w:eastAsia="Times New Roman" w:hAnsi="Arial" w:cs="Arial"/>
                      <w:kern w:val="0"/>
                      <w:sz w:val="18"/>
                      <w:szCs w:val="18"/>
                      <w:lang w:val="en-US" w:eastAsia="hr-HR"/>
                      <w14:ligatures w14:val="none"/>
                    </w:rPr>
                    <w:t>103</w:t>
                  </w:r>
                </w:p>
              </w:tc>
              <w:tc>
                <w:tcPr>
                  <w:tcW w:w="3607" w:type="dxa"/>
                  <w:shd w:val="clear" w:color="auto" w:fill="auto"/>
                  <w:vAlign w:val="center"/>
                </w:tcPr>
                <w:p w14:paraId="6E5DC66D" w14:textId="48D1D69E" w:rsidR="00276426" w:rsidRPr="004B561F" w:rsidRDefault="00000000">
                  <w:pPr>
                    <w:spacing w:after="0" w:line="240" w:lineRule="auto"/>
                    <w:jc w:val="both"/>
                    <w:rPr>
                      <w:rFonts w:ascii="Arial" w:eastAsia="Times New Roman" w:hAnsi="Arial" w:cs="Arial"/>
                      <w:kern w:val="0"/>
                      <w:sz w:val="18"/>
                      <w:szCs w:val="18"/>
                      <w:lang w:val="nl-NL" w:eastAsia="hr-HR"/>
                      <w14:ligatures w14:val="none"/>
                    </w:rPr>
                  </w:pPr>
                  <w:r w:rsidRPr="004B561F">
                    <w:rPr>
                      <w:rFonts w:ascii="Arial" w:eastAsia="Times New Roman" w:hAnsi="Arial"/>
                      <w:kern w:val="0"/>
                      <w:sz w:val="18"/>
                      <w:szCs w:val="18"/>
                      <w:lang w:val="nl-NL" w:eastAsia="hr-HR"/>
                      <w14:ligatures w14:val="none"/>
                    </w:rPr>
                    <w:t xml:space="preserve">Idejni projekt </w:t>
                  </w:r>
                  <w:r w:rsidR="004B561F" w:rsidRPr="004B561F">
                    <w:rPr>
                      <w:rFonts w:ascii="Arial" w:eastAsia="Times New Roman" w:hAnsi="Arial" w:cs="Arial"/>
                      <w:kern w:val="0"/>
                      <w:sz w:val="16"/>
                      <w:szCs w:val="16"/>
                      <w:lang w:eastAsia="hr-HR"/>
                      <w14:ligatures w14:val="none"/>
                    </w:rPr>
                    <w:t>objekta za priuštivo stanovanj</w:t>
                  </w:r>
                  <w:r w:rsidR="004B561F">
                    <w:rPr>
                      <w:rFonts w:ascii="Arial" w:eastAsia="Times New Roman" w:hAnsi="Arial" w:cs="Arial"/>
                      <w:kern w:val="0"/>
                      <w:sz w:val="16"/>
                      <w:szCs w:val="16"/>
                      <w:lang w:eastAsia="hr-HR"/>
                      <w14:ligatures w14:val="none"/>
                    </w:rPr>
                    <w:t>e</w:t>
                  </w:r>
                </w:p>
              </w:tc>
              <w:tc>
                <w:tcPr>
                  <w:tcW w:w="1750" w:type="dxa"/>
                  <w:vAlign w:val="center"/>
                </w:tcPr>
                <w:p w14:paraId="1E924886"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30.000,00</w:t>
                  </w:r>
                </w:p>
              </w:tc>
              <w:tc>
                <w:tcPr>
                  <w:tcW w:w="1750" w:type="dxa"/>
                  <w:vAlign w:val="center"/>
                </w:tcPr>
                <w:p w14:paraId="6CF4F925"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c>
                <w:tcPr>
                  <w:tcW w:w="1750" w:type="dxa"/>
                  <w:vAlign w:val="center"/>
                </w:tcPr>
                <w:p w14:paraId="0D06F0B0"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r>
            <w:tr w:rsidR="00276426" w14:paraId="5657A580" w14:textId="77777777">
              <w:trPr>
                <w:trHeight w:hRule="exact" w:val="494"/>
              </w:trPr>
              <w:tc>
                <w:tcPr>
                  <w:tcW w:w="1045" w:type="dxa"/>
                  <w:shd w:val="clear" w:color="auto" w:fill="auto"/>
                  <w:vAlign w:val="center"/>
                </w:tcPr>
                <w:p w14:paraId="2F588475"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K101</w:t>
                  </w:r>
                  <w:r>
                    <w:rPr>
                      <w:rFonts w:ascii="Arial" w:eastAsia="Times New Roman" w:hAnsi="Arial" w:cs="Arial"/>
                      <w:kern w:val="0"/>
                      <w:sz w:val="18"/>
                      <w:szCs w:val="18"/>
                      <w:lang w:val="en-US" w:eastAsia="hr-HR"/>
                      <w14:ligatures w14:val="none"/>
                    </w:rPr>
                    <w:t>104</w:t>
                  </w:r>
                </w:p>
              </w:tc>
              <w:tc>
                <w:tcPr>
                  <w:tcW w:w="3607" w:type="dxa"/>
                  <w:shd w:val="clear" w:color="auto" w:fill="auto"/>
                  <w:vAlign w:val="center"/>
                </w:tcPr>
                <w:p w14:paraId="71DE3F6A"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Prostorno</w:t>
                  </w:r>
                  <w:r>
                    <w:rPr>
                      <w:rFonts w:ascii="Arial" w:eastAsia="Times New Roman" w:hAnsi="Arial"/>
                      <w:kern w:val="0"/>
                      <w:sz w:val="18"/>
                      <w:szCs w:val="18"/>
                      <w:lang w:val="en-US" w:eastAsia="hr-HR"/>
                      <w14:ligatures w14:val="none"/>
                    </w:rPr>
                    <w:t>-</w:t>
                  </w:r>
                  <w:r>
                    <w:rPr>
                      <w:rFonts w:ascii="Arial" w:eastAsia="Times New Roman" w:hAnsi="Arial"/>
                      <w:kern w:val="0"/>
                      <w:sz w:val="18"/>
                      <w:szCs w:val="18"/>
                      <w:lang w:eastAsia="hr-HR"/>
                      <w14:ligatures w14:val="none"/>
                    </w:rPr>
                    <w:t>planska dokumentacija</w:t>
                  </w:r>
                </w:p>
              </w:tc>
              <w:tc>
                <w:tcPr>
                  <w:tcW w:w="1750" w:type="dxa"/>
                  <w:shd w:val="clear" w:color="auto" w:fill="auto"/>
                  <w:vAlign w:val="center"/>
                </w:tcPr>
                <w:p w14:paraId="7633A736"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50.000,00</w:t>
                  </w:r>
                </w:p>
              </w:tc>
              <w:tc>
                <w:tcPr>
                  <w:tcW w:w="1750" w:type="dxa"/>
                  <w:shd w:val="clear" w:color="auto" w:fill="auto"/>
                  <w:vAlign w:val="center"/>
                </w:tcPr>
                <w:p w14:paraId="36A2BD6D"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shd w:val="clear" w:color="auto" w:fill="auto"/>
                  <w:vAlign w:val="center"/>
                </w:tcPr>
                <w:p w14:paraId="1C49CD5A"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276426" w14:paraId="38B9860D" w14:textId="77777777">
              <w:trPr>
                <w:trHeight w:hRule="exact" w:val="430"/>
              </w:trPr>
              <w:tc>
                <w:tcPr>
                  <w:tcW w:w="1045" w:type="dxa"/>
                  <w:shd w:val="clear" w:color="auto" w:fill="auto"/>
                  <w:vAlign w:val="center"/>
                </w:tcPr>
                <w:p w14:paraId="7B74F4FD"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K101</w:t>
                  </w:r>
                  <w:r>
                    <w:rPr>
                      <w:rFonts w:ascii="Arial" w:eastAsia="Times New Roman" w:hAnsi="Arial" w:cs="Arial"/>
                      <w:kern w:val="0"/>
                      <w:sz w:val="18"/>
                      <w:szCs w:val="18"/>
                      <w:lang w:val="en-US" w:eastAsia="hr-HR"/>
                      <w14:ligatures w14:val="none"/>
                    </w:rPr>
                    <w:t>110</w:t>
                  </w:r>
                </w:p>
              </w:tc>
              <w:tc>
                <w:tcPr>
                  <w:tcW w:w="3607" w:type="dxa"/>
                  <w:shd w:val="clear" w:color="auto" w:fill="auto"/>
                  <w:vAlign w:val="center"/>
                </w:tcPr>
                <w:p w14:paraId="50E797C7"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Povećanje temeljnog kapitala - Ponikve i SIK-EKI</w:t>
                  </w:r>
                </w:p>
              </w:tc>
              <w:tc>
                <w:tcPr>
                  <w:tcW w:w="1750" w:type="dxa"/>
                  <w:vAlign w:val="center"/>
                </w:tcPr>
                <w:p w14:paraId="5FB68F8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37.400</w:t>
                  </w:r>
                  <w:r>
                    <w:rPr>
                      <w:rFonts w:ascii="Arial" w:eastAsia="Times New Roman" w:hAnsi="Arial"/>
                      <w:kern w:val="0"/>
                      <w:sz w:val="18"/>
                      <w:szCs w:val="18"/>
                      <w:lang w:eastAsia="hr-HR"/>
                      <w14:ligatures w14:val="none"/>
                    </w:rPr>
                    <w:t>,00</w:t>
                  </w:r>
                </w:p>
              </w:tc>
              <w:tc>
                <w:tcPr>
                  <w:tcW w:w="1750" w:type="dxa"/>
                  <w:vAlign w:val="center"/>
                </w:tcPr>
                <w:p w14:paraId="79ACE689"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142.605,00</w:t>
                  </w:r>
                </w:p>
              </w:tc>
              <w:tc>
                <w:tcPr>
                  <w:tcW w:w="1750" w:type="dxa"/>
                  <w:vAlign w:val="center"/>
                </w:tcPr>
                <w:p w14:paraId="7915145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142.605,00</w:t>
                  </w:r>
                </w:p>
              </w:tc>
            </w:tr>
            <w:tr w:rsidR="00276426" w14:paraId="7814F8A8" w14:textId="77777777">
              <w:trPr>
                <w:trHeight w:hRule="exact" w:val="422"/>
              </w:trPr>
              <w:tc>
                <w:tcPr>
                  <w:tcW w:w="1045" w:type="dxa"/>
                  <w:shd w:val="clear" w:color="auto" w:fill="auto"/>
                  <w:vAlign w:val="center"/>
                </w:tcPr>
                <w:p w14:paraId="405868BB"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K101</w:t>
                  </w:r>
                  <w:r>
                    <w:rPr>
                      <w:rFonts w:ascii="Arial" w:eastAsia="Times New Roman" w:hAnsi="Arial" w:cs="Arial"/>
                      <w:kern w:val="0"/>
                      <w:sz w:val="18"/>
                      <w:szCs w:val="18"/>
                      <w:lang w:val="en-US" w:eastAsia="hr-HR"/>
                      <w14:ligatures w14:val="none"/>
                    </w:rPr>
                    <w:t>112</w:t>
                  </w:r>
                </w:p>
              </w:tc>
              <w:tc>
                <w:tcPr>
                  <w:tcW w:w="3607" w:type="dxa"/>
                  <w:shd w:val="clear" w:color="auto" w:fill="auto"/>
                  <w:vAlign w:val="center"/>
                </w:tcPr>
                <w:p w14:paraId="1AB696C4"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Ulaganja u zemljišta</w:t>
                  </w:r>
                </w:p>
              </w:tc>
              <w:tc>
                <w:tcPr>
                  <w:tcW w:w="1750" w:type="dxa"/>
                  <w:vAlign w:val="center"/>
                </w:tcPr>
                <w:p w14:paraId="69C2A5F5"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17.350,00</w:t>
                  </w:r>
                </w:p>
              </w:tc>
              <w:tc>
                <w:tcPr>
                  <w:tcW w:w="1750" w:type="dxa"/>
                  <w:vAlign w:val="center"/>
                </w:tcPr>
                <w:p w14:paraId="6B659027"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c>
                <w:tcPr>
                  <w:tcW w:w="1750" w:type="dxa"/>
                  <w:vAlign w:val="center"/>
                </w:tcPr>
                <w:p w14:paraId="32581471"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r>
            <w:tr w:rsidR="00276426" w14:paraId="6F7B9475" w14:textId="77777777">
              <w:trPr>
                <w:trHeight w:hRule="exact" w:val="427"/>
              </w:trPr>
              <w:tc>
                <w:tcPr>
                  <w:tcW w:w="1045" w:type="dxa"/>
                  <w:shd w:val="clear" w:color="auto" w:fill="auto"/>
                  <w:vAlign w:val="center"/>
                </w:tcPr>
                <w:p w14:paraId="57943B6B"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K101</w:t>
                  </w:r>
                  <w:r>
                    <w:rPr>
                      <w:rFonts w:ascii="Arial" w:eastAsia="Times New Roman" w:hAnsi="Arial" w:cs="Arial"/>
                      <w:kern w:val="0"/>
                      <w:sz w:val="18"/>
                      <w:szCs w:val="18"/>
                      <w:lang w:val="en-US" w:eastAsia="hr-HR"/>
                      <w14:ligatures w14:val="none"/>
                    </w:rPr>
                    <w:t>115</w:t>
                  </w:r>
                </w:p>
              </w:tc>
              <w:tc>
                <w:tcPr>
                  <w:tcW w:w="3607" w:type="dxa"/>
                  <w:shd w:val="clear" w:color="auto" w:fill="auto"/>
                  <w:vAlign w:val="center"/>
                </w:tcPr>
                <w:p w14:paraId="6CB85168"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Prikupljanje, odvodnja i pročišćavanje otpadnih voda EU</w:t>
                  </w:r>
                </w:p>
              </w:tc>
              <w:tc>
                <w:tcPr>
                  <w:tcW w:w="1750" w:type="dxa"/>
                  <w:vAlign w:val="center"/>
                </w:tcPr>
                <w:p w14:paraId="7618054E"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57.500,00</w:t>
                  </w:r>
                </w:p>
              </w:tc>
              <w:tc>
                <w:tcPr>
                  <w:tcW w:w="1750" w:type="dxa"/>
                  <w:vAlign w:val="center"/>
                </w:tcPr>
                <w:p w14:paraId="12906B5D"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54.100,00</w:t>
                  </w:r>
                </w:p>
              </w:tc>
              <w:tc>
                <w:tcPr>
                  <w:tcW w:w="1750" w:type="dxa"/>
                  <w:vAlign w:val="center"/>
                </w:tcPr>
                <w:p w14:paraId="49738329"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54.100,00</w:t>
                  </w:r>
                </w:p>
              </w:tc>
            </w:tr>
            <w:tr w:rsidR="00276426" w14:paraId="70C5CC8C" w14:textId="77777777">
              <w:trPr>
                <w:trHeight w:hRule="exact" w:val="427"/>
              </w:trPr>
              <w:tc>
                <w:tcPr>
                  <w:tcW w:w="1045" w:type="dxa"/>
                  <w:shd w:val="clear" w:color="auto" w:fill="auto"/>
                  <w:vAlign w:val="center"/>
                </w:tcPr>
                <w:p w14:paraId="72FB412A"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K101120</w:t>
                  </w:r>
                </w:p>
              </w:tc>
              <w:tc>
                <w:tcPr>
                  <w:tcW w:w="3607" w:type="dxa"/>
                  <w:shd w:val="clear" w:color="auto" w:fill="auto"/>
                  <w:vAlign w:val="center"/>
                </w:tcPr>
                <w:p w14:paraId="2BFFE16B" w14:textId="77777777" w:rsidR="00276426" w:rsidRPr="00072C78" w:rsidRDefault="00000000">
                  <w:pPr>
                    <w:spacing w:after="0" w:line="240" w:lineRule="auto"/>
                    <w:jc w:val="both"/>
                    <w:rPr>
                      <w:rFonts w:ascii="Arial" w:eastAsia="Times New Roman" w:hAnsi="Arial"/>
                      <w:kern w:val="0"/>
                      <w:sz w:val="18"/>
                      <w:szCs w:val="18"/>
                      <w:lang w:val="nl-NL" w:eastAsia="hr-HR"/>
                      <w14:ligatures w14:val="none"/>
                    </w:rPr>
                  </w:pPr>
                  <w:r w:rsidRPr="00072C78">
                    <w:rPr>
                      <w:rFonts w:ascii="Arial" w:eastAsia="Times New Roman" w:hAnsi="Arial"/>
                      <w:kern w:val="0"/>
                      <w:sz w:val="18"/>
                      <w:szCs w:val="18"/>
                      <w:lang w:val="nl-NL" w:eastAsia="hr-HR"/>
                      <w14:ligatures w14:val="none"/>
                    </w:rPr>
                    <w:t>Otkup poslovnog udjela u TD radio OK</w:t>
                  </w:r>
                </w:p>
              </w:tc>
              <w:tc>
                <w:tcPr>
                  <w:tcW w:w="1750" w:type="dxa"/>
                  <w:vAlign w:val="center"/>
                </w:tcPr>
                <w:p w14:paraId="127794C6" w14:textId="77777777" w:rsidR="00276426" w:rsidRPr="00072C78" w:rsidRDefault="00000000">
                  <w:pPr>
                    <w:spacing w:after="0" w:line="240" w:lineRule="auto"/>
                    <w:jc w:val="right"/>
                    <w:rPr>
                      <w:rFonts w:ascii="Arial" w:eastAsia="Times New Roman" w:hAnsi="Arial" w:cs="Arial"/>
                      <w:kern w:val="0"/>
                      <w:sz w:val="18"/>
                      <w:szCs w:val="18"/>
                      <w:lang w:val="nl-NL" w:eastAsia="hr-HR"/>
                      <w14:ligatures w14:val="none"/>
                    </w:rPr>
                  </w:pPr>
                  <w:r w:rsidRPr="00072C78">
                    <w:rPr>
                      <w:rFonts w:ascii="Arial" w:eastAsia="Times New Roman" w:hAnsi="Arial" w:cs="Arial"/>
                      <w:kern w:val="0"/>
                      <w:sz w:val="18"/>
                      <w:szCs w:val="18"/>
                      <w:lang w:val="nl-NL" w:eastAsia="hr-HR"/>
                      <w14:ligatures w14:val="none"/>
                    </w:rPr>
                    <w:t>1.000,00</w:t>
                  </w:r>
                </w:p>
              </w:tc>
              <w:tc>
                <w:tcPr>
                  <w:tcW w:w="1750" w:type="dxa"/>
                  <w:vAlign w:val="center"/>
                </w:tcPr>
                <w:p w14:paraId="10932DAC" w14:textId="77777777" w:rsidR="00276426" w:rsidRPr="00072C78" w:rsidRDefault="00000000">
                  <w:pPr>
                    <w:spacing w:after="0" w:line="240" w:lineRule="auto"/>
                    <w:jc w:val="right"/>
                    <w:rPr>
                      <w:rFonts w:ascii="Arial" w:eastAsia="Times New Roman" w:hAnsi="Arial" w:cs="Arial"/>
                      <w:kern w:val="0"/>
                      <w:sz w:val="18"/>
                      <w:szCs w:val="18"/>
                      <w:lang w:val="nl-NL" w:eastAsia="hr-HR"/>
                      <w14:ligatures w14:val="none"/>
                    </w:rPr>
                  </w:pPr>
                  <w:r w:rsidRPr="00072C78">
                    <w:rPr>
                      <w:rFonts w:ascii="Arial" w:eastAsia="Times New Roman" w:hAnsi="Arial" w:cs="Arial"/>
                      <w:kern w:val="0"/>
                      <w:sz w:val="18"/>
                      <w:szCs w:val="18"/>
                      <w:lang w:val="nl-NL" w:eastAsia="hr-HR"/>
                      <w14:ligatures w14:val="none"/>
                    </w:rPr>
                    <w:t>0,00</w:t>
                  </w:r>
                </w:p>
              </w:tc>
              <w:tc>
                <w:tcPr>
                  <w:tcW w:w="1750" w:type="dxa"/>
                  <w:vAlign w:val="center"/>
                </w:tcPr>
                <w:p w14:paraId="794BECBB" w14:textId="77777777" w:rsidR="00276426" w:rsidRPr="00072C78" w:rsidRDefault="00000000">
                  <w:pPr>
                    <w:spacing w:after="0" w:line="240" w:lineRule="auto"/>
                    <w:jc w:val="right"/>
                    <w:rPr>
                      <w:rFonts w:ascii="Arial" w:eastAsia="Times New Roman" w:hAnsi="Arial" w:cs="Arial"/>
                      <w:kern w:val="0"/>
                      <w:sz w:val="18"/>
                      <w:szCs w:val="18"/>
                      <w:lang w:val="nl-NL" w:eastAsia="hr-HR"/>
                      <w14:ligatures w14:val="none"/>
                    </w:rPr>
                  </w:pPr>
                  <w:r w:rsidRPr="00072C78">
                    <w:rPr>
                      <w:rFonts w:ascii="Arial" w:eastAsia="Times New Roman" w:hAnsi="Arial" w:cs="Arial"/>
                      <w:kern w:val="0"/>
                      <w:sz w:val="18"/>
                      <w:szCs w:val="18"/>
                      <w:lang w:val="nl-NL" w:eastAsia="hr-HR"/>
                      <w14:ligatures w14:val="none"/>
                    </w:rPr>
                    <w:t>0,00</w:t>
                  </w:r>
                </w:p>
              </w:tc>
            </w:tr>
            <w:tr w:rsidR="00276426" w14:paraId="0C0C7099" w14:textId="77777777">
              <w:trPr>
                <w:trHeight w:hRule="exact" w:val="405"/>
              </w:trPr>
              <w:tc>
                <w:tcPr>
                  <w:tcW w:w="1045" w:type="dxa"/>
                  <w:shd w:val="clear" w:color="auto" w:fill="D9D9D9"/>
                  <w:vAlign w:val="center"/>
                </w:tcPr>
                <w:p w14:paraId="6F45188F"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8CC0FF9"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6"/>
                      <w:szCs w:val="16"/>
                      <w:lang w:eastAsia="hr-HR"/>
                      <w14:ligatures w14:val="none"/>
                    </w:rPr>
                    <w:t>Ukupno program:</w:t>
                  </w:r>
                </w:p>
              </w:tc>
              <w:tc>
                <w:tcPr>
                  <w:tcW w:w="1750" w:type="dxa"/>
                  <w:shd w:val="clear" w:color="auto" w:fill="D9D9D9"/>
                  <w:vAlign w:val="center"/>
                </w:tcPr>
                <w:p w14:paraId="578D9E32"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293.250,00</w:t>
                  </w:r>
                </w:p>
              </w:tc>
              <w:tc>
                <w:tcPr>
                  <w:tcW w:w="1750" w:type="dxa"/>
                  <w:shd w:val="clear" w:color="auto" w:fill="D9D9D9"/>
                  <w:vAlign w:val="center"/>
                </w:tcPr>
                <w:p w14:paraId="6EFABCBA"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214.705,00</w:t>
                  </w:r>
                </w:p>
              </w:tc>
              <w:tc>
                <w:tcPr>
                  <w:tcW w:w="1750" w:type="dxa"/>
                  <w:shd w:val="clear" w:color="auto" w:fill="D9D9D9"/>
                  <w:vAlign w:val="center"/>
                </w:tcPr>
                <w:p w14:paraId="2427203C"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214.705,00</w:t>
                  </w:r>
                </w:p>
              </w:tc>
            </w:tr>
          </w:tbl>
          <w:p w14:paraId="5448460B"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73B3F121" w14:textId="0E209951" w:rsidR="00276426" w:rsidRPr="00072C78" w:rsidRDefault="00000000">
            <w:pPr>
              <w:spacing w:after="0" w:line="240" w:lineRule="auto"/>
              <w:contextualSpacing/>
              <w:rPr>
                <w:rFonts w:ascii="Arial" w:eastAsia="Times New Roman" w:hAnsi="Arial"/>
                <w:b/>
                <w:bCs/>
                <w:i/>
                <w:iCs/>
                <w:kern w:val="0"/>
                <w:sz w:val="16"/>
                <w:szCs w:val="16"/>
                <w:lang w:val="nl-NL" w:eastAsia="hr-HR"/>
                <w14:ligatures w14:val="none"/>
              </w:rPr>
            </w:pPr>
            <w:r w:rsidRPr="00072C78">
              <w:rPr>
                <w:rFonts w:ascii="Arial" w:eastAsia="Times New Roman" w:hAnsi="Arial"/>
                <w:b/>
                <w:bCs/>
                <w:i/>
                <w:iCs/>
                <w:kern w:val="0"/>
                <w:sz w:val="16"/>
                <w:szCs w:val="16"/>
                <w:lang w:val="nl-NL" w:eastAsia="hr-HR"/>
                <w14:ligatures w14:val="none"/>
              </w:rPr>
              <w:t xml:space="preserve">Idejni projekt </w:t>
            </w:r>
            <w:r w:rsidR="004B561F" w:rsidRPr="004B561F">
              <w:rPr>
                <w:rFonts w:ascii="Arial" w:eastAsia="Times New Roman" w:hAnsi="Arial" w:cs="Arial"/>
                <w:kern w:val="0"/>
                <w:sz w:val="16"/>
                <w:szCs w:val="16"/>
                <w:lang w:eastAsia="hr-HR"/>
                <w14:ligatures w14:val="none"/>
              </w:rPr>
              <w:t>objekta za priuštivo stanovanj</w:t>
            </w:r>
            <w:r w:rsidR="004B561F">
              <w:rPr>
                <w:rFonts w:ascii="Arial" w:eastAsia="Times New Roman" w:hAnsi="Arial" w:cs="Arial"/>
                <w:kern w:val="0"/>
                <w:sz w:val="16"/>
                <w:szCs w:val="16"/>
                <w:lang w:eastAsia="hr-HR"/>
                <w14:ligatures w14:val="none"/>
              </w:rPr>
              <w:t>e</w:t>
            </w:r>
          </w:p>
          <w:p w14:paraId="593676B9" w14:textId="61CFC574" w:rsidR="00276426" w:rsidRPr="00072C78" w:rsidRDefault="00000000">
            <w:pPr>
              <w:spacing w:after="0" w:line="240" w:lineRule="auto"/>
              <w:contextualSpacing/>
              <w:rPr>
                <w:rFonts w:ascii="Arial" w:eastAsia="Times New Roman" w:hAnsi="Arial"/>
                <w:kern w:val="0"/>
                <w:sz w:val="16"/>
                <w:szCs w:val="16"/>
                <w:lang w:val="nl-NL" w:eastAsia="hr-HR"/>
                <w14:ligatures w14:val="none"/>
              </w:rPr>
            </w:pPr>
            <w:r w:rsidRPr="00072C78">
              <w:rPr>
                <w:rFonts w:ascii="Arial" w:eastAsia="Times New Roman" w:hAnsi="Arial"/>
                <w:kern w:val="0"/>
                <w:sz w:val="16"/>
                <w:szCs w:val="16"/>
                <w:lang w:val="nl-NL" w:eastAsia="hr-HR"/>
                <w14:ligatures w14:val="none"/>
              </w:rPr>
              <w:t xml:space="preserve">Planiraju se sredstva u iznosu od 30.000,00 eur za projekt </w:t>
            </w:r>
            <w:r w:rsidR="004B561F" w:rsidRPr="004B561F">
              <w:rPr>
                <w:rFonts w:ascii="Arial" w:eastAsia="Times New Roman" w:hAnsi="Arial" w:cs="Arial"/>
                <w:kern w:val="0"/>
                <w:sz w:val="16"/>
                <w:szCs w:val="16"/>
                <w:lang w:eastAsia="hr-HR"/>
                <w14:ligatures w14:val="none"/>
              </w:rPr>
              <w:t>objekta za priuštivo stanovanj</w:t>
            </w:r>
            <w:r w:rsidR="004B561F">
              <w:rPr>
                <w:rFonts w:ascii="Arial" w:eastAsia="Times New Roman" w:hAnsi="Arial" w:cs="Arial"/>
                <w:kern w:val="0"/>
                <w:sz w:val="16"/>
                <w:szCs w:val="16"/>
                <w:lang w:eastAsia="hr-HR"/>
                <w14:ligatures w14:val="none"/>
              </w:rPr>
              <w:t>e</w:t>
            </w:r>
            <w:r w:rsidRPr="00072C78">
              <w:rPr>
                <w:rFonts w:ascii="Arial" w:eastAsia="Times New Roman" w:hAnsi="Arial"/>
                <w:kern w:val="0"/>
                <w:sz w:val="16"/>
                <w:szCs w:val="16"/>
                <w:lang w:val="nl-NL" w:eastAsia="hr-HR"/>
                <w14:ligatures w14:val="none"/>
              </w:rPr>
              <w:t>.</w:t>
            </w:r>
          </w:p>
          <w:p w14:paraId="19757B3D" w14:textId="77777777" w:rsidR="00276426" w:rsidRDefault="00276426">
            <w:pPr>
              <w:spacing w:after="0" w:line="240" w:lineRule="auto"/>
              <w:contextualSpacing/>
              <w:rPr>
                <w:rFonts w:ascii="Arial" w:eastAsia="Times New Roman" w:hAnsi="Arial"/>
                <w:b/>
                <w:bCs/>
                <w:i/>
                <w:iCs/>
                <w:kern w:val="0"/>
                <w:sz w:val="16"/>
                <w:szCs w:val="16"/>
                <w:lang w:eastAsia="hr-HR"/>
                <w14:ligatures w14:val="none"/>
              </w:rPr>
            </w:pPr>
          </w:p>
          <w:p w14:paraId="4B059971"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Prostorno-planska dokumentacija</w:t>
            </w:r>
          </w:p>
          <w:p w14:paraId="30DC6C6D"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Pr="00072C78">
              <w:rPr>
                <w:rFonts w:ascii="Arial" w:eastAsia="Times New Roman" w:hAnsi="Arial" w:cs="Arial"/>
                <w:kern w:val="0"/>
                <w:sz w:val="16"/>
                <w:szCs w:val="16"/>
                <w:lang w:eastAsia="hr-HR"/>
                <w14:ligatures w14:val="none"/>
              </w:rPr>
              <w:t>izradu prostornih planova u iznosu od 50.000,00 eur</w:t>
            </w:r>
            <w:r>
              <w:rPr>
                <w:rFonts w:ascii="Arial" w:eastAsia="Times New Roman" w:hAnsi="Arial" w:cs="Arial"/>
                <w:kern w:val="0"/>
                <w:sz w:val="16"/>
                <w:szCs w:val="16"/>
                <w:lang w:eastAsia="hr-HR"/>
                <w14:ligatures w14:val="none"/>
              </w:rPr>
              <w:t>.</w:t>
            </w:r>
          </w:p>
          <w:p w14:paraId="13386C6A"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sidRPr="00072C78">
              <w:rPr>
                <w:rFonts w:ascii="Arial" w:eastAsia="Times New Roman" w:hAnsi="Arial"/>
                <w:kern w:val="0"/>
                <w:sz w:val="16"/>
                <w:szCs w:val="16"/>
                <w:lang w:eastAsia="hr-HR"/>
                <w14:ligatures w14:val="none"/>
              </w:rPr>
              <w:t>Sukladno Zakonu, utvrđeno je</w:t>
            </w:r>
            <w:r>
              <w:rPr>
                <w:rFonts w:ascii="Arial" w:eastAsia="Times New Roman" w:hAnsi="Arial"/>
                <w:kern w:val="0"/>
                <w:sz w:val="16"/>
                <w:szCs w:val="16"/>
                <w:lang w:eastAsia="hr-HR"/>
                <w14:ligatures w14:val="none"/>
              </w:rPr>
              <w:t xml:space="preserve"> namjensko korištenje 30% sredstava naknade za zadržavanje nezakonito izgrađenih zgrada u prostoru na području Općine Punat.</w:t>
            </w:r>
            <w:r w:rsidRPr="00072C78">
              <w:rPr>
                <w:rFonts w:ascii="Arial" w:eastAsia="Times New Roman" w:hAnsi="Arial"/>
                <w:kern w:val="0"/>
                <w:sz w:val="16"/>
                <w:szCs w:val="16"/>
                <w:lang w:eastAsia="hr-HR"/>
                <w14:ligatures w14:val="none"/>
              </w:rPr>
              <w:t xml:space="preserve"> Sredstava naknade za zadržavanje nezakonito izgrađenih zgrada u prostoru namjenski će se utrošiti za izradu prostorno-planske dokumentacije.</w:t>
            </w:r>
          </w:p>
          <w:p w14:paraId="76A3D7AD"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0695F865"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Povećanje temeljnog kapitala - Ponikve i SIK-EKI</w:t>
            </w:r>
          </w:p>
          <w:p w14:paraId="4266E793"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Sredstva su namijenjena povećanju temeljnog kapitala za Ponikve i SIK-EKI u iznosu od 137.400,00 eur</w:t>
            </w:r>
            <w:r>
              <w:rPr>
                <w:rFonts w:ascii="Arial" w:eastAsia="Times New Roman" w:hAnsi="Arial" w:cs="Arial"/>
                <w:kern w:val="0"/>
                <w:sz w:val="16"/>
                <w:szCs w:val="16"/>
                <w:lang w:eastAsia="hr-HR"/>
                <w14:ligatures w14:val="none"/>
              </w:rPr>
              <w:t>.</w:t>
            </w:r>
          </w:p>
          <w:p w14:paraId="00CEC4AE"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175BE543"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Ulaganja u zemljišta</w:t>
            </w:r>
          </w:p>
          <w:p w14:paraId="3B76E899" w14:textId="1ECA3C1D"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Planiraju se sredstva za zamjenu i kupnju zemljišta u iznosu od 17.350,00 eur.</w:t>
            </w:r>
          </w:p>
          <w:p w14:paraId="5BC60FD5" w14:textId="77777777" w:rsidR="00276426" w:rsidRPr="00072C78" w:rsidRDefault="00276426">
            <w:pPr>
              <w:spacing w:after="0" w:line="240" w:lineRule="auto"/>
              <w:contextualSpacing/>
              <w:rPr>
                <w:rFonts w:ascii="Arial" w:eastAsia="Times New Roman" w:hAnsi="Arial" w:cs="Arial"/>
                <w:kern w:val="0"/>
                <w:sz w:val="16"/>
                <w:szCs w:val="16"/>
                <w:lang w:eastAsia="hr-HR"/>
                <w14:ligatures w14:val="none"/>
              </w:rPr>
            </w:pPr>
          </w:p>
          <w:p w14:paraId="585A433B"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Prikupljanje, odvodnja i pročišćavanje otpadnih voda EU</w:t>
            </w:r>
          </w:p>
          <w:p w14:paraId="19D21B02"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lastRenderedPageBreak/>
              <w:t xml:space="preserve">Planiraju se sredstva </w:t>
            </w:r>
            <w:r w:rsidRPr="00072C78">
              <w:rPr>
                <w:rFonts w:ascii="Arial" w:eastAsia="Times New Roman" w:hAnsi="Arial" w:cs="Arial"/>
                <w:kern w:val="0"/>
                <w:sz w:val="16"/>
                <w:szCs w:val="16"/>
                <w:lang w:eastAsia="hr-HR"/>
                <w14:ligatures w14:val="none"/>
              </w:rPr>
              <w:t>za kapitalnu pomoć Ponikve društvu za provođenje EU projekta u iznosu od 57.500,00 eur.</w:t>
            </w:r>
          </w:p>
          <w:p w14:paraId="2C62D6C6" w14:textId="77777777" w:rsidR="00276426" w:rsidRPr="00072C78" w:rsidRDefault="00000000">
            <w:pPr>
              <w:spacing w:after="0" w:line="240" w:lineRule="auto"/>
              <w:contextualSpacing/>
              <w:rPr>
                <w:rFonts w:ascii="Arial" w:eastAsia="Times New Roman" w:hAnsi="Arial" w:cs="Arial"/>
                <w:b/>
                <w:bCs/>
                <w:i/>
                <w:iCs/>
                <w:kern w:val="0"/>
                <w:sz w:val="16"/>
                <w:szCs w:val="16"/>
                <w:lang w:val="nl-NL" w:eastAsia="hr-HR"/>
                <w14:ligatures w14:val="none"/>
              </w:rPr>
            </w:pPr>
            <w:r w:rsidRPr="00072C78">
              <w:rPr>
                <w:rFonts w:ascii="Arial" w:eastAsia="Times New Roman" w:hAnsi="Arial" w:cs="Arial"/>
                <w:b/>
                <w:bCs/>
                <w:i/>
                <w:iCs/>
                <w:kern w:val="0"/>
                <w:sz w:val="16"/>
                <w:szCs w:val="16"/>
                <w:lang w:val="nl-NL" w:eastAsia="hr-HR"/>
                <w14:ligatures w14:val="none"/>
              </w:rPr>
              <w:t>Otkup poslovnog udjela u TD radio OK</w:t>
            </w:r>
          </w:p>
          <w:p w14:paraId="66D62280" w14:textId="77777777" w:rsidR="00276426" w:rsidRPr="00072C78" w:rsidRDefault="00000000">
            <w:pPr>
              <w:spacing w:after="0" w:line="240" w:lineRule="auto"/>
              <w:contextualSpacing/>
              <w:rPr>
                <w:rFonts w:ascii="Arial" w:eastAsia="Times New Roman" w:hAnsi="Arial" w:cs="Arial"/>
                <w:kern w:val="0"/>
                <w:sz w:val="16"/>
                <w:szCs w:val="16"/>
                <w:lang w:val="nl-NL" w:eastAsia="hr-HR"/>
                <w14:ligatures w14:val="none"/>
              </w:rPr>
            </w:pPr>
            <w:r w:rsidRPr="00072C78">
              <w:rPr>
                <w:rFonts w:ascii="Arial" w:eastAsia="Times New Roman" w:hAnsi="Arial" w:cs="Arial"/>
                <w:kern w:val="0"/>
                <w:sz w:val="16"/>
                <w:szCs w:val="16"/>
                <w:lang w:val="nl-NL" w:eastAsia="hr-HR"/>
                <w14:ligatures w14:val="none"/>
              </w:rPr>
              <w:t>Iznos od 1.000,00 eur je planiran za otkup udjela u TD radio OK.</w:t>
            </w:r>
          </w:p>
          <w:p w14:paraId="3FF667A9"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p w14:paraId="6AF38C18"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tc>
      </w:tr>
    </w:tbl>
    <w:p w14:paraId="1EB05DB3" w14:textId="77777777" w:rsidR="00276426" w:rsidRDefault="00276426"/>
    <w:p w14:paraId="6F0753EC"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28BD9DC9" w14:textId="77777777">
        <w:trPr>
          <w:trHeight w:val="178"/>
          <w:tblCellSpacing w:w="20" w:type="dxa"/>
        </w:trPr>
        <w:tc>
          <w:tcPr>
            <w:tcW w:w="10245" w:type="dxa"/>
            <w:shd w:val="clear" w:color="auto" w:fill="BDD6EE"/>
          </w:tcPr>
          <w:p w14:paraId="072B71E9"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45" w:name="_Toc149204801"/>
            <w:r>
              <w:rPr>
                <w:rFonts w:ascii="Arial" w:eastAsia="Times New Roman" w:hAnsi="Arial" w:cs="Arial"/>
                <w:b/>
                <w:bCs/>
                <w:kern w:val="0"/>
                <w:sz w:val="18"/>
                <w:szCs w:val="18"/>
                <w:lang w:eastAsia="hr-HR"/>
                <w14:ligatures w14:val="none"/>
              </w:rPr>
              <w:lastRenderedPageBreak/>
              <w:t>PROGRAM: 101</w:t>
            </w:r>
            <w:r>
              <w:rPr>
                <w:rFonts w:ascii="Arial" w:eastAsia="Times New Roman" w:hAnsi="Arial" w:cs="Arial"/>
                <w:b/>
                <w:bCs/>
                <w:kern w:val="0"/>
                <w:sz w:val="18"/>
                <w:szCs w:val="18"/>
                <w:lang w:val="en-US" w:eastAsia="hr-HR"/>
                <w14:ligatures w14:val="none"/>
              </w:rPr>
              <w:t>2</w:t>
            </w:r>
            <w:r>
              <w:rPr>
                <w:rFonts w:ascii="Arial" w:eastAsia="Times New Roman" w:hAnsi="Arial" w:cs="Arial"/>
                <w:b/>
                <w:bCs/>
                <w:kern w:val="0"/>
                <w:sz w:val="18"/>
                <w:szCs w:val="18"/>
                <w:lang w:eastAsia="hr-HR"/>
                <w14:ligatures w14:val="none"/>
              </w:rPr>
              <w:t xml:space="preserve"> </w:t>
            </w:r>
            <w:bookmarkEnd w:id="45"/>
            <w:r>
              <w:rPr>
                <w:rFonts w:ascii="Arial" w:eastAsia="Times New Roman" w:hAnsi="Arial" w:cs="Arial"/>
                <w:b/>
                <w:bCs/>
                <w:kern w:val="0"/>
                <w:sz w:val="18"/>
                <w:szCs w:val="18"/>
                <w:lang w:val="en-US" w:eastAsia="hr-HR"/>
                <w14:ligatures w14:val="none"/>
              </w:rPr>
              <w:t>PROTUPOŽARNA I CIVILNA ZAŠTITA</w:t>
            </w:r>
          </w:p>
        </w:tc>
      </w:tr>
      <w:tr w:rsidR="00276426" w14:paraId="62B32274" w14:textId="77777777">
        <w:trPr>
          <w:trHeight w:val="194"/>
          <w:tblCellSpacing w:w="20" w:type="dxa"/>
        </w:trPr>
        <w:tc>
          <w:tcPr>
            <w:tcW w:w="10245" w:type="dxa"/>
            <w:shd w:val="clear" w:color="auto" w:fill="auto"/>
          </w:tcPr>
          <w:p w14:paraId="0D5AECF5"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4412AAC"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30F071E"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Vatrogasn</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zajednic</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Otoka Krka</w:t>
            </w:r>
            <w:r>
              <w:rPr>
                <w:rFonts w:ascii="Arial" w:eastAsia="Times New Roman" w:hAnsi="Arial" w:cs="Arial"/>
                <w:kern w:val="0"/>
                <w:sz w:val="16"/>
                <w:szCs w:val="16"/>
                <w:lang w:val="en-US" w:eastAsia="hr-HR"/>
                <w14:ligatures w14:val="none"/>
              </w:rPr>
              <w:t>,</w:t>
            </w:r>
          </w:p>
          <w:p w14:paraId="7290BC79"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DVD postrojbu</w:t>
            </w:r>
          </w:p>
          <w:p w14:paraId="359B5F1A"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Pojačan</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protupožarn</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zaštit</w:t>
            </w:r>
            <w:r>
              <w:rPr>
                <w:rFonts w:ascii="Arial" w:eastAsia="Times New Roman" w:hAnsi="Arial"/>
                <w:kern w:val="0"/>
                <w:sz w:val="16"/>
                <w:szCs w:val="16"/>
                <w:lang w:val="en-US" w:eastAsia="hr-HR"/>
                <w14:ligatures w14:val="none"/>
              </w:rPr>
              <w:t>u</w:t>
            </w:r>
          </w:p>
          <w:p w14:paraId="249C3DA4"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Civiln</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zaštit</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i djelovanje u području prirodnih nepogoda</w:t>
            </w:r>
          </w:p>
          <w:p w14:paraId="18F58436" w14:textId="77777777" w:rsidR="00276426" w:rsidRDefault="00000000">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Procjen</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ugroženosti od požara i tehnoloških eksplozija</w:t>
            </w:r>
            <w:r>
              <w:rPr>
                <w:rFonts w:ascii="Arial" w:eastAsia="Times New Roman" w:hAnsi="Arial" w:cs="Arial"/>
                <w:kern w:val="0"/>
                <w:sz w:val="16"/>
                <w:szCs w:val="16"/>
                <w:lang w:eastAsia="hr-HR"/>
                <w14:ligatures w14:val="none"/>
              </w:rPr>
              <w:t xml:space="preserve"> </w:t>
            </w:r>
          </w:p>
          <w:p w14:paraId="1DDDD7F9" w14:textId="77777777" w:rsidR="00276426" w:rsidRDefault="00276426">
            <w:pPr>
              <w:pStyle w:val="Odlomakpopisa"/>
              <w:spacing w:before="120" w:after="0" w:line="240" w:lineRule="auto"/>
              <w:ind w:left="360"/>
              <w:jc w:val="both"/>
              <w:rPr>
                <w:rFonts w:ascii="Arial" w:eastAsia="Times New Roman" w:hAnsi="Arial" w:cs="Arial"/>
                <w:kern w:val="0"/>
                <w:sz w:val="18"/>
                <w:szCs w:val="18"/>
                <w:lang w:eastAsia="hr-HR"/>
                <w14:ligatures w14:val="none"/>
              </w:rPr>
            </w:pPr>
          </w:p>
        </w:tc>
      </w:tr>
      <w:tr w:rsidR="00276426" w14:paraId="776D9BD8" w14:textId="77777777">
        <w:trPr>
          <w:trHeight w:val="1308"/>
          <w:tblCellSpacing w:w="20" w:type="dxa"/>
        </w:trPr>
        <w:tc>
          <w:tcPr>
            <w:tcW w:w="10245" w:type="dxa"/>
            <w:shd w:val="clear" w:color="auto" w:fill="auto"/>
          </w:tcPr>
          <w:p w14:paraId="0D3DA26C"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08CBA64" w14:textId="77777777" w:rsidR="00276426" w:rsidRDefault="00000000">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Zakon o vatrogastvu, </w:t>
            </w:r>
          </w:p>
          <w:p w14:paraId="01D747CD" w14:textId="77777777" w:rsidR="00276426" w:rsidRDefault="00000000">
            <w:pPr>
              <w:spacing w:after="0"/>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Statut </w:t>
            </w:r>
            <w:r>
              <w:rPr>
                <w:rFonts w:ascii="Arial" w:eastAsia="Times New Roman" w:hAnsi="Arial" w:cs="Arial"/>
                <w:kern w:val="0"/>
                <w:sz w:val="16"/>
                <w:szCs w:val="16"/>
                <w:lang w:val="en-US" w:eastAsia="hr-HR"/>
                <w14:ligatures w14:val="none"/>
              </w:rPr>
              <w:t>Općine Punat,</w:t>
            </w:r>
          </w:p>
          <w:p w14:paraId="3AEA432A" w14:textId="77777777" w:rsidR="00276426" w:rsidRDefault="00000000">
            <w:pPr>
              <w:spacing w:after="0"/>
              <w:rPr>
                <w:rFonts w:ascii="Arial" w:eastAsia="Times New Roman" w:hAnsi="Arial" w:cs="Arial"/>
                <w:kern w:val="0"/>
                <w:sz w:val="16"/>
                <w:szCs w:val="16"/>
                <w:lang w:val="en-US" w:eastAsia="hr-HR"/>
                <w14:ligatures w14:val="none"/>
              </w:rPr>
            </w:pPr>
            <w:r>
              <w:rPr>
                <w:rFonts w:ascii="Arial" w:eastAsia="Times New Roman" w:hAnsi="Arial"/>
                <w:kern w:val="0"/>
                <w:sz w:val="16"/>
                <w:szCs w:val="16"/>
                <w:lang w:val="en-US" w:eastAsia="hr-HR"/>
                <w14:ligatures w14:val="none"/>
              </w:rPr>
              <w:t>Zakon o sustavu civilne zaštite</w:t>
            </w:r>
          </w:p>
          <w:p w14:paraId="481F64DF" w14:textId="77777777" w:rsidR="00276426" w:rsidRDefault="00276426">
            <w:pPr>
              <w:spacing w:after="0"/>
              <w:rPr>
                <w:rFonts w:ascii="Arial" w:eastAsia="Times New Roman" w:hAnsi="Arial" w:cs="Arial"/>
                <w:kern w:val="0"/>
                <w:sz w:val="16"/>
                <w:szCs w:val="16"/>
                <w:lang w:val="en-US" w:eastAsia="hr-HR"/>
                <w14:ligatures w14:val="none"/>
              </w:rPr>
            </w:pPr>
          </w:p>
        </w:tc>
      </w:tr>
      <w:tr w:rsidR="00276426" w14:paraId="40D305BC" w14:textId="77777777">
        <w:trPr>
          <w:trHeight w:val="194"/>
          <w:tblCellSpacing w:w="20" w:type="dxa"/>
        </w:trPr>
        <w:tc>
          <w:tcPr>
            <w:tcW w:w="10245" w:type="dxa"/>
            <w:shd w:val="clear" w:color="auto" w:fill="auto"/>
          </w:tcPr>
          <w:p w14:paraId="4300AFB2"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0C610DD1"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025BCFB7"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58EAB184" w14:textId="77777777">
              <w:trPr>
                <w:trHeight w:hRule="exact" w:val="452"/>
              </w:trPr>
              <w:tc>
                <w:tcPr>
                  <w:tcW w:w="1045" w:type="dxa"/>
                  <w:shd w:val="clear" w:color="auto" w:fill="D9D9D9"/>
                  <w:vAlign w:val="center"/>
                </w:tcPr>
                <w:p w14:paraId="173C4938"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ED1A37D"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46" w:name="_Toc149204802"/>
                  <w:r>
                    <w:rPr>
                      <w:rFonts w:ascii="Arial" w:eastAsia="Times New Roman" w:hAnsi="Arial" w:cs="Arial"/>
                      <w:b/>
                      <w:bCs/>
                      <w:kern w:val="0"/>
                      <w:sz w:val="18"/>
                      <w:szCs w:val="18"/>
                      <w:lang w:eastAsia="hr-HR"/>
                      <w14:ligatures w14:val="none"/>
                    </w:rPr>
                    <w:t>Naziv aktivnosti/projekta</w:t>
                  </w:r>
                  <w:bookmarkEnd w:id="46"/>
                </w:p>
              </w:tc>
              <w:tc>
                <w:tcPr>
                  <w:tcW w:w="1750" w:type="dxa"/>
                  <w:shd w:val="clear" w:color="auto" w:fill="D9D9D9"/>
                  <w:vAlign w:val="center"/>
                </w:tcPr>
                <w:p w14:paraId="4B79E174"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DCB007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FDDF9ED"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1C9B60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25884C8"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51534F45" w14:textId="77777777">
              <w:trPr>
                <w:trHeight w:hRule="exact" w:val="494"/>
              </w:trPr>
              <w:tc>
                <w:tcPr>
                  <w:tcW w:w="1045" w:type="dxa"/>
                  <w:shd w:val="clear" w:color="auto" w:fill="auto"/>
                  <w:vAlign w:val="center"/>
                </w:tcPr>
                <w:p w14:paraId="3EA8EC05"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A101201</w:t>
                  </w:r>
                </w:p>
              </w:tc>
              <w:tc>
                <w:tcPr>
                  <w:tcW w:w="3607" w:type="dxa"/>
                  <w:shd w:val="clear" w:color="auto" w:fill="auto"/>
                  <w:vAlign w:val="center"/>
                </w:tcPr>
                <w:p w14:paraId="71735833"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Vatrogasna zajednica Otoka Krka</w:t>
                  </w:r>
                </w:p>
              </w:tc>
              <w:tc>
                <w:tcPr>
                  <w:tcW w:w="1750" w:type="dxa"/>
                  <w:vAlign w:val="center"/>
                </w:tcPr>
                <w:p w14:paraId="710B9B4E"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23.100</w:t>
                  </w:r>
                  <w:r>
                    <w:rPr>
                      <w:rFonts w:ascii="Arial" w:eastAsia="Times New Roman" w:hAnsi="Arial"/>
                      <w:kern w:val="0"/>
                      <w:sz w:val="18"/>
                      <w:szCs w:val="18"/>
                      <w:lang w:eastAsia="hr-HR"/>
                      <w14:ligatures w14:val="none"/>
                    </w:rPr>
                    <w:t>,00</w:t>
                  </w:r>
                </w:p>
              </w:tc>
              <w:tc>
                <w:tcPr>
                  <w:tcW w:w="1750" w:type="dxa"/>
                  <w:vAlign w:val="center"/>
                </w:tcPr>
                <w:p w14:paraId="6551E61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23.100</w:t>
                  </w:r>
                  <w:r>
                    <w:rPr>
                      <w:rFonts w:ascii="Arial" w:eastAsia="Times New Roman" w:hAnsi="Arial"/>
                      <w:kern w:val="0"/>
                      <w:sz w:val="18"/>
                      <w:szCs w:val="18"/>
                      <w:lang w:eastAsia="hr-HR"/>
                      <w14:ligatures w14:val="none"/>
                    </w:rPr>
                    <w:t>,00</w:t>
                  </w:r>
                </w:p>
              </w:tc>
              <w:tc>
                <w:tcPr>
                  <w:tcW w:w="1750" w:type="dxa"/>
                  <w:vAlign w:val="center"/>
                </w:tcPr>
                <w:p w14:paraId="11F3CED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Pr>
                      <w:rFonts w:ascii="Arial" w:eastAsia="Times New Roman" w:hAnsi="Arial"/>
                      <w:kern w:val="0"/>
                      <w:sz w:val="18"/>
                      <w:szCs w:val="18"/>
                      <w:lang w:val="en-US" w:eastAsia="hr-HR"/>
                      <w14:ligatures w14:val="none"/>
                    </w:rPr>
                    <w:t>23.100</w:t>
                  </w:r>
                  <w:r>
                    <w:rPr>
                      <w:rFonts w:ascii="Arial" w:eastAsia="Times New Roman" w:hAnsi="Arial"/>
                      <w:kern w:val="0"/>
                      <w:sz w:val="18"/>
                      <w:szCs w:val="18"/>
                      <w:lang w:eastAsia="hr-HR"/>
                      <w14:ligatures w14:val="none"/>
                    </w:rPr>
                    <w:t>,00</w:t>
                  </w:r>
                </w:p>
              </w:tc>
            </w:tr>
            <w:tr w:rsidR="00276426" w14:paraId="52E7239D" w14:textId="77777777">
              <w:trPr>
                <w:trHeight w:hRule="exact" w:val="430"/>
              </w:trPr>
              <w:tc>
                <w:tcPr>
                  <w:tcW w:w="1045" w:type="dxa"/>
                  <w:shd w:val="clear" w:color="auto" w:fill="auto"/>
                  <w:vAlign w:val="center"/>
                </w:tcPr>
                <w:p w14:paraId="0414EE40"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A101202</w:t>
                  </w:r>
                </w:p>
              </w:tc>
              <w:tc>
                <w:tcPr>
                  <w:tcW w:w="3607" w:type="dxa"/>
                  <w:shd w:val="clear" w:color="auto" w:fill="auto"/>
                  <w:vAlign w:val="center"/>
                </w:tcPr>
                <w:p w14:paraId="3204BB1B"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DVD postrojba</w:t>
                  </w:r>
                </w:p>
              </w:tc>
              <w:tc>
                <w:tcPr>
                  <w:tcW w:w="1750" w:type="dxa"/>
                  <w:vAlign w:val="center"/>
                </w:tcPr>
                <w:p w14:paraId="7A8ADAF0"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133,00</w:t>
                  </w:r>
                </w:p>
              </w:tc>
              <w:tc>
                <w:tcPr>
                  <w:tcW w:w="1750" w:type="dxa"/>
                  <w:vAlign w:val="center"/>
                </w:tcPr>
                <w:p w14:paraId="3BFE2B1D"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133,00</w:t>
                  </w:r>
                </w:p>
              </w:tc>
              <w:tc>
                <w:tcPr>
                  <w:tcW w:w="1750" w:type="dxa"/>
                  <w:vAlign w:val="center"/>
                </w:tcPr>
                <w:p w14:paraId="20C8D02D"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133,00</w:t>
                  </w:r>
                </w:p>
              </w:tc>
            </w:tr>
            <w:tr w:rsidR="00276426" w14:paraId="620B2B82" w14:textId="77777777">
              <w:trPr>
                <w:trHeight w:hRule="exact" w:val="430"/>
              </w:trPr>
              <w:tc>
                <w:tcPr>
                  <w:tcW w:w="1045" w:type="dxa"/>
                  <w:shd w:val="clear" w:color="auto" w:fill="auto"/>
                  <w:vAlign w:val="center"/>
                </w:tcPr>
                <w:p w14:paraId="084E3300"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A101203</w:t>
                  </w:r>
                </w:p>
              </w:tc>
              <w:tc>
                <w:tcPr>
                  <w:tcW w:w="3607" w:type="dxa"/>
                  <w:shd w:val="clear" w:color="auto" w:fill="auto"/>
                  <w:vAlign w:val="center"/>
                </w:tcPr>
                <w:p w14:paraId="3B074F3B"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Pojačana protupožarna zaštita</w:t>
                  </w:r>
                </w:p>
              </w:tc>
              <w:tc>
                <w:tcPr>
                  <w:tcW w:w="1750" w:type="dxa"/>
                  <w:vAlign w:val="center"/>
                </w:tcPr>
                <w:p w14:paraId="2277682C"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3.500,00</w:t>
                  </w:r>
                </w:p>
              </w:tc>
              <w:tc>
                <w:tcPr>
                  <w:tcW w:w="1750" w:type="dxa"/>
                  <w:vAlign w:val="center"/>
                </w:tcPr>
                <w:p w14:paraId="59E41C60"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2.655,00</w:t>
                  </w:r>
                </w:p>
              </w:tc>
              <w:tc>
                <w:tcPr>
                  <w:tcW w:w="1750" w:type="dxa"/>
                  <w:vAlign w:val="center"/>
                </w:tcPr>
                <w:p w14:paraId="1F217827"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2.655,00</w:t>
                  </w:r>
                </w:p>
              </w:tc>
            </w:tr>
            <w:tr w:rsidR="00276426" w14:paraId="481B6394" w14:textId="77777777">
              <w:trPr>
                <w:trHeight w:hRule="exact" w:val="430"/>
              </w:trPr>
              <w:tc>
                <w:tcPr>
                  <w:tcW w:w="1045" w:type="dxa"/>
                  <w:shd w:val="clear" w:color="auto" w:fill="auto"/>
                  <w:vAlign w:val="center"/>
                </w:tcPr>
                <w:p w14:paraId="61911508"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A101204</w:t>
                  </w:r>
                </w:p>
              </w:tc>
              <w:tc>
                <w:tcPr>
                  <w:tcW w:w="3607" w:type="dxa"/>
                  <w:shd w:val="clear" w:color="auto" w:fill="auto"/>
                  <w:vAlign w:val="center"/>
                </w:tcPr>
                <w:p w14:paraId="15E0C8F2"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Civilna zaštita i djelovanje u području prirodnih nepogoda</w:t>
                  </w:r>
                </w:p>
              </w:tc>
              <w:tc>
                <w:tcPr>
                  <w:tcW w:w="1750" w:type="dxa"/>
                  <w:vAlign w:val="center"/>
                </w:tcPr>
                <w:p w14:paraId="6B89BB1C"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2.765,00</w:t>
                  </w:r>
                </w:p>
              </w:tc>
              <w:tc>
                <w:tcPr>
                  <w:tcW w:w="1750" w:type="dxa"/>
                  <w:vAlign w:val="center"/>
                </w:tcPr>
                <w:p w14:paraId="1DDC2127"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815,00</w:t>
                  </w:r>
                </w:p>
              </w:tc>
              <w:tc>
                <w:tcPr>
                  <w:tcW w:w="1750" w:type="dxa"/>
                  <w:vAlign w:val="center"/>
                </w:tcPr>
                <w:p w14:paraId="20F091F0"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815,00</w:t>
                  </w:r>
                </w:p>
              </w:tc>
            </w:tr>
            <w:tr w:rsidR="00276426" w14:paraId="62EE1067" w14:textId="77777777">
              <w:trPr>
                <w:trHeight w:hRule="exact" w:val="430"/>
              </w:trPr>
              <w:tc>
                <w:tcPr>
                  <w:tcW w:w="1045" w:type="dxa"/>
                  <w:shd w:val="clear" w:color="auto" w:fill="auto"/>
                  <w:vAlign w:val="center"/>
                </w:tcPr>
                <w:p w14:paraId="5DC7F1DE"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K101201</w:t>
                  </w:r>
                </w:p>
              </w:tc>
              <w:tc>
                <w:tcPr>
                  <w:tcW w:w="3607" w:type="dxa"/>
                  <w:shd w:val="clear" w:color="auto" w:fill="auto"/>
                  <w:vAlign w:val="center"/>
                </w:tcPr>
                <w:p w14:paraId="5A96A7F7"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Zaštita i spašavanje</w:t>
                  </w:r>
                </w:p>
              </w:tc>
              <w:tc>
                <w:tcPr>
                  <w:tcW w:w="1750" w:type="dxa"/>
                  <w:vAlign w:val="center"/>
                </w:tcPr>
                <w:p w14:paraId="60B69229"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10.000,00</w:t>
                  </w:r>
                </w:p>
              </w:tc>
              <w:tc>
                <w:tcPr>
                  <w:tcW w:w="1750" w:type="dxa"/>
                  <w:vAlign w:val="center"/>
                </w:tcPr>
                <w:p w14:paraId="57120A28"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10.000,00</w:t>
                  </w:r>
                </w:p>
              </w:tc>
              <w:tc>
                <w:tcPr>
                  <w:tcW w:w="1750" w:type="dxa"/>
                  <w:vAlign w:val="center"/>
                </w:tcPr>
                <w:p w14:paraId="6A1C8382"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10.000,00</w:t>
                  </w:r>
                </w:p>
              </w:tc>
            </w:tr>
            <w:tr w:rsidR="00276426" w14:paraId="0401F0D2" w14:textId="77777777">
              <w:trPr>
                <w:trHeight w:hRule="exact" w:val="405"/>
              </w:trPr>
              <w:tc>
                <w:tcPr>
                  <w:tcW w:w="1045" w:type="dxa"/>
                  <w:shd w:val="clear" w:color="auto" w:fill="D9D9D9"/>
                  <w:vAlign w:val="center"/>
                </w:tcPr>
                <w:p w14:paraId="61F83B1F"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B01103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2D71246"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139.498,00</w:t>
                  </w:r>
                </w:p>
              </w:tc>
              <w:tc>
                <w:tcPr>
                  <w:tcW w:w="1750" w:type="dxa"/>
                  <w:shd w:val="clear" w:color="auto" w:fill="D9D9D9"/>
                  <w:vAlign w:val="center"/>
                </w:tcPr>
                <w:p w14:paraId="4FE4E58A"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136.703,00</w:t>
                  </w:r>
                </w:p>
              </w:tc>
              <w:tc>
                <w:tcPr>
                  <w:tcW w:w="1750" w:type="dxa"/>
                  <w:shd w:val="clear" w:color="auto" w:fill="D9D9D9"/>
                  <w:vAlign w:val="center"/>
                </w:tcPr>
                <w:p w14:paraId="1B46BE5F"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136.703,00</w:t>
                  </w:r>
                </w:p>
              </w:tc>
            </w:tr>
          </w:tbl>
          <w:p w14:paraId="59806581"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2DC2EF10" w14:textId="77777777" w:rsidR="00276426" w:rsidRDefault="00000000">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Vatrogasna zajednica Otoka Krka</w:t>
            </w:r>
          </w:p>
          <w:p w14:paraId="2A5A138D" w14:textId="77777777" w:rsidR="00276426" w:rsidRPr="00072C78"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planirana</w:t>
            </w:r>
            <w:r w:rsidRPr="00072C78">
              <w:rPr>
                <w:rFonts w:ascii="Arial" w:eastAsia="Times New Roman" w:hAnsi="Arial" w:cs="Arial"/>
                <w:kern w:val="0"/>
                <w:sz w:val="16"/>
                <w:szCs w:val="16"/>
                <w:lang w:eastAsia="hr-HR"/>
                <w14:ligatures w14:val="none"/>
              </w:rPr>
              <w:t xml:space="preserve"> za tekuće pomoći JVP Otoka Krka i PVZ Otoka Krka u iznosu od 123.100,00 eur.</w:t>
            </w:r>
          </w:p>
          <w:p w14:paraId="5CACE0C9" w14:textId="77777777" w:rsidR="00276426" w:rsidRDefault="00276426">
            <w:pPr>
              <w:spacing w:after="0" w:line="240" w:lineRule="auto"/>
              <w:contextualSpacing/>
              <w:rPr>
                <w:rFonts w:ascii="Arial" w:eastAsia="Times New Roman" w:hAnsi="Arial" w:cs="Arial"/>
                <w:kern w:val="0"/>
                <w:sz w:val="16"/>
                <w:szCs w:val="16"/>
                <w:lang w:eastAsia="hr-HR"/>
                <w14:ligatures w14:val="none"/>
              </w:rPr>
            </w:pPr>
          </w:p>
          <w:p w14:paraId="6F3873AE" w14:textId="77777777" w:rsidR="00276426" w:rsidRPr="00072C78" w:rsidRDefault="00000000">
            <w:pPr>
              <w:spacing w:after="0" w:line="240" w:lineRule="auto"/>
              <w:contextualSpacing/>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DVD postrojba</w:t>
            </w:r>
          </w:p>
          <w:p w14:paraId="63BAD34B" w14:textId="77777777" w:rsidR="00276426" w:rsidRDefault="00000000">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planirana za</w:t>
            </w:r>
            <w:r w:rsidRPr="00072C78">
              <w:rPr>
                <w:rFonts w:ascii="Arial" w:eastAsia="Times New Roman" w:hAnsi="Arial"/>
                <w:kern w:val="0"/>
                <w:sz w:val="16"/>
                <w:szCs w:val="16"/>
                <w:lang w:eastAsia="hr-HR"/>
                <w14:ligatures w14:val="none"/>
              </w:rPr>
              <w:t xml:space="preserve"> t</w:t>
            </w:r>
            <w:r>
              <w:rPr>
                <w:rFonts w:ascii="Arial" w:eastAsia="Times New Roman" w:hAnsi="Arial"/>
                <w:kern w:val="0"/>
                <w:sz w:val="16"/>
                <w:szCs w:val="16"/>
                <w:lang w:eastAsia="hr-HR"/>
                <w14:ligatures w14:val="none"/>
              </w:rPr>
              <w:t>ekuće održavanje</w:t>
            </w:r>
            <w:r w:rsidRPr="00072C78">
              <w:rPr>
                <w:rFonts w:ascii="Arial" w:eastAsia="Times New Roman" w:hAnsi="Arial"/>
                <w:kern w:val="0"/>
                <w:sz w:val="16"/>
                <w:szCs w:val="16"/>
                <w:lang w:eastAsia="hr-HR"/>
                <w14:ligatures w14:val="none"/>
              </w:rPr>
              <w:t xml:space="preserve"> u iznosu od 133,00 eur</w:t>
            </w:r>
            <w:r>
              <w:rPr>
                <w:rFonts w:ascii="Arial" w:eastAsia="Times New Roman" w:hAnsi="Arial" w:cs="Arial"/>
                <w:kern w:val="0"/>
                <w:sz w:val="16"/>
                <w:szCs w:val="16"/>
                <w:lang w:eastAsia="hr-HR"/>
                <w14:ligatures w14:val="none"/>
              </w:rPr>
              <w:t>.</w:t>
            </w:r>
            <w:r>
              <w:t xml:space="preserve"> </w:t>
            </w:r>
          </w:p>
          <w:p w14:paraId="1148D278" w14:textId="77777777" w:rsidR="00276426" w:rsidRDefault="00276426">
            <w:pPr>
              <w:spacing w:after="0" w:line="240" w:lineRule="auto"/>
              <w:contextualSpacing/>
              <w:rPr>
                <w:rFonts w:ascii="Arial" w:eastAsia="Times New Roman" w:hAnsi="Arial" w:cs="Arial"/>
                <w:b/>
                <w:bCs/>
                <w:i/>
                <w:iCs/>
                <w:kern w:val="0"/>
                <w:sz w:val="16"/>
                <w:szCs w:val="16"/>
                <w:lang w:eastAsia="hr-HR"/>
                <w14:ligatures w14:val="none"/>
              </w:rPr>
            </w:pPr>
          </w:p>
          <w:p w14:paraId="31BF007D"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Pojačana protupožarna zaštita</w:t>
            </w:r>
          </w:p>
          <w:p w14:paraId="07828C69" w14:textId="77777777" w:rsidR="00276426"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w:t>
            </w:r>
            <w:r w:rsidRPr="00072C78">
              <w:rPr>
                <w:rFonts w:ascii="Arial" w:eastAsia="Times New Roman" w:hAnsi="Arial" w:cs="Arial"/>
                <w:kern w:val="0"/>
                <w:sz w:val="16"/>
                <w:szCs w:val="16"/>
                <w:lang w:eastAsia="hr-HR"/>
                <w14:ligatures w14:val="none"/>
              </w:rPr>
              <w:t>namijenjena za pojačanu vatrogasnu zaštitu u iznosu od 3.500,00 eur</w:t>
            </w:r>
            <w:r>
              <w:rPr>
                <w:rFonts w:ascii="Arial" w:eastAsia="Times New Roman" w:hAnsi="Arial" w:cs="Arial"/>
                <w:kern w:val="0"/>
                <w:sz w:val="16"/>
                <w:szCs w:val="16"/>
                <w:lang w:eastAsia="hr-HR"/>
                <w14:ligatures w14:val="none"/>
              </w:rPr>
              <w:t>.</w:t>
            </w:r>
          </w:p>
          <w:p w14:paraId="3651592F"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69D72D06"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Civilna zaštita i djelovanje u području prirodnih nepogoda</w:t>
            </w:r>
          </w:p>
          <w:p w14:paraId="7EE72DEC"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Sredstva su planirana</w:t>
            </w:r>
            <w:r w:rsidRPr="00072C78">
              <w:rPr>
                <w:rFonts w:ascii="Arial" w:eastAsia="Times New Roman" w:hAnsi="Arial" w:cs="Arial"/>
                <w:kern w:val="0"/>
                <w:sz w:val="16"/>
                <w:szCs w:val="16"/>
                <w:lang w:eastAsia="hr-HR"/>
                <w14:ligatures w14:val="none"/>
              </w:rPr>
              <w:t xml:space="preserve"> za p</w:t>
            </w:r>
            <w:r w:rsidRPr="00072C78">
              <w:rPr>
                <w:rFonts w:ascii="Arial" w:eastAsia="Times New Roman" w:hAnsi="Arial"/>
                <w:kern w:val="0"/>
                <w:sz w:val="16"/>
                <w:szCs w:val="16"/>
                <w:lang w:eastAsia="hr-HR"/>
                <w14:ligatures w14:val="none"/>
              </w:rPr>
              <w:t>lan djelovanja JLS-a u području prirodnih nepogoda i za reviziju procjene rizika od velikih nesreća  i plana djelovanja civilne zaštite u ukupnom iznosu od 2.765,00 eur.</w:t>
            </w:r>
          </w:p>
          <w:p w14:paraId="05D9A269"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09384A60" w14:textId="77777777" w:rsidR="00276426" w:rsidRPr="00072C78" w:rsidRDefault="00000000">
            <w:pPr>
              <w:spacing w:after="0" w:line="240" w:lineRule="auto"/>
              <w:contextualSpacing/>
              <w:jc w:val="both"/>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Zaštita i spašavanje</w:t>
            </w:r>
          </w:p>
          <w:p w14:paraId="4F89E924"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su planirana za procjenu ugroženosti od požara i tehnoloških eksplozija u iznosu od 10.000,00 eur.</w:t>
            </w:r>
          </w:p>
          <w:p w14:paraId="78C1E09E"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7A8FCC58"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6D1ABE3F" w14:textId="77777777">
        <w:trPr>
          <w:trHeight w:val="178"/>
          <w:tblCellSpacing w:w="20" w:type="dxa"/>
        </w:trPr>
        <w:tc>
          <w:tcPr>
            <w:tcW w:w="10245" w:type="dxa"/>
            <w:shd w:val="clear" w:color="auto" w:fill="BDD6EE"/>
          </w:tcPr>
          <w:p w14:paraId="799F3E02"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47" w:name="_Toc149204805"/>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13</w:t>
            </w:r>
            <w:bookmarkEnd w:id="47"/>
            <w:r>
              <w:rPr>
                <w:rFonts w:ascii="Arial" w:eastAsia="Times New Roman" w:hAnsi="Arial" w:cs="Arial"/>
                <w:b/>
                <w:bCs/>
                <w:kern w:val="0"/>
                <w:sz w:val="18"/>
                <w:szCs w:val="18"/>
                <w:lang w:val="en-US" w:eastAsia="hr-HR"/>
                <w14:ligatures w14:val="none"/>
              </w:rPr>
              <w:t xml:space="preserve"> RAZVOJ I SIGURNOST PROMETA</w:t>
            </w:r>
          </w:p>
        </w:tc>
      </w:tr>
      <w:tr w:rsidR="00276426" w14:paraId="55ADC510" w14:textId="77777777">
        <w:trPr>
          <w:trHeight w:val="194"/>
          <w:tblCellSpacing w:w="20" w:type="dxa"/>
        </w:trPr>
        <w:tc>
          <w:tcPr>
            <w:tcW w:w="10245" w:type="dxa"/>
            <w:shd w:val="clear" w:color="auto" w:fill="auto"/>
          </w:tcPr>
          <w:p w14:paraId="360169E7"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F4895DC"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b/>
                <w:bCs/>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4EAA1C0C" w14:textId="77777777" w:rsidR="00276426" w:rsidRDefault="00000000">
            <w:pPr>
              <w:pStyle w:val="Odlomakpopisa"/>
              <w:numPr>
                <w:ilvl w:val="0"/>
                <w:numId w:val="1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Komunalno redarstvo</w:t>
            </w:r>
          </w:p>
          <w:p w14:paraId="6F02CD67" w14:textId="77777777" w:rsidR="00276426" w:rsidRDefault="00276426">
            <w:pPr>
              <w:pStyle w:val="Odlomakpopisa"/>
              <w:spacing w:before="120" w:after="0" w:line="240" w:lineRule="auto"/>
              <w:ind w:left="0"/>
              <w:jc w:val="both"/>
              <w:rPr>
                <w:rFonts w:ascii="Arial" w:eastAsia="Times New Roman" w:hAnsi="Arial" w:cs="Arial"/>
                <w:kern w:val="0"/>
                <w:sz w:val="16"/>
                <w:szCs w:val="16"/>
                <w:lang w:eastAsia="hr-HR"/>
                <w14:ligatures w14:val="none"/>
              </w:rPr>
            </w:pPr>
          </w:p>
          <w:p w14:paraId="598EC87A" w14:textId="77777777" w:rsidR="00276426" w:rsidRDefault="00276426">
            <w:pPr>
              <w:pStyle w:val="Odlomakpopisa"/>
              <w:spacing w:before="120" w:after="0" w:line="240" w:lineRule="auto"/>
              <w:jc w:val="both"/>
              <w:rPr>
                <w:rFonts w:ascii="Arial" w:eastAsia="Times New Roman" w:hAnsi="Arial" w:cs="Arial"/>
                <w:kern w:val="0"/>
                <w:sz w:val="18"/>
                <w:szCs w:val="18"/>
                <w:lang w:eastAsia="hr-HR"/>
                <w14:ligatures w14:val="none"/>
              </w:rPr>
            </w:pPr>
          </w:p>
        </w:tc>
      </w:tr>
      <w:tr w:rsidR="00276426" w14:paraId="6E73A414" w14:textId="77777777">
        <w:trPr>
          <w:trHeight w:val="970"/>
          <w:tblCellSpacing w:w="20" w:type="dxa"/>
        </w:trPr>
        <w:tc>
          <w:tcPr>
            <w:tcW w:w="10245" w:type="dxa"/>
            <w:shd w:val="clear" w:color="auto" w:fill="auto"/>
          </w:tcPr>
          <w:p w14:paraId="066DE15D"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06B6B80" w14:textId="77777777" w:rsidR="00276426" w:rsidRDefault="00000000">
            <w:pPr>
              <w:spacing w:after="0"/>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komunalnom gospodarstvu</w:t>
            </w:r>
          </w:p>
          <w:p w14:paraId="7407E89C" w14:textId="77777777" w:rsidR="00276426" w:rsidRDefault="00276426">
            <w:pPr>
              <w:spacing w:after="0"/>
              <w:rPr>
                <w:rFonts w:ascii="Arial" w:eastAsia="Times New Roman" w:hAnsi="Arial" w:cs="Arial"/>
                <w:kern w:val="0"/>
                <w:sz w:val="16"/>
                <w:szCs w:val="16"/>
                <w:lang w:val="en-US" w:eastAsia="hr-HR"/>
                <w14:ligatures w14:val="none"/>
              </w:rPr>
            </w:pPr>
          </w:p>
        </w:tc>
      </w:tr>
      <w:tr w:rsidR="00276426" w14:paraId="38FC6231" w14:textId="77777777">
        <w:trPr>
          <w:trHeight w:val="194"/>
          <w:tblCellSpacing w:w="20" w:type="dxa"/>
        </w:trPr>
        <w:tc>
          <w:tcPr>
            <w:tcW w:w="10245" w:type="dxa"/>
            <w:shd w:val="clear" w:color="auto" w:fill="auto"/>
          </w:tcPr>
          <w:p w14:paraId="656A7366"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3FD9EBB1"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2633C4C3"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1097BA9E" w14:textId="77777777">
              <w:trPr>
                <w:trHeight w:hRule="exact" w:val="452"/>
              </w:trPr>
              <w:tc>
                <w:tcPr>
                  <w:tcW w:w="1045" w:type="dxa"/>
                  <w:shd w:val="clear" w:color="auto" w:fill="D9D9D9"/>
                  <w:vAlign w:val="center"/>
                </w:tcPr>
                <w:p w14:paraId="2B10300D"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71039F1"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48" w:name="_Toc149204806"/>
                  <w:r>
                    <w:rPr>
                      <w:rFonts w:ascii="Arial" w:eastAsia="Times New Roman" w:hAnsi="Arial" w:cs="Arial"/>
                      <w:b/>
                      <w:bCs/>
                      <w:kern w:val="0"/>
                      <w:sz w:val="18"/>
                      <w:szCs w:val="18"/>
                      <w:lang w:eastAsia="hr-HR"/>
                      <w14:ligatures w14:val="none"/>
                    </w:rPr>
                    <w:t>Naziv aktivnosti/projekta</w:t>
                  </w:r>
                  <w:bookmarkEnd w:id="48"/>
                </w:p>
              </w:tc>
              <w:tc>
                <w:tcPr>
                  <w:tcW w:w="1750" w:type="dxa"/>
                  <w:shd w:val="clear" w:color="auto" w:fill="D9D9D9"/>
                  <w:vAlign w:val="center"/>
                </w:tcPr>
                <w:p w14:paraId="348B968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A19EFC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00FF352"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EF63E58"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7C2A098"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7F56654B" w14:textId="77777777">
              <w:trPr>
                <w:trHeight w:hRule="exact" w:val="494"/>
              </w:trPr>
              <w:tc>
                <w:tcPr>
                  <w:tcW w:w="1045" w:type="dxa"/>
                  <w:shd w:val="clear" w:color="auto" w:fill="auto"/>
                  <w:vAlign w:val="center"/>
                </w:tcPr>
                <w:p w14:paraId="27DEF93F"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A101305</w:t>
                  </w:r>
                </w:p>
              </w:tc>
              <w:tc>
                <w:tcPr>
                  <w:tcW w:w="3607" w:type="dxa"/>
                  <w:shd w:val="clear" w:color="auto" w:fill="auto"/>
                  <w:vAlign w:val="center"/>
                </w:tcPr>
                <w:p w14:paraId="300CA20E"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Komunalno redarstvo</w:t>
                  </w:r>
                </w:p>
              </w:tc>
              <w:tc>
                <w:tcPr>
                  <w:tcW w:w="1750" w:type="dxa"/>
                  <w:vAlign w:val="center"/>
                </w:tcPr>
                <w:p w14:paraId="6FB1C774"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9.000</w:t>
                  </w:r>
                  <w:r>
                    <w:rPr>
                      <w:rFonts w:ascii="Arial" w:eastAsia="Times New Roman" w:hAnsi="Arial"/>
                      <w:kern w:val="0"/>
                      <w:sz w:val="18"/>
                      <w:szCs w:val="18"/>
                      <w:lang w:eastAsia="hr-HR"/>
                      <w14:ligatures w14:val="none"/>
                    </w:rPr>
                    <w:t>,00</w:t>
                  </w:r>
                </w:p>
              </w:tc>
              <w:tc>
                <w:tcPr>
                  <w:tcW w:w="1750" w:type="dxa"/>
                  <w:vAlign w:val="center"/>
                </w:tcPr>
                <w:p w14:paraId="123D9B37"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6.500</w:t>
                  </w:r>
                  <w:r>
                    <w:rPr>
                      <w:rFonts w:ascii="Arial" w:eastAsia="Times New Roman" w:hAnsi="Arial"/>
                      <w:kern w:val="0"/>
                      <w:sz w:val="18"/>
                      <w:szCs w:val="18"/>
                      <w:lang w:eastAsia="hr-HR"/>
                      <w14:ligatures w14:val="none"/>
                    </w:rPr>
                    <w:t>,00</w:t>
                  </w:r>
                </w:p>
              </w:tc>
              <w:tc>
                <w:tcPr>
                  <w:tcW w:w="1750" w:type="dxa"/>
                  <w:vAlign w:val="center"/>
                </w:tcPr>
                <w:p w14:paraId="60783A03"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6.500</w:t>
                  </w:r>
                  <w:r>
                    <w:rPr>
                      <w:rFonts w:ascii="Arial" w:eastAsia="Times New Roman" w:hAnsi="Arial"/>
                      <w:kern w:val="0"/>
                      <w:sz w:val="18"/>
                      <w:szCs w:val="18"/>
                      <w:lang w:eastAsia="hr-HR"/>
                      <w14:ligatures w14:val="none"/>
                    </w:rPr>
                    <w:t>,00</w:t>
                  </w:r>
                </w:p>
              </w:tc>
            </w:tr>
            <w:tr w:rsidR="00276426" w14:paraId="268E51FD" w14:textId="77777777">
              <w:trPr>
                <w:trHeight w:hRule="exact" w:val="405"/>
              </w:trPr>
              <w:tc>
                <w:tcPr>
                  <w:tcW w:w="1045" w:type="dxa"/>
                  <w:shd w:val="clear" w:color="auto" w:fill="D9D9D9"/>
                  <w:vAlign w:val="center"/>
                </w:tcPr>
                <w:p w14:paraId="3078F724"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BADF486"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B8A875B"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9.000</w:t>
                  </w:r>
                  <w:r>
                    <w:rPr>
                      <w:rFonts w:ascii="Arial" w:eastAsia="Times New Roman" w:hAnsi="Arial"/>
                      <w:b/>
                      <w:kern w:val="0"/>
                      <w:sz w:val="18"/>
                      <w:szCs w:val="18"/>
                      <w:lang w:eastAsia="hr-HR"/>
                      <w14:ligatures w14:val="none"/>
                    </w:rPr>
                    <w:t>,00</w:t>
                  </w:r>
                </w:p>
              </w:tc>
              <w:tc>
                <w:tcPr>
                  <w:tcW w:w="1750" w:type="dxa"/>
                  <w:shd w:val="clear" w:color="auto" w:fill="D9D9D9"/>
                  <w:vAlign w:val="center"/>
                </w:tcPr>
                <w:p w14:paraId="1C777D43"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6.500</w:t>
                  </w:r>
                  <w:r>
                    <w:rPr>
                      <w:rFonts w:ascii="Arial" w:eastAsia="Times New Roman" w:hAnsi="Arial"/>
                      <w:b/>
                      <w:kern w:val="0"/>
                      <w:sz w:val="18"/>
                      <w:szCs w:val="18"/>
                      <w:lang w:eastAsia="hr-HR"/>
                      <w14:ligatures w14:val="none"/>
                    </w:rPr>
                    <w:t>,00</w:t>
                  </w:r>
                </w:p>
              </w:tc>
              <w:tc>
                <w:tcPr>
                  <w:tcW w:w="1750" w:type="dxa"/>
                  <w:shd w:val="clear" w:color="auto" w:fill="D9D9D9"/>
                  <w:vAlign w:val="center"/>
                </w:tcPr>
                <w:p w14:paraId="2F0D2698"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6.500</w:t>
                  </w:r>
                  <w:r>
                    <w:rPr>
                      <w:rFonts w:ascii="Arial" w:eastAsia="Times New Roman" w:hAnsi="Arial"/>
                      <w:b/>
                      <w:kern w:val="0"/>
                      <w:sz w:val="18"/>
                      <w:szCs w:val="18"/>
                      <w:lang w:eastAsia="hr-HR"/>
                      <w14:ligatures w14:val="none"/>
                    </w:rPr>
                    <w:t>,00</w:t>
                  </w:r>
                </w:p>
              </w:tc>
            </w:tr>
          </w:tbl>
          <w:p w14:paraId="3CEC164D"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48205513"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Komunalno redarstvo</w:t>
            </w:r>
          </w:p>
          <w:p w14:paraId="1B6C9039" w14:textId="77777777" w:rsidR="00276426"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Planira se </w:t>
            </w:r>
            <w:r w:rsidRPr="00072C78">
              <w:rPr>
                <w:rFonts w:ascii="Arial" w:eastAsia="Times New Roman" w:hAnsi="Arial" w:cs="Arial"/>
                <w:kern w:val="0"/>
                <w:sz w:val="16"/>
                <w:szCs w:val="16"/>
                <w:lang w:eastAsia="hr-HR"/>
                <w14:ligatures w14:val="none"/>
              </w:rPr>
              <w:t>sredstva za s</w:t>
            </w:r>
            <w:r w:rsidRPr="00072C78">
              <w:rPr>
                <w:rFonts w:ascii="Arial" w:eastAsia="Times New Roman" w:hAnsi="Arial"/>
                <w:kern w:val="0"/>
                <w:sz w:val="16"/>
                <w:szCs w:val="16"/>
                <w:lang w:eastAsia="hr-HR"/>
                <w14:ligatures w14:val="none"/>
              </w:rPr>
              <w:t>lužbenu odjeću i obuću komunalnog  redara i za naloge izvršenja komunalnog redara u ukupnom iznosu od 9.000,00 eur</w:t>
            </w:r>
            <w:r>
              <w:rPr>
                <w:rFonts w:ascii="Arial" w:eastAsia="Times New Roman" w:hAnsi="Arial" w:cs="Arial"/>
                <w:kern w:val="0"/>
                <w:sz w:val="16"/>
                <w:szCs w:val="16"/>
                <w:lang w:eastAsia="hr-HR"/>
                <w14:ligatures w14:val="none"/>
              </w:rPr>
              <w:t>.</w:t>
            </w:r>
          </w:p>
          <w:p w14:paraId="2EE597C6"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454FD4C8"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5BBDFB4D" w14:textId="77777777">
        <w:trPr>
          <w:trHeight w:val="178"/>
          <w:tblCellSpacing w:w="20" w:type="dxa"/>
        </w:trPr>
        <w:tc>
          <w:tcPr>
            <w:tcW w:w="10245" w:type="dxa"/>
            <w:shd w:val="clear" w:color="auto" w:fill="BDD6EE"/>
          </w:tcPr>
          <w:p w14:paraId="22A2D479"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49" w:name="_Toc149204809"/>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14</w:t>
            </w:r>
            <w:r>
              <w:rPr>
                <w:rFonts w:ascii="Arial" w:eastAsia="Times New Roman" w:hAnsi="Arial" w:cs="Arial"/>
                <w:b/>
                <w:bCs/>
                <w:kern w:val="0"/>
                <w:sz w:val="18"/>
                <w:szCs w:val="18"/>
                <w:lang w:eastAsia="hr-HR"/>
                <w14:ligatures w14:val="none"/>
              </w:rPr>
              <w:t xml:space="preserve"> </w:t>
            </w:r>
            <w:bookmarkEnd w:id="49"/>
            <w:r>
              <w:rPr>
                <w:rFonts w:ascii="Arial" w:eastAsia="Times New Roman" w:hAnsi="Arial"/>
                <w:b/>
                <w:bCs/>
                <w:kern w:val="0"/>
                <w:sz w:val="18"/>
                <w:szCs w:val="18"/>
                <w:lang w:eastAsia="hr-HR"/>
                <w14:ligatures w14:val="none"/>
              </w:rPr>
              <w:t>ODRŽAVANJE i UREĐENJE POMORSKOG DOBRA</w:t>
            </w:r>
          </w:p>
        </w:tc>
      </w:tr>
      <w:tr w:rsidR="00276426" w14:paraId="6A2ABE1A" w14:textId="77777777">
        <w:trPr>
          <w:trHeight w:val="194"/>
          <w:tblCellSpacing w:w="20" w:type="dxa"/>
        </w:trPr>
        <w:tc>
          <w:tcPr>
            <w:tcW w:w="10245" w:type="dxa"/>
            <w:shd w:val="clear" w:color="auto" w:fill="auto"/>
          </w:tcPr>
          <w:p w14:paraId="225E8E8B"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08F2E9C"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2FFBCE6B" w14:textId="77777777" w:rsidR="00276426" w:rsidRDefault="00000000">
            <w:pPr>
              <w:pStyle w:val="Odlomakpopisa"/>
              <w:numPr>
                <w:ilvl w:val="0"/>
                <w:numId w:val="11"/>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kern w:val="0"/>
                <w:sz w:val="16"/>
                <w:szCs w:val="16"/>
                <w:lang w:eastAsia="hr-HR"/>
                <w14:ligatures w14:val="none"/>
              </w:rPr>
              <w:t>Ulaganja na pomorskom dobru - Punat</w:t>
            </w:r>
          </w:p>
        </w:tc>
      </w:tr>
      <w:tr w:rsidR="00276426" w14:paraId="5C82E7DA" w14:textId="77777777">
        <w:trPr>
          <w:trHeight w:val="585"/>
          <w:tblCellSpacing w:w="20" w:type="dxa"/>
        </w:trPr>
        <w:tc>
          <w:tcPr>
            <w:tcW w:w="10245" w:type="dxa"/>
            <w:shd w:val="clear" w:color="auto" w:fill="auto"/>
          </w:tcPr>
          <w:p w14:paraId="04CBE67B"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D55B9E7" w14:textId="77777777" w:rsidR="00276426" w:rsidRDefault="00000000">
            <w:pPr>
              <w:rPr>
                <w:rStyle w:val="Istaknuto"/>
                <w:rFonts w:ascii="Arial" w:hAnsi="Arial" w:cs="Arial"/>
                <w:i w:val="0"/>
                <w:iCs w:val="0"/>
                <w:sz w:val="16"/>
                <w:szCs w:val="16"/>
              </w:rPr>
            </w:pPr>
            <w:r>
              <w:rPr>
                <w:rStyle w:val="Istaknuto"/>
                <w:rFonts w:ascii="Arial" w:hAnsi="Arial" w:cs="Arial"/>
                <w:i w:val="0"/>
                <w:iCs w:val="0"/>
                <w:sz w:val="16"/>
                <w:szCs w:val="16"/>
              </w:rPr>
              <w:t>Zakon o pomorskom dobru i morskim lukama</w:t>
            </w:r>
          </w:p>
          <w:p w14:paraId="7CC995C0" w14:textId="77777777" w:rsidR="00276426" w:rsidRDefault="00276426">
            <w:pPr>
              <w:rPr>
                <w:rStyle w:val="Istaknuto"/>
                <w:rFonts w:ascii="Arial" w:hAnsi="Arial" w:cs="Arial"/>
                <w:i w:val="0"/>
                <w:iCs w:val="0"/>
                <w:sz w:val="16"/>
                <w:szCs w:val="16"/>
              </w:rPr>
            </w:pPr>
          </w:p>
        </w:tc>
      </w:tr>
      <w:tr w:rsidR="00276426" w14:paraId="60B46C69" w14:textId="77777777">
        <w:trPr>
          <w:trHeight w:val="194"/>
          <w:tblCellSpacing w:w="20" w:type="dxa"/>
        </w:trPr>
        <w:tc>
          <w:tcPr>
            <w:tcW w:w="10245" w:type="dxa"/>
            <w:shd w:val="clear" w:color="auto" w:fill="auto"/>
          </w:tcPr>
          <w:p w14:paraId="25056ED6"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C79DD02"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4A208AB0"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439AE82B" w14:textId="77777777">
              <w:trPr>
                <w:trHeight w:hRule="exact" w:val="452"/>
              </w:trPr>
              <w:tc>
                <w:tcPr>
                  <w:tcW w:w="1045" w:type="dxa"/>
                  <w:shd w:val="clear" w:color="auto" w:fill="D9D9D9"/>
                  <w:vAlign w:val="center"/>
                </w:tcPr>
                <w:p w14:paraId="5D757088"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D6AEF23"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50" w:name="_Toc149204810"/>
                  <w:r>
                    <w:rPr>
                      <w:rFonts w:ascii="Arial" w:eastAsia="Times New Roman" w:hAnsi="Arial" w:cs="Arial"/>
                      <w:b/>
                      <w:bCs/>
                      <w:kern w:val="0"/>
                      <w:sz w:val="18"/>
                      <w:szCs w:val="18"/>
                      <w:lang w:eastAsia="hr-HR"/>
                      <w14:ligatures w14:val="none"/>
                    </w:rPr>
                    <w:t>Naziv aktivnosti/projekta</w:t>
                  </w:r>
                  <w:bookmarkEnd w:id="50"/>
                </w:p>
              </w:tc>
              <w:tc>
                <w:tcPr>
                  <w:tcW w:w="1750" w:type="dxa"/>
                  <w:shd w:val="clear" w:color="auto" w:fill="D9D9D9"/>
                  <w:vAlign w:val="center"/>
                </w:tcPr>
                <w:p w14:paraId="0A651AD6"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3C346CD"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580161D"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DDD491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D4A39DF"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40176A15" w14:textId="77777777">
              <w:trPr>
                <w:trHeight w:hRule="exact" w:val="494"/>
              </w:trPr>
              <w:tc>
                <w:tcPr>
                  <w:tcW w:w="1045" w:type="dxa"/>
                  <w:shd w:val="clear" w:color="auto" w:fill="auto"/>
                  <w:vAlign w:val="center"/>
                </w:tcPr>
                <w:p w14:paraId="28C99064"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K10</w:t>
                  </w:r>
                  <w:r>
                    <w:rPr>
                      <w:rFonts w:ascii="Arial" w:eastAsia="Times New Roman" w:hAnsi="Arial" w:cs="Arial"/>
                      <w:kern w:val="0"/>
                      <w:sz w:val="18"/>
                      <w:szCs w:val="18"/>
                      <w:lang w:val="en-US" w:eastAsia="hr-HR"/>
                      <w14:ligatures w14:val="none"/>
                    </w:rPr>
                    <w:t>1406</w:t>
                  </w:r>
                </w:p>
              </w:tc>
              <w:tc>
                <w:tcPr>
                  <w:tcW w:w="3607" w:type="dxa"/>
                  <w:shd w:val="clear" w:color="auto" w:fill="auto"/>
                  <w:vAlign w:val="center"/>
                </w:tcPr>
                <w:p w14:paraId="57B50CD7"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Ulaganja na pomorskom dobru - Punat</w:t>
                  </w:r>
                </w:p>
              </w:tc>
              <w:tc>
                <w:tcPr>
                  <w:tcW w:w="1750" w:type="dxa"/>
                  <w:vAlign w:val="center"/>
                </w:tcPr>
                <w:p w14:paraId="57BA7D01"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25.000,00</w:t>
                  </w:r>
                </w:p>
              </w:tc>
              <w:tc>
                <w:tcPr>
                  <w:tcW w:w="1750" w:type="dxa"/>
                  <w:vAlign w:val="center"/>
                </w:tcPr>
                <w:p w14:paraId="285A7498"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25.000,00</w:t>
                  </w:r>
                </w:p>
              </w:tc>
              <w:tc>
                <w:tcPr>
                  <w:tcW w:w="1750" w:type="dxa"/>
                  <w:vAlign w:val="center"/>
                </w:tcPr>
                <w:p w14:paraId="3137ADE8"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25.000,00</w:t>
                  </w:r>
                </w:p>
              </w:tc>
            </w:tr>
            <w:tr w:rsidR="00276426" w14:paraId="7159B7B1" w14:textId="77777777">
              <w:trPr>
                <w:trHeight w:hRule="exact" w:val="405"/>
              </w:trPr>
              <w:tc>
                <w:tcPr>
                  <w:tcW w:w="1045" w:type="dxa"/>
                  <w:shd w:val="clear" w:color="auto" w:fill="D9D9D9"/>
                  <w:vAlign w:val="center"/>
                </w:tcPr>
                <w:p w14:paraId="5D4D886F"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277FE3E"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06143EC"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25.00</w:t>
                  </w:r>
                  <w:r>
                    <w:rPr>
                      <w:rFonts w:ascii="Arial" w:eastAsia="Times New Roman" w:hAnsi="Arial"/>
                      <w:b/>
                      <w:kern w:val="0"/>
                      <w:sz w:val="18"/>
                      <w:szCs w:val="18"/>
                      <w:lang w:eastAsia="hr-HR"/>
                      <w14:ligatures w14:val="none"/>
                    </w:rPr>
                    <w:t>0,00</w:t>
                  </w:r>
                </w:p>
              </w:tc>
              <w:tc>
                <w:tcPr>
                  <w:tcW w:w="1750" w:type="dxa"/>
                  <w:shd w:val="clear" w:color="auto" w:fill="D9D9D9"/>
                  <w:vAlign w:val="center"/>
                </w:tcPr>
                <w:p w14:paraId="3E77A5CE"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25.00</w:t>
                  </w:r>
                  <w:r>
                    <w:rPr>
                      <w:rFonts w:ascii="Arial" w:eastAsia="Times New Roman" w:hAnsi="Arial"/>
                      <w:b/>
                      <w:kern w:val="0"/>
                      <w:sz w:val="18"/>
                      <w:szCs w:val="18"/>
                      <w:lang w:eastAsia="hr-HR"/>
                      <w14:ligatures w14:val="none"/>
                    </w:rPr>
                    <w:t>0,00</w:t>
                  </w:r>
                </w:p>
              </w:tc>
              <w:tc>
                <w:tcPr>
                  <w:tcW w:w="1750" w:type="dxa"/>
                  <w:shd w:val="clear" w:color="auto" w:fill="D9D9D9"/>
                  <w:vAlign w:val="center"/>
                </w:tcPr>
                <w:p w14:paraId="0F209DFD"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sidRPr="00072C78">
                    <w:rPr>
                      <w:rFonts w:ascii="Arial" w:eastAsia="Times New Roman" w:hAnsi="Arial"/>
                      <w:b/>
                      <w:kern w:val="0"/>
                      <w:sz w:val="18"/>
                      <w:szCs w:val="18"/>
                      <w:lang w:eastAsia="hr-HR"/>
                      <w14:ligatures w14:val="none"/>
                    </w:rPr>
                    <w:t>25.00</w:t>
                  </w:r>
                  <w:r>
                    <w:rPr>
                      <w:rFonts w:ascii="Arial" w:eastAsia="Times New Roman" w:hAnsi="Arial"/>
                      <w:b/>
                      <w:kern w:val="0"/>
                      <w:sz w:val="18"/>
                      <w:szCs w:val="18"/>
                      <w:lang w:eastAsia="hr-HR"/>
                      <w14:ligatures w14:val="none"/>
                    </w:rPr>
                    <w:t>0,00</w:t>
                  </w:r>
                </w:p>
              </w:tc>
            </w:tr>
          </w:tbl>
          <w:p w14:paraId="19E8F7C4" w14:textId="77777777" w:rsidR="00276426" w:rsidRDefault="00276426">
            <w:pPr>
              <w:spacing w:after="0" w:line="240" w:lineRule="auto"/>
              <w:contextualSpacing/>
              <w:jc w:val="both"/>
              <w:rPr>
                <w:rFonts w:ascii="Arial" w:eastAsia="Times New Roman" w:hAnsi="Arial" w:cs="Arial"/>
                <w:b/>
                <w:bCs/>
                <w:i/>
                <w:iCs/>
                <w:kern w:val="0"/>
                <w:sz w:val="16"/>
                <w:szCs w:val="16"/>
                <w:lang w:eastAsia="hr-HR"/>
                <w14:ligatures w14:val="none"/>
              </w:rPr>
            </w:pPr>
          </w:p>
          <w:p w14:paraId="1975D46D" w14:textId="77777777" w:rsidR="00276426" w:rsidRDefault="00276426">
            <w:pPr>
              <w:spacing w:after="0" w:line="240" w:lineRule="auto"/>
              <w:contextualSpacing/>
              <w:jc w:val="both"/>
              <w:rPr>
                <w:rFonts w:ascii="Arial" w:eastAsia="Times New Roman" w:hAnsi="Arial" w:cs="Arial"/>
                <w:b/>
                <w:bCs/>
                <w:i/>
                <w:iCs/>
                <w:kern w:val="0"/>
                <w:sz w:val="16"/>
                <w:szCs w:val="16"/>
                <w:lang w:eastAsia="hr-HR"/>
                <w14:ligatures w14:val="none"/>
              </w:rPr>
            </w:pPr>
          </w:p>
          <w:p w14:paraId="5863123E"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Ulaganja na pomorskom dobru - Punat</w:t>
            </w:r>
          </w:p>
          <w:p w14:paraId="6BBFBAA6" w14:textId="77777777" w:rsidR="00276426"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se planiraju za </w:t>
            </w:r>
            <w:r w:rsidRPr="00072C78">
              <w:rPr>
                <w:rFonts w:ascii="Arial" w:eastAsia="Times New Roman" w:hAnsi="Arial" w:cs="Arial"/>
                <w:kern w:val="0"/>
                <w:sz w:val="16"/>
                <w:szCs w:val="16"/>
                <w:lang w:eastAsia="hr-HR"/>
                <w14:ligatures w14:val="none"/>
              </w:rPr>
              <w:t>kapitalnu donaciju ŽLUK-u - Luka Punat u iznosu od 25.000,00 eur</w:t>
            </w:r>
            <w:r>
              <w:rPr>
                <w:rFonts w:ascii="Arial" w:eastAsia="Times New Roman" w:hAnsi="Arial" w:cs="Arial"/>
                <w:kern w:val="0"/>
                <w:sz w:val="16"/>
                <w:szCs w:val="16"/>
                <w:lang w:eastAsia="hr-HR"/>
                <w14:ligatures w14:val="none"/>
              </w:rPr>
              <w:t>.</w:t>
            </w:r>
          </w:p>
          <w:p w14:paraId="35686240"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08DF31E"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04AFDFED" w14:textId="77777777" w:rsidR="00276426" w:rsidRDefault="00276426"/>
    <w:p w14:paraId="6A2E35A0" w14:textId="77777777" w:rsidR="00276426" w:rsidRDefault="00276426"/>
    <w:p w14:paraId="09CC339D"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58538B16" w14:textId="77777777">
        <w:trPr>
          <w:trHeight w:val="178"/>
          <w:tblCellSpacing w:w="20" w:type="dxa"/>
        </w:trPr>
        <w:tc>
          <w:tcPr>
            <w:tcW w:w="10245" w:type="dxa"/>
            <w:shd w:val="clear" w:color="auto" w:fill="BDD6EE"/>
          </w:tcPr>
          <w:p w14:paraId="79E4C481"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51" w:name="_Toc149204813"/>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16</w:t>
            </w:r>
            <w:r>
              <w:rPr>
                <w:rFonts w:ascii="Arial" w:eastAsia="Times New Roman" w:hAnsi="Arial" w:cs="Arial"/>
                <w:b/>
                <w:bCs/>
                <w:kern w:val="0"/>
                <w:sz w:val="18"/>
                <w:szCs w:val="18"/>
                <w:lang w:eastAsia="hr-HR"/>
                <w14:ligatures w14:val="none"/>
              </w:rPr>
              <w:t xml:space="preserve"> </w:t>
            </w:r>
            <w:bookmarkEnd w:id="51"/>
            <w:r>
              <w:rPr>
                <w:rFonts w:ascii="Arial" w:eastAsia="Times New Roman" w:hAnsi="Arial"/>
                <w:b/>
                <w:bCs/>
                <w:kern w:val="0"/>
                <w:sz w:val="18"/>
                <w:szCs w:val="18"/>
                <w:lang w:eastAsia="hr-HR"/>
                <w14:ligatures w14:val="none"/>
              </w:rPr>
              <w:t>PROGRAM ENERGETSKE UČINKOVITOSTI</w:t>
            </w:r>
          </w:p>
        </w:tc>
      </w:tr>
      <w:tr w:rsidR="00276426" w14:paraId="792B04E3" w14:textId="77777777">
        <w:trPr>
          <w:trHeight w:val="194"/>
          <w:tblCellSpacing w:w="20" w:type="dxa"/>
        </w:trPr>
        <w:tc>
          <w:tcPr>
            <w:tcW w:w="10245" w:type="dxa"/>
            <w:shd w:val="clear" w:color="auto" w:fill="auto"/>
          </w:tcPr>
          <w:p w14:paraId="180BBF82"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15BEA303"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4D807A30" w14:textId="77777777" w:rsidR="00276426" w:rsidRDefault="00000000">
            <w:pPr>
              <w:pStyle w:val="Odlomakpopisa"/>
              <w:spacing w:before="120" w:after="0" w:line="240" w:lineRule="auto"/>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E- u</w:t>
            </w:r>
            <w:r w:rsidRPr="00072C78">
              <w:rPr>
                <w:rFonts w:ascii="Arial" w:eastAsia="Times New Roman" w:hAnsi="Arial"/>
                <w:kern w:val="0"/>
                <w:sz w:val="16"/>
                <w:szCs w:val="16"/>
                <w:lang w:eastAsia="hr-HR"/>
                <w14:ligatures w14:val="none"/>
              </w:rPr>
              <w:t>r</w:t>
            </w:r>
            <w:r>
              <w:rPr>
                <w:rFonts w:ascii="Arial" w:eastAsia="Times New Roman" w:hAnsi="Arial"/>
                <w:kern w:val="0"/>
                <w:sz w:val="16"/>
                <w:szCs w:val="16"/>
                <w:lang w:eastAsia="hr-HR"/>
                <w14:ligatures w14:val="none"/>
              </w:rPr>
              <w:t>eđaj</w:t>
            </w:r>
            <w:r w:rsidRPr="00072C78">
              <w:rPr>
                <w:rFonts w:ascii="Arial" w:eastAsia="Times New Roman" w:hAnsi="Arial"/>
                <w:kern w:val="0"/>
                <w:sz w:val="16"/>
                <w:szCs w:val="16"/>
                <w:lang w:eastAsia="hr-HR"/>
                <w14:ligatures w14:val="none"/>
              </w:rPr>
              <w:t>e</w:t>
            </w:r>
            <w:r>
              <w:rPr>
                <w:rFonts w:ascii="Arial" w:eastAsia="Times New Roman" w:hAnsi="Arial"/>
                <w:kern w:val="0"/>
                <w:sz w:val="16"/>
                <w:szCs w:val="16"/>
                <w:lang w:eastAsia="hr-HR"/>
                <w14:ligatures w14:val="none"/>
              </w:rPr>
              <w:t xml:space="preserve"> i vozila</w:t>
            </w:r>
          </w:p>
          <w:p w14:paraId="54DC63F2" w14:textId="77777777" w:rsidR="00276426" w:rsidRPr="00072C78" w:rsidRDefault="00000000">
            <w:pPr>
              <w:pStyle w:val="Odlomakpopisa"/>
              <w:spacing w:before="120" w:after="0" w:line="240" w:lineRule="auto"/>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Učinkovito gospodarenje energijom u zgradama u vlasništvu općine</w:t>
            </w:r>
          </w:p>
          <w:p w14:paraId="25F312F5" w14:textId="77777777" w:rsidR="00276426" w:rsidRPr="00072C78" w:rsidRDefault="00276426">
            <w:pPr>
              <w:pStyle w:val="Odlomakpopisa"/>
              <w:spacing w:before="120" w:after="0" w:line="240" w:lineRule="auto"/>
              <w:jc w:val="both"/>
              <w:rPr>
                <w:rFonts w:ascii="Arial" w:eastAsia="Times New Roman" w:hAnsi="Arial"/>
                <w:kern w:val="0"/>
                <w:sz w:val="16"/>
                <w:szCs w:val="16"/>
                <w:lang w:eastAsia="hr-HR"/>
                <w14:ligatures w14:val="none"/>
              </w:rPr>
            </w:pPr>
          </w:p>
        </w:tc>
      </w:tr>
      <w:tr w:rsidR="00276426" w14:paraId="727EA3E2" w14:textId="77777777">
        <w:trPr>
          <w:trHeight w:val="842"/>
          <w:tblCellSpacing w:w="20" w:type="dxa"/>
        </w:trPr>
        <w:tc>
          <w:tcPr>
            <w:tcW w:w="10245" w:type="dxa"/>
            <w:shd w:val="clear" w:color="auto" w:fill="auto"/>
          </w:tcPr>
          <w:p w14:paraId="0267680A"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40EE694" w14:textId="77777777" w:rsidR="00276426" w:rsidRPr="00072C78" w:rsidRDefault="00000000">
            <w:pPr>
              <w:spacing w:after="0"/>
              <w:rPr>
                <w:rFonts w:ascii="Arial" w:hAnsi="Arial" w:cs="Arial"/>
                <w:sz w:val="16"/>
                <w:szCs w:val="16"/>
                <w:lang w:eastAsia="hr-HR"/>
              </w:rPr>
            </w:pPr>
            <w:r>
              <w:rPr>
                <w:rFonts w:ascii="Arial" w:hAnsi="Arial" w:cs="Arial"/>
                <w:sz w:val="16"/>
                <w:szCs w:val="16"/>
                <w:lang w:eastAsia="hr-HR"/>
              </w:rPr>
              <w:t xml:space="preserve">Zakon o </w:t>
            </w:r>
            <w:r w:rsidRPr="00072C78">
              <w:rPr>
                <w:rFonts w:ascii="Arial" w:hAnsi="Arial" w:cs="Arial"/>
                <w:sz w:val="16"/>
                <w:szCs w:val="16"/>
                <w:lang w:eastAsia="hr-HR"/>
              </w:rPr>
              <w:t>sigurnosti prometa na cestama,</w:t>
            </w:r>
          </w:p>
          <w:p w14:paraId="5AB09648" w14:textId="77777777" w:rsidR="00276426" w:rsidRPr="00072C78" w:rsidRDefault="00000000">
            <w:pPr>
              <w:spacing w:after="0"/>
              <w:rPr>
                <w:rFonts w:ascii="Arial" w:hAnsi="Arial" w:cs="Arial"/>
                <w:sz w:val="16"/>
                <w:szCs w:val="16"/>
                <w:lang w:eastAsia="hr-HR"/>
              </w:rPr>
            </w:pPr>
            <w:r w:rsidRPr="00072C78">
              <w:rPr>
                <w:rFonts w:ascii="Arial" w:hAnsi="Arial" w:cs="Arial"/>
                <w:sz w:val="16"/>
                <w:szCs w:val="16"/>
                <w:lang w:eastAsia="hr-HR"/>
              </w:rPr>
              <w:t>Zakon o energetskoj učinkovitosti</w:t>
            </w:r>
          </w:p>
          <w:p w14:paraId="438222D2" w14:textId="77777777" w:rsidR="00276426" w:rsidRPr="00072C78" w:rsidRDefault="00276426">
            <w:pPr>
              <w:spacing w:after="0"/>
              <w:rPr>
                <w:rFonts w:ascii="Arial" w:hAnsi="Arial" w:cs="Arial"/>
                <w:sz w:val="16"/>
                <w:szCs w:val="16"/>
                <w:highlight w:val="yellow"/>
                <w:lang w:eastAsia="hr-HR"/>
              </w:rPr>
            </w:pPr>
          </w:p>
        </w:tc>
      </w:tr>
      <w:tr w:rsidR="00276426" w14:paraId="0B2EE7CD" w14:textId="77777777">
        <w:trPr>
          <w:trHeight w:val="194"/>
          <w:tblCellSpacing w:w="20" w:type="dxa"/>
        </w:trPr>
        <w:tc>
          <w:tcPr>
            <w:tcW w:w="10245" w:type="dxa"/>
            <w:shd w:val="clear" w:color="auto" w:fill="auto"/>
          </w:tcPr>
          <w:p w14:paraId="7F620DE2"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FBB8FCF"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0988EA05"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474182C7" w14:textId="77777777">
              <w:trPr>
                <w:trHeight w:hRule="exact" w:val="452"/>
              </w:trPr>
              <w:tc>
                <w:tcPr>
                  <w:tcW w:w="1045" w:type="dxa"/>
                  <w:shd w:val="clear" w:color="auto" w:fill="D9D9D9"/>
                  <w:vAlign w:val="center"/>
                </w:tcPr>
                <w:p w14:paraId="648671FE"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4D0159C"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52" w:name="_Toc149204814"/>
                  <w:r>
                    <w:rPr>
                      <w:rFonts w:ascii="Arial" w:eastAsia="Times New Roman" w:hAnsi="Arial" w:cs="Arial"/>
                      <w:b/>
                      <w:bCs/>
                      <w:kern w:val="0"/>
                      <w:sz w:val="18"/>
                      <w:szCs w:val="18"/>
                      <w:lang w:eastAsia="hr-HR"/>
                      <w14:ligatures w14:val="none"/>
                    </w:rPr>
                    <w:t>Naziv aktivnosti/projekta</w:t>
                  </w:r>
                  <w:bookmarkEnd w:id="52"/>
                </w:p>
              </w:tc>
              <w:tc>
                <w:tcPr>
                  <w:tcW w:w="1750" w:type="dxa"/>
                  <w:shd w:val="clear" w:color="auto" w:fill="D9D9D9"/>
                  <w:vAlign w:val="center"/>
                </w:tcPr>
                <w:p w14:paraId="0DD9D09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8235524"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E8639B0"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E601FA0"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8AA45B8"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48C488D7" w14:textId="77777777">
              <w:trPr>
                <w:trHeight w:hRule="exact" w:val="494"/>
              </w:trPr>
              <w:tc>
                <w:tcPr>
                  <w:tcW w:w="1045" w:type="dxa"/>
                  <w:shd w:val="clear" w:color="auto" w:fill="auto"/>
                  <w:vAlign w:val="center"/>
                </w:tcPr>
                <w:p w14:paraId="3742EB74"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A101603</w:t>
                  </w:r>
                </w:p>
              </w:tc>
              <w:tc>
                <w:tcPr>
                  <w:tcW w:w="3607" w:type="dxa"/>
                  <w:shd w:val="clear" w:color="auto" w:fill="auto"/>
                  <w:vAlign w:val="center"/>
                </w:tcPr>
                <w:p w14:paraId="1D4F8ED8"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E- u</w:t>
                  </w:r>
                  <w:r>
                    <w:rPr>
                      <w:rFonts w:ascii="Arial" w:eastAsia="Times New Roman" w:hAnsi="Arial"/>
                      <w:kern w:val="0"/>
                      <w:sz w:val="18"/>
                      <w:szCs w:val="18"/>
                      <w:lang w:val="en-US" w:eastAsia="hr-HR"/>
                      <w14:ligatures w14:val="none"/>
                    </w:rPr>
                    <w:t>r</w:t>
                  </w:r>
                  <w:r>
                    <w:rPr>
                      <w:rFonts w:ascii="Arial" w:eastAsia="Times New Roman" w:hAnsi="Arial"/>
                      <w:kern w:val="0"/>
                      <w:sz w:val="18"/>
                      <w:szCs w:val="18"/>
                      <w:lang w:eastAsia="hr-HR"/>
                      <w14:ligatures w14:val="none"/>
                    </w:rPr>
                    <w:t>eđaji i vozila</w:t>
                  </w:r>
                </w:p>
              </w:tc>
              <w:tc>
                <w:tcPr>
                  <w:tcW w:w="1750" w:type="dxa"/>
                  <w:vAlign w:val="center"/>
                </w:tcPr>
                <w:p w14:paraId="1027B5CF"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1.200,00</w:t>
                  </w:r>
                </w:p>
              </w:tc>
              <w:tc>
                <w:tcPr>
                  <w:tcW w:w="1750" w:type="dxa"/>
                  <w:vAlign w:val="center"/>
                </w:tcPr>
                <w:p w14:paraId="5E7688A9"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1.200,00</w:t>
                  </w:r>
                </w:p>
              </w:tc>
              <w:tc>
                <w:tcPr>
                  <w:tcW w:w="1750" w:type="dxa"/>
                  <w:vAlign w:val="center"/>
                </w:tcPr>
                <w:p w14:paraId="046599A9"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1.200,00</w:t>
                  </w:r>
                </w:p>
              </w:tc>
            </w:tr>
            <w:tr w:rsidR="00276426" w14:paraId="15EFE0CC" w14:textId="77777777">
              <w:trPr>
                <w:trHeight w:hRule="exact" w:val="494"/>
              </w:trPr>
              <w:tc>
                <w:tcPr>
                  <w:tcW w:w="1045" w:type="dxa"/>
                  <w:shd w:val="clear" w:color="auto" w:fill="auto"/>
                  <w:vAlign w:val="center"/>
                </w:tcPr>
                <w:p w14:paraId="36C26C89"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A101605</w:t>
                  </w:r>
                </w:p>
              </w:tc>
              <w:tc>
                <w:tcPr>
                  <w:tcW w:w="3607" w:type="dxa"/>
                  <w:shd w:val="clear" w:color="auto" w:fill="auto"/>
                  <w:vAlign w:val="center"/>
                </w:tcPr>
                <w:p w14:paraId="5BCA81BC"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Učinkovito gospodarenje energijom u zgradama u vl. općine</w:t>
                  </w:r>
                </w:p>
              </w:tc>
              <w:tc>
                <w:tcPr>
                  <w:tcW w:w="1750" w:type="dxa"/>
                  <w:vAlign w:val="center"/>
                </w:tcPr>
                <w:p w14:paraId="02DFEB75"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c>
                <w:tcPr>
                  <w:tcW w:w="1750" w:type="dxa"/>
                  <w:vAlign w:val="center"/>
                </w:tcPr>
                <w:p w14:paraId="63589908"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c>
                <w:tcPr>
                  <w:tcW w:w="1750" w:type="dxa"/>
                  <w:vAlign w:val="center"/>
                </w:tcPr>
                <w:p w14:paraId="58F3A438" w14:textId="77777777" w:rsidR="00276426" w:rsidRDefault="0000000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r>
            <w:tr w:rsidR="00276426" w14:paraId="123E1CF5" w14:textId="77777777">
              <w:trPr>
                <w:trHeight w:hRule="exact" w:val="405"/>
              </w:trPr>
              <w:tc>
                <w:tcPr>
                  <w:tcW w:w="1045" w:type="dxa"/>
                  <w:shd w:val="clear" w:color="auto" w:fill="D9D9D9"/>
                  <w:vAlign w:val="center"/>
                </w:tcPr>
                <w:p w14:paraId="2E8FAD87"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5900EF74"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13EF2610"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val="en-US" w:eastAsia="hr-HR"/>
                      <w14:ligatures w14:val="none"/>
                    </w:rPr>
                    <w:t>3.7</w:t>
                  </w:r>
                  <w:r>
                    <w:rPr>
                      <w:rFonts w:ascii="Arial" w:eastAsia="Times New Roman" w:hAnsi="Arial"/>
                      <w:b/>
                      <w:kern w:val="0"/>
                      <w:sz w:val="18"/>
                      <w:szCs w:val="18"/>
                      <w:lang w:eastAsia="hr-HR"/>
                      <w14:ligatures w14:val="none"/>
                    </w:rPr>
                    <w:t>00,00</w:t>
                  </w:r>
                </w:p>
              </w:tc>
              <w:tc>
                <w:tcPr>
                  <w:tcW w:w="1750" w:type="dxa"/>
                  <w:shd w:val="clear" w:color="auto" w:fill="D9D9D9"/>
                  <w:vAlign w:val="center"/>
                </w:tcPr>
                <w:p w14:paraId="5893DD06"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6.200,00</w:t>
                  </w:r>
                </w:p>
              </w:tc>
              <w:tc>
                <w:tcPr>
                  <w:tcW w:w="1750" w:type="dxa"/>
                  <w:shd w:val="clear" w:color="auto" w:fill="D9D9D9"/>
                  <w:vAlign w:val="center"/>
                </w:tcPr>
                <w:p w14:paraId="3B930546"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6.200,00</w:t>
                  </w:r>
                </w:p>
              </w:tc>
            </w:tr>
          </w:tbl>
          <w:p w14:paraId="73E9A443"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654FA68F" w14:textId="77777777" w:rsidR="00276426" w:rsidRDefault="00000000">
            <w:pPr>
              <w:numPr>
                <w:ilvl w:val="0"/>
                <w:numId w:val="12"/>
              </w:num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uređaji i vozila</w:t>
            </w:r>
          </w:p>
          <w:p w14:paraId="3BB59E7B" w14:textId="77777777" w:rsidR="00276426"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Sredstva su planirana u iznosu od 1.200,00 eur za e</w:t>
            </w:r>
            <w:r>
              <w:rPr>
                <w:rFonts w:ascii="Arial" w:eastAsia="Times New Roman" w:hAnsi="Arial"/>
                <w:kern w:val="0"/>
                <w:sz w:val="16"/>
                <w:szCs w:val="16"/>
                <w:lang w:val="en-US" w:eastAsia="hr-HR"/>
                <w14:ligatures w14:val="none"/>
              </w:rPr>
              <w:t>lektričnu energiju za punionicu e-vozila, usluge tekućeg i investicijskog održavanja prijevoznih sredstava e-vozila, premiju osiguranja i usluge pri registarciji e - vozila</w:t>
            </w:r>
            <w:r>
              <w:rPr>
                <w:rFonts w:ascii="Arial" w:eastAsia="Times New Roman" w:hAnsi="Arial" w:cs="Arial"/>
                <w:kern w:val="0"/>
                <w:sz w:val="16"/>
                <w:szCs w:val="16"/>
                <w:lang w:eastAsia="hr-HR"/>
                <w14:ligatures w14:val="none"/>
              </w:rPr>
              <w:t>.</w:t>
            </w:r>
          </w:p>
          <w:p w14:paraId="418DA90E"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729B45CA"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Učinkovito gospodarenje energijom u zgradama u vl. Općine</w:t>
            </w:r>
          </w:p>
          <w:p w14:paraId="49D15011"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su namijenjena za naknadu za energetsku uslugu u iznosu od 2.500,00 eur.</w:t>
            </w:r>
          </w:p>
          <w:p w14:paraId="7DF97569"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661A4A28"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199BDB0B"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217F5CCC" w14:textId="77777777" w:rsidR="00276426" w:rsidRDefault="00276426"/>
    <w:p w14:paraId="2E17AFDD"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0921362A" w14:textId="77777777">
        <w:trPr>
          <w:trHeight w:val="178"/>
          <w:tblCellSpacing w:w="20" w:type="dxa"/>
        </w:trPr>
        <w:tc>
          <w:tcPr>
            <w:tcW w:w="10245" w:type="dxa"/>
            <w:shd w:val="clear" w:color="auto" w:fill="BDD6EE"/>
          </w:tcPr>
          <w:p w14:paraId="5DC27C23"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53" w:name="_Toc149204817"/>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17</w:t>
            </w:r>
            <w:r>
              <w:rPr>
                <w:rFonts w:ascii="Arial" w:eastAsia="Times New Roman" w:hAnsi="Arial" w:cs="Arial"/>
                <w:b/>
                <w:bCs/>
                <w:kern w:val="0"/>
                <w:sz w:val="18"/>
                <w:szCs w:val="18"/>
                <w:lang w:eastAsia="hr-HR"/>
                <w14:ligatures w14:val="none"/>
              </w:rPr>
              <w:t xml:space="preserve"> </w:t>
            </w:r>
            <w:bookmarkEnd w:id="53"/>
            <w:r>
              <w:rPr>
                <w:rFonts w:ascii="Arial" w:eastAsia="Times New Roman" w:hAnsi="Arial"/>
                <w:b/>
                <w:bCs/>
                <w:kern w:val="0"/>
                <w:sz w:val="18"/>
                <w:szCs w:val="18"/>
                <w:lang w:eastAsia="hr-HR"/>
                <w14:ligatures w14:val="none"/>
              </w:rPr>
              <w:t>ZAŠTITA OKOLIŠA</w:t>
            </w:r>
          </w:p>
        </w:tc>
      </w:tr>
      <w:tr w:rsidR="00276426" w14:paraId="4053BBFC" w14:textId="77777777">
        <w:trPr>
          <w:trHeight w:val="194"/>
          <w:tblCellSpacing w:w="20" w:type="dxa"/>
        </w:trPr>
        <w:tc>
          <w:tcPr>
            <w:tcW w:w="10245" w:type="dxa"/>
            <w:shd w:val="clear" w:color="auto" w:fill="auto"/>
          </w:tcPr>
          <w:p w14:paraId="5A27AEDD"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3F6C4AAC"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38798206" w14:textId="77777777" w:rsidR="00276426" w:rsidRDefault="00000000">
            <w:pPr>
              <w:pStyle w:val="Odlomakpopisa"/>
              <w:spacing w:before="120" w:after="0" w:line="240" w:lineRule="auto"/>
              <w:ind w:left="0" w:firstLineChars="250" w:firstLine="400"/>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Provedba plana zaštite divljači</w:t>
            </w:r>
          </w:p>
          <w:p w14:paraId="287DFC58" w14:textId="77777777" w:rsidR="00276426" w:rsidRPr="00072C78" w:rsidRDefault="00000000">
            <w:pPr>
              <w:pStyle w:val="Odlomakpopisa"/>
              <w:spacing w:before="120" w:after="0" w:line="240" w:lineRule="auto"/>
              <w:ind w:left="0" w:firstLineChars="250" w:firstLine="400"/>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Prikupljanje i zbrinjavanje komunalnog otpada</w:t>
            </w:r>
          </w:p>
          <w:p w14:paraId="04467F7C" w14:textId="77777777" w:rsidR="00276426" w:rsidRPr="00072C78" w:rsidRDefault="00276426">
            <w:pPr>
              <w:pStyle w:val="Odlomakpopisa"/>
              <w:spacing w:before="120" w:after="0" w:line="240" w:lineRule="auto"/>
              <w:ind w:left="0" w:firstLineChars="250" w:firstLine="400"/>
              <w:jc w:val="both"/>
              <w:rPr>
                <w:rFonts w:ascii="Arial" w:eastAsia="Times New Roman" w:hAnsi="Arial"/>
                <w:kern w:val="0"/>
                <w:sz w:val="16"/>
                <w:szCs w:val="16"/>
                <w:lang w:eastAsia="hr-HR"/>
                <w14:ligatures w14:val="none"/>
              </w:rPr>
            </w:pPr>
          </w:p>
          <w:p w14:paraId="1F955E6A" w14:textId="77777777" w:rsidR="00276426" w:rsidRDefault="00276426">
            <w:pPr>
              <w:pStyle w:val="Odlomakpopisa"/>
              <w:spacing w:before="120" w:after="0" w:line="240" w:lineRule="auto"/>
              <w:ind w:left="0" w:firstLineChars="250" w:firstLine="400"/>
              <w:jc w:val="both"/>
              <w:rPr>
                <w:rFonts w:ascii="Arial" w:eastAsia="Times New Roman" w:hAnsi="Arial"/>
                <w:kern w:val="0"/>
                <w:sz w:val="16"/>
                <w:szCs w:val="16"/>
                <w:lang w:eastAsia="hr-HR"/>
                <w14:ligatures w14:val="none"/>
              </w:rPr>
            </w:pPr>
          </w:p>
        </w:tc>
      </w:tr>
      <w:tr w:rsidR="00276426" w14:paraId="76A92400" w14:textId="77777777">
        <w:trPr>
          <w:trHeight w:val="704"/>
          <w:tblCellSpacing w:w="20" w:type="dxa"/>
        </w:trPr>
        <w:tc>
          <w:tcPr>
            <w:tcW w:w="10245" w:type="dxa"/>
            <w:shd w:val="clear" w:color="auto" w:fill="auto"/>
          </w:tcPr>
          <w:p w14:paraId="675F8437"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66031BB"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zaštiti okoliša,</w:t>
            </w:r>
          </w:p>
          <w:p w14:paraId="4360C786" w14:textId="77777777" w:rsidR="00276426" w:rsidRPr="00072C78" w:rsidRDefault="00000000">
            <w:pPr>
              <w:spacing w:after="0"/>
              <w:rPr>
                <w:rFonts w:ascii="Arial" w:hAnsi="Arial" w:cs="Arial"/>
                <w:sz w:val="16"/>
                <w:szCs w:val="16"/>
                <w:lang w:eastAsia="hr-HR"/>
              </w:rPr>
            </w:pPr>
            <w:r>
              <w:rPr>
                <w:rFonts w:ascii="Arial" w:hAnsi="Arial" w:cs="Arial"/>
                <w:sz w:val="16"/>
                <w:szCs w:val="16"/>
                <w:lang w:eastAsia="hr-HR"/>
              </w:rPr>
              <w:t>Zakon o gospodarenju otpadom</w:t>
            </w:r>
            <w:r w:rsidRPr="00072C78">
              <w:rPr>
                <w:rFonts w:ascii="Arial" w:hAnsi="Arial" w:cs="Arial"/>
                <w:sz w:val="16"/>
                <w:szCs w:val="16"/>
                <w:lang w:eastAsia="hr-HR"/>
              </w:rPr>
              <w:t>,</w:t>
            </w:r>
          </w:p>
          <w:p w14:paraId="72D32B6E" w14:textId="77777777" w:rsidR="00276426" w:rsidRDefault="00000000">
            <w:pPr>
              <w:spacing w:after="0"/>
              <w:rPr>
                <w:rFonts w:ascii="Arial" w:hAnsi="Arial" w:cs="Arial"/>
                <w:sz w:val="16"/>
                <w:szCs w:val="16"/>
                <w:lang w:eastAsia="hr-HR"/>
              </w:rPr>
            </w:pPr>
            <w:r>
              <w:rPr>
                <w:rFonts w:ascii="Arial" w:hAnsi="Arial" w:cs="Arial"/>
                <w:sz w:val="16"/>
                <w:szCs w:val="16"/>
                <w:lang w:eastAsia="hr-HR"/>
              </w:rPr>
              <w:t>Zakon o zaštiti životinja</w:t>
            </w:r>
          </w:p>
          <w:p w14:paraId="2A360D4E" w14:textId="77777777" w:rsidR="00276426" w:rsidRDefault="00276426">
            <w:pPr>
              <w:spacing w:after="0"/>
              <w:rPr>
                <w:rFonts w:ascii="Arial" w:hAnsi="Arial" w:cs="Arial"/>
                <w:sz w:val="16"/>
                <w:szCs w:val="16"/>
                <w:lang w:eastAsia="hr-HR"/>
              </w:rPr>
            </w:pPr>
          </w:p>
        </w:tc>
      </w:tr>
      <w:tr w:rsidR="00276426" w14:paraId="3B06779C" w14:textId="77777777">
        <w:trPr>
          <w:trHeight w:val="194"/>
          <w:tblCellSpacing w:w="20" w:type="dxa"/>
        </w:trPr>
        <w:tc>
          <w:tcPr>
            <w:tcW w:w="10245" w:type="dxa"/>
            <w:shd w:val="clear" w:color="auto" w:fill="auto"/>
          </w:tcPr>
          <w:p w14:paraId="51D71CD1"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447971D7"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02111EE0"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04946FD7" w14:textId="77777777">
              <w:trPr>
                <w:trHeight w:hRule="exact" w:val="452"/>
              </w:trPr>
              <w:tc>
                <w:tcPr>
                  <w:tcW w:w="1045" w:type="dxa"/>
                  <w:shd w:val="clear" w:color="auto" w:fill="D9D9D9"/>
                  <w:vAlign w:val="center"/>
                </w:tcPr>
                <w:p w14:paraId="65DA1BB7"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B6618FD"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54" w:name="_Toc149204818"/>
                  <w:r>
                    <w:rPr>
                      <w:rFonts w:ascii="Arial" w:eastAsia="Times New Roman" w:hAnsi="Arial" w:cs="Arial"/>
                      <w:b/>
                      <w:bCs/>
                      <w:kern w:val="0"/>
                      <w:sz w:val="18"/>
                      <w:szCs w:val="18"/>
                      <w:lang w:eastAsia="hr-HR"/>
                      <w14:ligatures w14:val="none"/>
                    </w:rPr>
                    <w:t>Naziv aktivnosti/projekta</w:t>
                  </w:r>
                  <w:bookmarkEnd w:id="54"/>
                </w:p>
              </w:tc>
              <w:tc>
                <w:tcPr>
                  <w:tcW w:w="1750" w:type="dxa"/>
                  <w:shd w:val="clear" w:color="auto" w:fill="D9D9D9"/>
                  <w:vAlign w:val="center"/>
                </w:tcPr>
                <w:p w14:paraId="16D9AD21"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7D39159"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A7BCC50"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A59EFC2"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74F9F06"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41A0BC31" w14:textId="77777777">
              <w:trPr>
                <w:trHeight w:hRule="exact" w:val="494"/>
              </w:trPr>
              <w:tc>
                <w:tcPr>
                  <w:tcW w:w="1045" w:type="dxa"/>
                  <w:shd w:val="clear" w:color="auto" w:fill="auto"/>
                  <w:vAlign w:val="center"/>
                </w:tcPr>
                <w:p w14:paraId="4D934998"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A101702</w:t>
                  </w:r>
                </w:p>
              </w:tc>
              <w:tc>
                <w:tcPr>
                  <w:tcW w:w="3607" w:type="dxa"/>
                  <w:shd w:val="clear" w:color="auto" w:fill="auto"/>
                  <w:vAlign w:val="center"/>
                </w:tcPr>
                <w:p w14:paraId="267B38CB"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Zaštita divljači</w:t>
                  </w:r>
                </w:p>
              </w:tc>
              <w:tc>
                <w:tcPr>
                  <w:tcW w:w="1750" w:type="dxa"/>
                  <w:vAlign w:val="center"/>
                </w:tcPr>
                <w:p w14:paraId="603E7EC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2.700,00</w:t>
                  </w:r>
                </w:p>
              </w:tc>
              <w:tc>
                <w:tcPr>
                  <w:tcW w:w="1750" w:type="dxa"/>
                  <w:vAlign w:val="center"/>
                </w:tcPr>
                <w:p w14:paraId="5892EA51"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2.700,00</w:t>
                  </w:r>
                </w:p>
              </w:tc>
              <w:tc>
                <w:tcPr>
                  <w:tcW w:w="1750" w:type="dxa"/>
                  <w:vAlign w:val="center"/>
                </w:tcPr>
                <w:p w14:paraId="17340496"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2.700,00</w:t>
                  </w:r>
                </w:p>
              </w:tc>
            </w:tr>
            <w:tr w:rsidR="00276426" w14:paraId="24530F87" w14:textId="77777777">
              <w:trPr>
                <w:trHeight w:hRule="exact" w:val="494"/>
              </w:trPr>
              <w:tc>
                <w:tcPr>
                  <w:tcW w:w="1045" w:type="dxa"/>
                  <w:shd w:val="clear" w:color="auto" w:fill="auto"/>
                  <w:vAlign w:val="center"/>
                </w:tcPr>
                <w:p w14:paraId="4E608B80"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K101703</w:t>
                  </w:r>
                </w:p>
              </w:tc>
              <w:tc>
                <w:tcPr>
                  <w:tcW w:w="3607" w:type="dxa"/>
                  <w:shd w:val="clear" w:color="auto" w:fill="auto"/>
                  <w:vAlign w:val="center"/>
                </w:tcPr>
                <w:p w14:paraId="68D49653"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Prikupljanje i zbrinjavanje komunalnog otpada</w:t>
                  </w:r>
                </w:p>
              </w:tc>
              <w:tc>
                <w:tcPr>
                  <w:tcW w:w="1750" w:type="dxa"/>
                  <w:vAlign w:val="center"/>
                </w:tcPr>
                <w:p w14:paraId="3E97CC6A"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9.291,00</w:t>
                  </w:r>
                </w:p>
              </w:tc>
              <w:tc>
                <w:tcPr>
                  <w:tcW w:w="1750" w:type="dxa"/>
                  <w:vAlign w:val="center"/>
                </w:tcPr>
                <w:p w14:paraId="6089C550"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9.291,00</w:t>
                  </w:r>
                </w:p>
              </w:tc>
              <w:tc>
                <w:tcPr>
                  <w:tcW w:w="1750" w:type="dxa"/>
                  <w:vAlign w:val="center"/>
                </w:tcPr>
                <w:p w14:paraId="206380DB"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9.291,00</w:t>
                  </w:r>
                </w:p>
              </w:tc>
            </w:tr>
            <w:tr w:rsidR="00276426" w14:paraId="450BEBC0" w14:textId="77777777">
              <w:trPr>
                <w:trHeight w:hRule="exact" w:val="405"/>
              </w:trPr>
              <w:tc>
                <w:tcPr>
                  <w:tcW w:w="1045" w:type="dxa"/>
                  <w:shd w:val="clear" w:color="auto" w:fill="D9D9D9"/>
                  <w:vAlign w:val="center"/>
                </w:tcPr>
                <w:p w14:paraId="218769D7"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2F40EA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7E2392A"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11.991,00</w:t>
                  </w:r>
                </w:p>
              </w:tc>
              <w:tc>
                <w:tcPr>
                  <w:tcW w:w="1750" w:type="dxa"/>
                  <w:shd w:val="clear" w:color="auto" w:fill="D9D9D9"/>
                  <w:vAlign w:val="center"/>
                </w:tcPr>
                <w:p w14:paraId="4CB7D1B4"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11.991,00</w:t>
                  </w:r>
                </w:p>
              </w:tc>
              <w:tc>
                <w:tcPr>
                  <w:tcW w:w="1750" w:type="dxa"/>
                  <w:shd w:val="clear" w:color="auto" w:fill="D9D9D9"/>
                  <w:vAlign w:val="center"/>
                </w:tcPr>
                <w:p w14:paraId="42F4D13D"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11.991,00</w:t>
                  </w:r>
                </w:p>
              </w:tc>
            </w:tr>
          </w:tbl>
          <w:p w14:paraId="755FEF60"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7C6F32C7"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Zaštita divljači</w:t>
            </w:r>
          </w:p>
          <w:p w14:paraId="50FBF4B4" w14:textId="77777777" w:rsidR="00276426"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predviđena za </w:t>
            </w:r>
            <w:r w:rsidRPr="00072C78">
              <w:rPr>
                <w:rFonts w:ascii="Arial" w:eastAsia="Times New Roman" w:hAnsi="Arial" w:cs="Arial"/>
                <w:kern w:val="0"/>
                <w:sz w:val="16"/>
                <w:szCs w:val="16"/>
                <w:lang w:eastAsia="hr-HR"/>
                <w14:ligatures w14:val="none"/>
              </w:rPr>
              <w:t>p</w:t>
            </w:r>
            <w:r>
              <w:rPr>
                <w:rFonts w:ascii="Arial" w:eastAsia="Times New Roman" w:hAnsi="Arial"/>
                <w:kern w:val="0"/>
                <w:sz w:val="16"/>
                <w:szCs w:val="16"/>
                <w:lang w:eastAsia="hr-HR"/>
                <w14:ligatures w14:val="none"/>
              </w:rPr>
              <w:t>rovedb</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plana zaštite divljači</w:t>
            </w:r>
            <w:r w:rsidRPr="00072C78">
              <w:rPr>
                <w:rFonts w:ascii="Arial" w:eastAsia="Times New Roman" w:hAnsi="Arial"/>
                <w:kern w:val="0"/>
                <w:sz w:val="16"/>
                <w:szCs w:val="16"/>
                <w:lang w:eastAsia="hr-HR"/>
                <w14:ligatures w14:val="none"/>
              </w:rPr>
              <w:t xml:space="preserve"> u iznosu od 2.700,00 eur</w:t>
            </w:r>
            <w:r>
              <w:rPr>
                <w:rFonts w:ascii="Arial" w:eastAsia="Times New Roman" w:hAnsi="Arial" w:cs="Arial"/>
                <w:kern w:val="0"/>
                <w:sz w:val="16"/>
                <w:szCs w:val="16"/>
                <w:lang w:eastAsia="hr-HR"/>
                <w14:ligatures w14:val="none"/>
              </w:rPr>
              <w:t>.</w:t>
            </w:r>
          </w:p>
          <w:p w14:paraId="6CE77355"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06406AD6"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Prikupljanje i zbrinjavanje komunalnog otpada</w:t>
            </w:r>
          </w:p>
          <w:p w14:paraId="704F3708" w14:textId="77777777" w:rsidR="00276426" w:rsidRPr="00072C78" w:rsidRDefault="00000000">
            <w:pPr>
              <w:spacing w:after="0" w:line="240" w:lineRule="auto"/>
              <w:contextualSpacing/>
              <w:jc w:val="both"/>
              <w:rPr>
                <w:rFonts w:ascii="Arial" w:eastAsia="Times New Roman" w:hAnsi="Arial"/>
                <w:kern w:val="0"/>
                <w:sz w:val="18"/>
                <w:szCs w:val="18"/>
                <w:lang w:eastAsia="hr-HR"/>
                <w14:ligatures w14:val="none"/>
              </w:rPr>
            </w:pPr>
            <w:r>
              <w:rPr>
                <w:rFonts w:ascii="Arial" w:eastAsia="Times New Roman" w:hAnsi="Arial" w:cs="Arial"/>
                <w:kern w:val="0"/>
                <w:sz w:val="16"/>
                <w:szCs w:val="16"/>
                <w:lang w:eastAsia="hr-HR"/>
                <w14:ligatures w14:val="none"/>
              </w:rPr>
              <w:t>Sredstva su predviđena za</w:t>
            </w:r>
            <w:r w:rsidRPr="00072C78">
              <w:rPr>
                <w:rFonts w:ascii="Arial" w:eastAsia="Times New Roman" w:hAnsi="Arial" w:cs="Arial"/>
                <w:kern w:val="0"/>
                <w:sz w:val="16"/>
                <w:szCs w:val="16"/>
                <w:lang w:eastAsia="hr-HR"/>
                <w14:ligatures w14:val="none"/>
              </w:rPr>
              <w:t xml:space="preserve"> p</w:t>
            </w:r>
            <w:r w:rsidRPr="00072C78">
              <w:rPr>
                <w:rFonts w:ascii="Arial" w:eastAsia="Times New Roman" w:hAnsi="Arial"/>
                <w:kern w:val="0"/>
                <w:sz w:val="16"/>
                <w:szCs w:val="16"/>
                <w:lang w:eastAsia="hr-HR"/>
                <w14:ligatures w14:val="none"/>
              </w:rPr>
              <w:t>rikupljanje i zbrinjavanje komunalnog otpada - deponij Treskavac u iznosu od 9.291,00 eur.</w:t>
            </w:r>
          </w:p>
          <w:p w14:paraId="29FF1CF4"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tbl>
    <w:p w14:paraId="022773A4" w14:textId="77777777" w:rsidR="00276426" w:rsidRDefault="00276426"/>
    <w:p w14:paraId="3E8C177F"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61462117" w14:textId="77777777">
        <w:trPr>
          <w:trHeight w:val="178"/>
          <w:tblCellSpacing w:w="20" w:type="dxa"/>
        </w:trPr>
        <w:tc>
          <w:tcPr>
            <w:tcW w:w="10245" w:type="dxa"/>
            <w:shd w:val="clear" w:color="auto" w:fill="BDD6EE"/>
          </w:tcPr>
          <w:p w14:paraId="1F6E3078"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5" w:name="_Toc149204821"/>
            <w:bookmarkStart w:id="56" w:name="_Hlk149138453"/>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18</w:t>
            </w:r>
            <w:r>
              <w:rPr>
                <w:rFonts w:ascii="Arial" w:eastAsia="Times New Roman" w:hAnsi="Arial" w:cs="Arial"/>
                <w:b/>
                <w:bCs/>
                <w:kern w:val="0"/>
                <w:sz w:val="18"/>
                <w:szCs w:val="18"/>
                <w:lang w:eastAsia="hr-HR"/>
                <w14:ligatures w14:val="none"/>
              </w:rPr>
              <w:t xml:space="preserve"> </w:t>
            </w:r>
            <w:bookmarkEnd w:id="55"/>
            <w:r>
              <w:rPr>
                <w:rFonts w:ascii="Arial" w:eastAsia="Times New Roman" w:hAnsi="Arial" w:cs="Arial"/>
                <w:b/>
                <w:bCs/>
                <w:kern w:val="0"/>
                <w:sz w:val="18"/>
                <w:szCs w:val="18"/>
                <w:lang w:val="en-US" w:eastAsia="hr-HR"/>
                <w14:ligatures w14:val="none"/>
              </w:rPr>
              <w:t>OTPLATA KREDITA</w:t>
            </w:r>
          </w:p>
        </w:tc>
      </w:tr>
      <w:tr w:rsidR="00276426" w14:paraId="3D1CFF25" w14:textId="77777777">
        <w:trPr>
          <w:trHeight w:val="194"/>
          <w:tblCellSpacing w:w="20" w:type="dxa"/>
        </w:trPr>
        <w:tc>
          <w:tcPr>
            <w:tcW w:w="10245" w:type="dxa"/>
            <w:shd w:val="clear" w:color="auto" w:fill="auto"/>
          </w:tcPr>
          <w:p w14:paraId="5A7063B8"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4AE670E"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1B45C6D" w14:textId="77777777" w:rsidR="00276426" w:rsidRDefault="00000000">
            <w:pPr>
              <w:spacing w:after="120" w:line="240" w:lineRule="auto"/>
              <w:ind w:right="6" w:firstLineChars="300" w:firstLine="480"/>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 </w:t>
            </w:r>
            <w:r>
              <w:rPr>
                <w:rFonts w:ascii="Arial" w:eastAsia="Times New Roman" w:hAnsi="Arial"/>
                <w:kern w:val="0"/>
                <w:sz w:val="16"/>
                <w:szCs w:val="16"/>
                <w:lang w:eastAsia="hr-HR"/>
                <w14:ligatures w14:val="none"/>
              </w:rPr>
              <w:t>Otplat</w:t>
            </w:r>
            <w:r w:rsidRPr="00072C78">
              <w:rPr>
                <w:rFonts w:ascii="Arial" w:eastAsia="Times New Roman" w:hAnsi="Arial"/>
                <w:kern w:val="0"/>
                <w:sz w:val="16"/>
                <w:szCs w:val="16"/>
                <w:lang w:eastAsia="hr-HR"/>
                <w14:ligatures w14:val="none"/>
              </w:rPr>
              <w:t>u</w:t>
            </w:r>
            <w:r>
              <w:rPr>
                <w:rFonts w:ascii="Arial" w:eastAsia="Times New Roman" w:hAnsi="Arial"/>
                <w:kern w:val="0"/>
                <w:sz w:val="16"/>
                <w:szCs w:val="16"/>
                <w:lang w:eastAsia="hr-HR"/>
                <w14:ligatures w14:val="none"/>
              </w:rPr>
              <w:t xml:space="preserve"> kredita za rekonstukciju zgrade </w:t>
            </w:r>
            <w:r w:rsidRPr="00072C78">
              <w:rPr>
                <w:rFonts w:ascii="Arial" w:eastAsia="Times New Roman" w:hAnsi="Arial"/>
                <w:kern w:val="0"/>
                <w:sz w:val="16"/>
                <w:szCs w:val="16"/>
                <w:lang w:eastAsia="hr-HR"/>
                <w14:ligatures w14:val="none"/>
              </w:rPr>
              <w:t>OŠ</w:t>
            </w:r>
            <w:r>
              <w:rPr>
                <w:rFonts w:ascii="Arial" w:eastAsia="Times New Roman" w:hAnsi="Arial"/>
                <w:kern w:val="0"/>
                <w:sz w:val="16"/>
                <w:szCs w:val="16"/>
                <w:lang w:eastAsia="hr-HR"/>
                <w14:ligatures w14:val="none"/>
              </w:rPr>
              <w:t xml:space="preserve"> Krk p</w:t>
            </w:r>
            <w:r w:rsidRPr="00072C78">
              <w:rPr>
                <w:rFonts w:ascii="Arial" w:eastAsia="Times New Roman" w:hAnsi="Arial"/>
                <w:kern w:val="0"/>
                <w:sz w:val="16"/>
                <w:szCs w:val="16"/>
                <w:lang w:eastAsia="hr-HR"/>
                <w14:ligatures w14:val="none"/>
              </w:rPr>
              <w:t xml:space="preserve">odručna </w:t>
            </w:r>
            <w:r>
              <w:rPr>
                <w:rFonts w:ascii="Arial" w:eastAsia="Times New Roman" w:hAnsi="Arial"/>
                <w:kern w:val="0"/>
                <w:sz w:val="16"/>
                <w:szCs w:val="16"/>
                <w:lang w:eastAsia="hr-HR"/>
                <w14:ligatures w14:val="none"/>
              </w:rPr>
              <w:t>š</w:t>
            </w:r>
            <w:r w:rsidRPr="00072C78">
              <w:rPr>
                <w:rFonts w:ascii="Arial" w:eastAsia="Times New Roman" w:hAnsi="Arial"/>
                <w:kern w:val="0"/>
                <w:sz w:val="16"/>
                <w:szCs w:val="16"/>
                <w:lang w:eastAsia="hr-HR"/>
                <w14:ligatures w14:val="none"/>
              </w:rPr>
              <w:t>kola</w:t>
            </w:r>
            <w:r>
              <w:rPr>
                <w:rFonts w:ascii="Arial" w:eastAsia="Times New Roman" w:hAnsi="Arial"/>
                <w:kern w:val="0"/>
                <w:sz w:val="16"/>
                <w:szCs w:val="16"/>
                <w:lang w:eastAsia="hr-HR"/>
                <w14:ligatures w14:val="none"/>
              </w:rPr>
              <w:t xml:space="preserve"> Punat s dogradnjom školske sport</w:t>
            </w:r>
            <w:r w:rsidRPr="00072C78">
              <w:rPr>
                <w:rFonts w:ascii="Arial" w:eastAsia="Times New Roman" w:hAnsi="Arial"/>
                <w:kern w:val="0"/>
                <w:sz w:val="16"/>
                <w:szCs w:val="16"/>
                <w:lang w:eastAsia="hr-HR"/>
                <w14:ligatures w14:val="none"/>
              </w:rPr>
              <w:t>ske</w:t>
            </w:r>
            <w:r>
              <w:rPr>
                <w:rFonts w:ascii="Arial" w:eastAsia="Times New Roman" w:hAnsi="Arial"/>
                <w:kern w:val="0"/>
                <w:sz w:val="16"/>
                <w:szCs w:val="16"/>
                <w:lang w:eastAsia="hr-HR"/>
                <w14:ligatures w14:val="none"/>
              </w:rPr>
              <w:t xml:space="preserve"> dvorane</w:t>
            </w:r>
          </w:p>
          <w:p w14:paraId="0F4AA15C" w14:textId="77777777" w:rsidR="00276426" w:rsidRDefault="00000000">
            <w:pPr>
              <w:spacing w:after="120" w:line="240" w:lineRule="auto"/>
              <w:ind w:right="6" w:firstLineChars="300" w:firstLine="48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Otplatu kredita - infrastruktura</w:t>
            </w:r>
          </w:p>
        </w:tc>
      </w:tr>
      <w:tr w:rsidR="00276426" w14:paraId="72DCDA84" w14:textId="77777777">
        <w:trPr>
          <w:trHeight w:val="883"/>
          <w:tblCellSpacing w:w="20" w:type="dxa"/>
        </w:trPr>
        <w:tc>
          <w:tcPr>
            <w:tcW w:w="10245" w:type="dxa"/>
            <w:shd w:val="clear" w:color="auto" w:fill="auto"/>
          </w:tcPr>
          <w:p w14:paraId="1C74F52D"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DEE84CE" w14:textId="77777777" w:rsidR="00276426" w:rsidRPr="00072C78" w:rsidRDefault="00000000">
            <w:pPr>
              <w:spacing w:after="0"/>
              <w:rPr>
                <w:rFonts w:ascii="Arial" w:hAnsi="Arial" w:cs="Arial"/>
                <w:sz w:val="16"/>
                <w:szCs w:val="16"/>
                <w:lang w:eastAsia="hr-HR"/>
              </w:rPr>
            </w:pPr>
            <w:r w:rsidRPr="00072C78">
              <w:rPr>
                <w:rFonts w:ascii="Arial" w:hAnsi="Arial" w:cs="Arial"/>
                <w:sz w:val="16"/>
                <w:szCs w:val="16"/>
                <w:lang w:eastAsia="hr-HR"/>
              </w:rPr>
              <w:t>Statut Općine Punat</w:t>
            </w:r>
          </w:p>
          <w:p w14:paraId="5269BB49" w14:textId="77777777" w:rsidR="00276426" w:rsidRPr="00072C78" w:rsidRDefault="00000000">
            <w:pPr>
              <w:spacing w:after="0"/>
              <w:rPr>
                <w:rFonts w:ascii="Arial" w:hAnsi="Arial" w:cs="Arial"/>
                <w:sz w:val="16"/>
                <w:szCs w:val="16"/>
                <w:lang w:eastAsia="hr-HR"/>
              </w:rPr>
            </w:pPr>
            <w:r>
              <w:rPr>
                <w:rFonts w:ascii="Arial" w:hAnsi="Arial" w:cs="Arial"/>
                <w:sz w:val="16"/>
                <w:szCs w:val="16"/>
                <w:lang w:eastAsia="hr-HR"/>
              </w:rPr>
              <w:t xml:space="preserve">Zakon o </w:t>
            </w:r>
            <w:r w:rsidRPr="00072C78">
              <w:rPr>
                <w:rFonts w:ascii="Arial" w:hAnsi="Arial" w:cs="Arial"/>
                <w:sz w:val="16"/>
                <w:szCs w:val="16"/>
                <w:lang w:eastAsia="hr-HR"/>
              </w:rPr>
              <w:t>proračunu</w:t>
            </w:r>
          </w:p>
          <w:p w14:paraId="3D42C14D" w14:textId="77777777" w:rsidR="00276426" w:rsidRPr="00072C78" w:rsidRDefault="00276426">
            <w:pPr>
              <w:spacing w:after="0"/>
              <w:rPr>
                <w:rFonts w:ascii="Arial" w:hAnsi="Arial" w:cs="Arial"/>
                <w:sz w:val="16"/>
                <w:szCs w:val="16"/>
                <w:lang w:eastAsia="hr-HR"/>
              </w:rPr>
            </w:pPr>
          </w:p>
          <w:p w14:paraId="44FE8263" w14:textId="77777777" w:rsidR="00276426" w:rsidRPr="00072C78" w:rsidRDefault="00276426">
            <w:pPr>
              <w:spacing w:after="0"/>
              <w:rPr>
                <w:rFonts w:ascii="Arial" w:hAnsi="Arial" w:cs="Arial"/>
                <w:sz w:val="16"/>
                <w:szCs w:val="16"/>
                <w:lang w:eastAsia="hr-HR"/>
              </w:rPr>
            </w:pPr>
          </w:p>
        </w:tc>
      </w:tr>
      <w:tr w:rsidR="00276426" w14:paraId="14DDFA80" w14:textId="77777777">
        <w:trPr>
          <w:trHeight w:val="194"/>
          <w:tblCellSpacing w:w="20" w:type="dxa"/>
        </w:trPr>
        <w:tc>
          <w:tcPr>
            <w:tcW w:w="10245" w:type="dxa"/>
            <w:shd w:val="clear" w:color="auto" w:fill="auto"/>
          </w:tcPr>
          <w:p w14:paraId="1DB7EFE5"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347AD412"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67269300"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2676FBED" w14:textId="77777777">
              <w:trPr>
                <w:trHeight w:hRule="exact" w:val="452"/>
              </w:trPr>
              <w:tc>
                <w:tcPr>
                  <w:tcW w:w="1045" w:type="dxa"/>
                  <w:shd w:val="clear" w:color="auto" w:fill="D9D9D9"/>
                  <w:vAlign w:val="center"/>
                </w:tcPr>
                <w:p w14:paraId="4DE2466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CB30034"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57" w:name="_Toc149204822"/>
                  <w:r>
                    <w:rPr>
                      <w:rFonts w:ascii="Arial" w:eastAsia="Times New Roman" w:hAnsi="Arial" w:cs="Arial"/>
                      <w:b/>
                      <w:bCs/>
                      <w:kern w:val="0"/>
                      <w:sz w:val="18"/>
                      <w:szCs w:val="18"/>
                      <w:lang w:eastAsia="hr-HR"/>
                      <w14:ligatures w14:val="none"/>
                    </w:rPr>
                    <w:t>Naziv aktivnosti/projekta</w:t>
                  </w:r>
                  <w:bookmarkEnd w:id="57"/>
                </w:p>
              </w:tc>
              <w:tc>
                <w:tcPr>
                  <w:tcW w:w="1750" w:type="dxa"/>
                  <w:shd w:val="clear" w:color="auto" w:fill="D9D9D9"/>
                  <w:vAlign w:val="center"/>
                </w:tcPr>
                <w:p w14:paraId="7A1BCC97"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784A6E2"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702E07A"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46A80E3"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4DF52C4"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276426" w14:paraId="3A355F8A" w14:textId="77777777">
              <w:trPr>
                <w:trHeight w:hRule="exact" w:val="650"/>
              </w:trPr>
              <w:tc>
                <w:tcPr>
                  <w:tcW w:w="1045" w:type="dxa"/>
                  <w:shd w:val="clear" w:color="auto" w:fill="auto"/>
                  <w:vAlign w:val="center"/>
                </w:tcPr>
                <w:p w14:paraId="3DAB7AF4" w14:textId="77777777" w:rsidR="00276426" w:rsidRDefault="0000000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T101801</w:t>
                  </w:r>
                </w:p>
              </w:tc>
              <w:tc>
                <w:tcPr>
                  <w:tcW w:w="3607" w:type="dxa"/>
                  <w:shd w:val="clear" w:color="auto" w:fill="auto"/>
                  <w:vAlign w:val="center"/>
                </w:tcPr>
                <w:p w14:paraId="7698C3E5"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 xml:space="preserve">Otplata kredita za rekonstukciju zgrade </w:t>
                  </w:r>
                  <w:r>
                    <w:rPr>
                      <w:rFonts w:ascii="Arial" w:eastAsia="Times New Roman" w:hAnsi="Arial"/>
                      <w:kern w:val="0"/>
                      <w:sz w:val="18"/>
                      <w:szCs w:val="18"/>
                      <w:lang w:val="en-US" w:eastAsia="hr-HR"/>
                      <w14:ligatures w14:val="none"/>
                    </w:rPr>
                    <w:t>OŠ</w:t>
                  </w:r>
                  <w:r>
                    <w:rPr>
                      <w:rFonts w:ascii="Arial" w:eastAsia="Times New Roman" w:hAnsi="Arial"/>
                      <w:kern w:val="0"/>
                      <w:sz w:val="18"/>
                      <w:szCs w:val="18"/>
                      <w:lang w:eastAsia="hr-HR"/>
                      <w14:ligatures w14:val="none"/>
                    </w:rPr>
                    <w:t xml:space="preserve"> Krk p.š. Punat s dogradnjom školske sport</w:t>
                  </w:r>
                  <w:r>
                    <w:rPr>
                      <w:rFonts w:ascii="Arial" w:eastAsia="Times New Roman" w:hAnsi="Arial"/>
                      <w:kern w:val="0"/>
                      <w:sz w:val="18"/>
                      <w:szCs w:val="18"/>
                      <w:lang w:val="en-US" w:eastAsia="hr-HR"/>
                      <w14:ligatures w14:val="none"/>
                    </w:rPr>
                    <w:t>ske</w:t>
                  </w:r>
                  <w:r>
                    <w:rPr>
                      <w:rFonts w:ascii="Arial" w:eastAsia="Times New Roman" w:hAnsi="Arial"/>
                      <w:kern w:val="0"/>
                      <w:sz w:val="18"/>
                      <w:szCs w:val="18"/>
                      <w:lang w:eastAsia="hr-HR"/>
                      <w14:ligatures w14:val="none"/>
                    </w:rPr>
                    <w:t xml:space="preserve"> dvorane</w:t>
                  </w:r>
                </w:p>
              </w:tc>
              <w:tc>
                <w:tcPr>
                  <w:tcW w:w="1750" w:type="dxa"/>
                  <w:vAlign w:val="center"/>
                </w:tcPr>
                <w:p w14:paraId="5DA01F8D"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159.196,00</w:t>
                  </w:r>
                </w:p>
              </w:tc>
              <w:tc>
                <w:tcPr>
                  <w:tcW w:w="1750" w:type="dxa"/>
                  <w:vAlign w:val="center"/>
                </w:tcPr>
                <w:p w14:paraId="62E74BB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159.196,00</w:t>
                  </w:r>
                </w:p>
              </w:tc>
              <w:tc>
                <w:tcPr>
                  <w:tcW w:w="1750" w:type="dxa"/>
                  <w:vAlign w:val="center"/>
                </w:tcPr>
                <w:p w14:paraId="5E4FE5F2" w14:textId="77777777" w:rsidR="00276426" w:rsidRDefault="0000000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159.196,00</w:t>
                  </w:r>
                </w:p>
              </w:tc>
            </w:tr>
            <w:tr w:rsidR="00276426" w14:paraId="13748B91" w14:textId="77777777">
              <w:trPr>
                <w:trHeight w:hRule="exact" w:val="650"/>
              </w:trPr>
              <w:tc>
                <w:tcPr>
                  <w:tcW w:w="1045" w:type="dxa"/>
                  <w:shd w:val="clear" w:color="auto" w:fill="auto"/>
                  <w:vAlign w:val="center"/>
                </w:tcPr>
                <w:p w14:paraId="2C9EF6D1"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T101802</w:t>
                  </w:r>
                </w:p>
              </w:tc>
              <w:tc>
                <w:tcPr>
                  <w:tcW w:w="3607" w:type="dxa"/>
                  <w:shd w:val="clear" w:color="auto" w:fill="auto"/>
                  <w:vAlign w:val="center"/>
                </w:tcPr>
                <w:p w14:paraId="696F86EA" w14:textId="77777777" w:rsidR="00276426" w:rsidRDefault="00000000">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Otplata kredita - infrastruktura</w:t>
                  </w:r>
                </w:p>
              </w:tc>
              <w:tc>
                <w:tcPr>
                  <w:tcW w:w="1750" w:type="dxa"/>
                  <w:vAlign w:val="center"/>
                </w:tcPr>
                <w:p w14:paraId="7697BAC9" w14:textId="77777777" w:rsidR="00276426"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128</w:t>
                  </w:r>
                  <w:r>
                    <w:rPr>
                      <w:rFonts w:ascii="Arial" w:eastAsia="Times New Roman" w:hAnsi="Arial"/>
                      <w:kern w:val="0"/>
                      <w:sz w:val="18"/>
                      <w:szCs w:val="18"/>
                      <w:lang w:eastAsia="hr-HR"/>
                      <w14:ligatures w14:val="none"/>
                    </w:rPr>
                    <w:t>.873,00</w:t>
                  </w:r>
                </w:p>
              </w:tc>
              <w:tc>
                <w:tcPr>
                  <w:tcW w:w="1750" w:type="dxa"/>
                  <w:vAlign w:val="center"/>
                </w:tcPr>
                <w:p w14:paraId="35E5B3EC" w14:textId="77777777" w:rsidR="00276426" w:rsidRDefault="00000000">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69.978,00</w:t>
                  </w:r>
                </w:p>
              </w:tc>
              <w:tc>
                <w:tcPr>
                  <w:tcW w:w="1750" w:type="dxa"/>
                  <w:vAlign w:val="center"/>
                </w:tcPr>
                <w:p w14:paraId="483424CC" w14:textId="77777777" w:rsidR="00276426" w:rsidRDefault="00000000">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69.978,00</w:t>
                  </w:r>
                </w:p>
              </w:tc>
            </w:tr>
            <w:tr w:rsidR="00276426" w14:paraId="5CF84EEA" w14:textId="77777777">
              <w:trPr>
                <w:trHeight w:hRule="exact" w:val="405"/>
              </w:trPr>
              <w:tc>
                <w:tcPr>
                  <w:tcW w:w="1045" w:type="dxa"/>
                  <w:shd w:val="clear" w:color="auto" w:fill="D9D9D9"/>
                  <w:vAlign w:val="center"/>
                </w:tcPr>
                <w:p w14:paraId="791AEAE7"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8B286B9"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13E722C7"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28</w:t>
                  </w:r>
                  <w:r w:rsidRPr="00072C78">
                    <w:rPr>
                      <w:rFonts w:ascii="Arial" w:eastAsia="Times New Roman" w:hAnsi="Arial"/>
                      <w:b/>
                      <w:kern w:val="0"/>
                      <w:sz w:val="18"/>
                      <w:szCs w:val="18"/>
                      <w:lang w:eastAsia="hr-HR"/>
                      <w14:ligatures w14:val="none"/>
                    </w:rPr>
                    <w:t>8</w:t>
                  </w:r>
                  <w:r>
                    <w:rPr>
                      <w:rFonts w:ascii="Arial" w:eastAsia="Times New Roman" w:hAnsi="Arial"/>
                      <w:b/>
                      <w:kern w:val="0"/>
                      <w:sz w:val="18"/>
                      <w:szCs w:val="18"/>
                      <w:lang w:eastAsia="hr-HR"/>
                      <w14:ligatures w14:val="none"/>
                    </w:rPr>
                    <w:t>.069,00</w:t>
                  </w:r>
                </w:p>
              </w:tc>
              <w:tc>
                <w:tcPr>
                  <w:tcW w:w="1750" w:type="dxa"/>
                  <w:shd w:val="clear" w:color="auto" w:fill="D9D9D9"/>
                  <w:vAlign w:val="center"/>
                </w:tcPr>
                <w:p w14:paraId="252DEF48"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229.174,00</w:t>
                  </w:r>
                </w:p>
              </w:tc>
              <w:tc>
                <w:tcPr>
                  <w:tcW w:w="1750" w:type="dxa"/>
                  <w:shd w:val="clear" w:color="auto" w:fill="D9D9D9"/>
                  <w:vAlign w:val="center"/>
                </w:tcPr>
                <w:p w14:paraId="6E415F77"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229.174,00</w:t>
                  </w:r>
                </w:p>
              </w:tc>
            </w:tr>
          </w:tbl>
          <w:p w14:paraId="3CF85C6C"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1EFE66EA" w14:textId="77777777" w:rsidR="00276426" w:rsidRDefault="00000000">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Otplata kredita za rekonstukciju zgrade OŠ Krk p.š. Punat s dogradnjom školske sportske dvorane</w:t>
            </w:r>
          </w:p>
          <w:p w14:paraId="20BEE405"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se planiraju za </w:t>
            </w:r>
            <w:r w:rsidRPr="00072C78">
              <w:rPr>
                <w:rFonts w:ascii="Arial" w:eastAsia="Times New Roman" w:hAnsi="Arial"/>
                <w:kern w:val="0"/>
                <w:sz w:val="16"/>
                <w:szCs w:val="16"/>
                <w:lang w:eastAsia="hr-HR"/>
                <w14:ligatures w14:val="none"/>
              </w:rPr>
              <w:t>otplatu</w:t>
            </w:r>
            <w:r>
              <w:rPr>
                <w:rFonts w:ascii="Arial" w:eastAsia="Times New Roman" w:hAnsi="Arial"/>
                <w:kern w:val="0"/>
                <w:sz w:val="16"/>
                <w:szCs w:val="16"/>
                <w:lang w:eastAsia="hr-HR"/>
                <w14:ligatures w14:val="none"/>
              </w:rPr>
              <w:t xml:space="preserve"> dugoročn</w:t>
            </w:r>
            <w:r w:rsidRPr="00072C78">
              <w:rPr>
                <w:rFonts w:ascii="Arial" w:eastAsia="Times New Roman" w:hAnsi="Arial"/>
                <w:kern w:val="0"/>
                <w:sz w:val="16"/>
                <w:szCs w:val="16"/>
                <w:lang w:eastAsia="hr-HR"/>
                <w14:ligatures w14:val="none"/>
              </w:rPr>
              <w:t>og</w:t>
            </w:r>
            <w:r>
              <w:rPr>
                <w:rFonts w:ascii="Arial" w:eastAsia="Times New Roman" w:hAnsi="Arial"/>
                <w:kern w:val="0"/>
                <w:sz w:val="16"/>
                <w:szCs w:val="16"/>
                <w:lang w:eastAsia="hr-HR"/>
                <w14:ligatures w14:val="none"/>
              </w:rPr>
              <w:t xml:space="preserve"> kredit</w:t>
            </w:r>
            <w:r w:rsidRPr="00072C78">
              <w:rPr>
                <w:rFonts w:ascii="Arial" w:eastAsia="Times New Roman" w:hAnsi="Arial"/>
                <w:kern w:val="0"/>
                <w:sz w:val="16"/>
                <w:szCs w:val="16"/>
                <w:lang w:eastAsia="hr-HR"/>
                <w14:ligatures w14:val="none"/>
              </w:rPr>
              <w:t>a</w:t>
            </w:r>
            <w:r>
              <w:rPr>
                <w:rFonts w:ascii="Arial" w:eastAsia="Times New Roman" w:hAnsi="Arial"/>
                <w:kern w:val="0"/>
                <w:sz w:val="16"/>
                <w:szCs w:val="16"/>
                <w:lang w:eastAsia="hr-HR"/>
                <w14:ligatures w14:val="none"/>
              </w:rPr>
              <w:t xml:space="preserve"> s rokom otplate 10 godina za koju je dobivena suglasnost Ministarstva financija. </w:t>
            </w:r>
            <w:r w:rsidRPr="00072C78">
              <w:rPr>
                <w:rFonts w:ascii="Arial" w:eastAsia="Times New Roman" w:hAnsi="Arial"/>
                <w:kern w:val="0"/>
                <w:sz w:val="16"/>
                <w:szCs w:val="16"/>
                <w:lang w:eastAsia="hr-HR"/>
                <w14:ligatures w14:val="none"/>
              </w:rPr>
              <w:t>K</w:t>
            </w:r>
            <w:r>
              <w:rPr>
                <w:rFonts w:ascii="Arial" w:eastAsia="Times New Roman" w:hAnsi="Arial"/>
                <w:kern w:val="0"/>
                <w:sz w:val="16"/>
                <w:szCs w:val="16"/>
                <w:lang w:eastAsia="hr-HR"/>
                <w14:ligatures w14:val="none"/>
              </w:rPr>
              <w:t xml:space="preserve">redit podignut je za kapitalno ulaganje u rekonstrukciju zgrade osnovne škole s izgradnjom školske sportske dvorane F.K.Frankopan Krk </w:t>
            </w:r>
            <w:r w:rsidRPr="00072C78">
              <w:rPr>
                <w:rFonts w:ascii="Arial" w:eastAsia="Times New Roman" w:hAnsi="Arial"/>
                <w:kern w:val="0"/>
                <w:sz w:val="16"/>
                <w:szCs w:val="16"/>
                <w:lang w:eastAsia="hr-HR"/>
                <w14:ligatures w14:val="none"/>
              </w:rPr>
              <w:t>p.š.</w:t>
            </w:r>
            <w:r>
              <w:rPr>
                <w:rFonts w:ascii="Arial" w:eastAsia="Times New Roman" w:hAnsi="Arial"/>
                <w:kern w:val="0"/>
                <w:sz w:val="16"/>
                <w:szCs w:val="16"/>
                <w:lang w:eastAsia="hr-HR"/>
                <w14:ligatures w14:val="none"/>
              </w:rPr>
              <w:t xml:space="preserve"> Punat. </w:t>
            </w:r>
            <w:r w:rsidRPr="00072C78">
              <w:rPr>
                <w:rFonts w:ascii="Arial" w:eastAsia="Times New Roman" w:hAnsi="Arial"/>
                <w:kern w:val="0"/>
                <w:sz w:val="16"/>
                <w:szCs w:val="16"/>
                <w:lang w:eastAsia="hr-HR"/>
                <w14:ligatures w14:val="none"/>
              </w:rPr>
              <w:t>Sredstva su planirana u iznosu od 159.196,00 eur.</w:t>
            </w:r>
          </w:p>
          <w:p w14:paraId="563E5275"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2FEE26A6" w14:textId="77777777" w:rsidR="00276426" w:rsidRPr="00072C78" w:rsidRDefault="00000000">
            <w:pPr>
              <w:spacing w:after="0" w:line="240" w:lineRule="auto"/>
              <w:contextualSpacing/>
              <w:jc w:val="both"/>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Otplata kredita - infrastruktura</w:t>
            </w:r>
          </w:p>
          <w:p w14:paraId="5E4D8778"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 xml:space="preserve">Sredstva se planiraju za otplatu kredita za financiranje kapitalnih projekata – ulaganje u poslovnu i komunalnu infrastrukturu s rokom otplate od 10 godina, a planirana su u iznosu od 128.873,00 eur. </w:t>
            </w:r>
          </w:p>
          <w:p w14:paraId="5F52E647"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0A5909EA"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tc>
      </w:tr>
      <w:bookmarkEnd w:id="56"/>
    </w:tbl>
    <w:p w14:paraId="22DFC596" w14:textId="77777777" w:rsidR="00276426" w:rsidRDefault="00276426"/>
    <w:p w14:paraId="7DABD119" w14:textId="77777777" w:rsidR="00276426" w:rsidRDefault="00000000">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276426" w14:paraId="5F42AF22" w14:textId="77777777">
        <w:trPr>
          <w:trHeight w:val="178"/>
          <w:tblCellSpacing w:w="20" w:type="dxa"/>
        </w:trPr>
        <w:tc>
          <w:tcPr>
            <w:tcW w:w="10245" w:type="dxa"/>
            <w:shd w:val="clear" w:color="auto" w:fill="BDD6EE"/>
          </w:tcPr>
          <w:p w14:paraId="4381A278" w14:textId="77777777" w:rsidR="00276426" w:rsidRDefault="00000000">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8" w:name="_Toc149204825"/>
            <w:bookmarkStart w:id="59" w:name="_Hlk149138908"/>
            <w:r>
              <w:rPr>
                <w:rFonts w:ascii="Arial" w:eastAsia="Times New Roman" w:hAnsi="Arial" w:cs="Arial"/>
                <w:b/>
                <w:bCs/>
                <w:kern w:val="0"/>
                <w:sz w:val="18"/>
                <w:szCs w:val="18"/>
                <w:lang w:eastAsia="hr-HR"/>
                <w14:ligatures w14:val="none"/>
              </w:rPr>
              <w:lastRenderedPageBreak/>
              <w:t>PROGRAM: 10</w:t>
            </w:r>
            <w:r>
              <w:rPr>
                <w:rFonts w:ascii="Arial" w:eastAsia="Times New Roman" w:hAnsi="Arial" w:cs="Arial"/>
                <w:b/>
                <w:bCs/>
                <w:kern w:val="0"/>
                <w:sz w:val="18"/>
                <w:szCs w:val="18"/>
                <w:lang w:val="en-US" w:eastAsia="hr-HR"/>
                <w14:ligatures w14:val="none"/>
              </w:rPr>
              <w:t>19</w:t>
            </w:r>
            <w:r>
              <w:rPr>
                <w:rFonts w:ascii="Arial" w:eastAsia="Times New Roman" w:hAnsi="Arial" w:cs="Arial"/>
                <w:b/>
                <w:bCs/>
                <w:kern w:val="0"/>
                <w:sz w:val="18"/>
                <w:szCs w:val="18"/>
                <w:lang w:eastAsia="hr-HR"/>
                <w14:ligatures w14:val="none"/>
              </w:rPr>
              <w:t xml:space="preserve"> </w:t>
            </w:r>
            <w:bookmarkEnd w:id="58"/>
            <w:r>
              <w:rPr>
                <w:rFonts w:ascii="Arial" w:eastAsia="Times New Roman" w:hAnsi="Arial" w:cs="Arial"/>
                <w:b/>
                <w:bCs/>
                <w:kern w:val="0"/>
                <w:sz w:val="18"/>
                <w:szCs w:val="18"/>
                <w:lang w:val="en-US" w:eastAsia="hr-HR"/>
                <w14:ligatures w14:val="none"/>
              </w:rPr>
              <w:t>UPRAVLJANJE IMOVINOM</w:t>
            </w:r>
          </w:p>
        </w:tc>
      </w:tr>
      <w:tr w:rsidR="00276426" w14:paraId="46FD3F45" w14:textId="77777777">
        <w:trPr>
          <w:trHeight w:val="194"/>
          <w:tblCellSpacing w:w="20" w:type="dxa"/>
        </w:trPr>
        <w:tc>
          <w:tcPr>
            <w:tcW w:w="10245" w:type="dxa"/>
            <w:shd w:val="clear" w:color="auto" w:fill="auto"/>
          </w:tcPr>
          <w:p w14:paraId="1C458784" w14:textId="77777777" w:rsidR="00276426" w:rsidRDefault="00000000">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326C9677" w14:textId="77777777" w:rsidR="00276426" w:rsidRDefault="00000000">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AD51FF6"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Održavanje građevinskih objekata</w:t>
            </w:r>
          </w:p>
          <w:p w14:paraId="2D37D3D8"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Održavanje zgrade Dječjeg vrtića Katarina Frankopan</w:t>
            </w:r>
          </w:p>
          <w:p w14:paraId="51C6D724"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 xml:space="preserve">Video </w:t>
            </w:r>
            <w:r w:rsidRPr="00072C78">
              <w:rPr>
                <w:rFonts w:ascii="Arial" w:eastAsia="Times New Roman" w:hAnsi="Arial"/>
                <w:kern w:val="0"/>
                <w:sz w:val="16"/>
                <w:szCs w:val="16"/>
                <w:lang w:eastAsia="hr-HR"/>
                <w14:ligatures w14:val="none"/>
              </w:rPr>
              <w:t>opremu za održavanje i zaštitu objekata</w:t>
            </w:r>
          </w:p>
          <w:p w14:paraId="54385977"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Dodatna ulaganja u Narodni dom</w:t>
            </w:r>
          </w:p>
          <w:p w14:paraId="10CD1ED2"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val="nl-NL" w:eastAsia="hr-HR"/>
                <w14:ligatures w14:val="none"/>
              </w:rPr>
              <w:t xml:space="preserve">Dodatna ulaganja u objekt </w:t>
            </w:r>
            <w:r w:rsidRPr="00072C78">
              <w:rPr>
                <w:rFonts w:ascii="Arial" w:eastAsia="Times New Roman" w:hAnsi="Arial"/>
                <w:kern w:val="0"/>
                <w:sz w:val="16"/>
                <w:szCs w:val="16"/>
                <w:lang w:val="nl-NL" w:eastAsia="hr-HR"/>
                <w14:ligatures w14:val="none"/>
              </w:rPr>
              <w:t>Obala 72 (KD Črnika)</w:t>
            </w:r>
          </w:p>
          <w:p w14:paraId="28242A0B"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Kulturni centar Punat (Stari vrtić)</w:t>
            </w:r>
          </w:p>
          <w:p w14:paraId="0E6DB3FA"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Star</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škol</w:t>
            </w:r>
            <w:r>
              <w:rPr>
                <w:rFonts w:ascii="Arial" w:eastAsia="Times New Roman" w:hAnsi="Arial"/>
                <w:kern w:val="0"/>
                <w:sz w:val="16"/>
                <w:szCs w:val="16"/>
                <w:lang w:val="en-US" w:eastAsia="hr-HR"/>
                <w14:ligatures w14:val="none"/>
              </w:rPr>
              <w:t>u</w:t>
            </w:r>
            <w:r>
              <w:rPr>
                <w:rFonts w:ascii="Arial" w:eastAsia="Times New Roman" w:hAnsi="Arial"/>
                <w:kern w:val="0"/>
                <w:sz w:val="16"/>
                <w:szCs w:val="16"/>
                <w:lang w:eastAsia="hr-HR"/>
                <w14:ligatures w14:val="none"/>
              </w:rPr>
              <w:t xml:space="preserve"> - Stara Baška</w:t>
            </w:r>
          </w:p>
          <w:p w14:paraId="219E3857" w14:textId="77777777" w:rsidR="00276426" w:rsidRDefault="00000000">
            <w:pPr>
              <w:pStyle w:val="Odlomakpopisa"/>
              <w:numPr>
                <w:ilvl w:val="0"/>
                <w:numId w:val="13"/>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kern w:val="0"/>
                <w:sz w:val="16"/>
                <w:szCs w:val="16"/>
                <w:lang w:val="en-US" w:eastAsia="hr-HR"/>
                <w14:ligatures w14:val="none"/>
              </w:rPr>
              <w:t>Opremu objekta Pod Topol 2</w:t>
            </w:r>
          </w:p>
          <w:p w14:paraId="4DE43620" w14:textId="78991744" w:rsidR="00276426" w:rsidRDefault="004B561F">
            <w:pPr>
              <w:pStyle w:val="Odlomakpopisa"/>
              <w:numPr>
                <w:ilvl w:val="0"/>
                <w:numId w:val="13"/>
              </w:num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kern w:val="0"/>
                <w:sz w:val="16"/>
                <w:szCs w:val="16"/>
                <w:lang w:val="en-US" w:eastAsia="hr-HR"/>
                <w14:ligatures w14:val="none"/>
              </w:rPr>
              <w:t>Centar za starije</w:t>
            </w:r>
          </w:p>
        </w:tc>
      </w:tr>
      <w:tr w:rsidR="00276426" w14:paraId="58F4966B" w14:textId="77777777">
        <w:trPr>
          <w:trHeight w:val="879"/>
          <w:tblCellSpacing w:w="20" w:type="dxa"/>
        </w:trPr>
        <w:tc>
          <w:tcPr>
            <w:tcW w:w="10245" w:type="dxa"/>
            <w:shd w:val="clear" w:color="auto" w:fill="auto"/>
          </w:tcPr>
          <w:p w14:paraId="7C710524"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6DF366F" w14:textId="77777777" w:rsidR="00276426" w:rsidRDefault="00000000">
            <w:pPr>
              <w:spacing w:after="0"/>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Statut Općine Punat,</w:t>
            </w:r>
          </w:p>
          <w:p w14:paraId="0C37F9A6" w14:textId="77777777" w:rsidR="00276426" w:rsidRDefault="00000000">
            <w:pPr>
              <w:tabs>
                <w:tab w:val="left" w:pos="371"/>
              </w:tabs>
              <w:spacing w:after="0"/>
              <w:rPr>
                <w:rFonts w:ascii="Arial" w:eastAsia="Times New Roman" w:hAnsi="Arial" w:cs="Arial"/>
                <w:sz w:val="16"/>
                <w:szCs w:val="16"/>
                <w:lang w:val="en-US" w:eastAsia="hr-HR"/>
              </w:rPr>
            </w:pPr>
            <w:r>
              <w:rPr>
                <w:rFonts w:ascii="Arial" w:eastAsia="Times New Roman" w:hAnsi="Arial" w:cs="Arial"/>
                <w:sz w:val="16"/>
                <w:szCs w:val="16"/>
                <w:lang w:eastAsia="hr-HR"/>
              </w:rPr>
              <w:t>Zakon o ustanovama</w:t>
            </w:r>
            <w:r>
              <w:rPr>
                <w:rFonts w:ascii="Arial" w:eastAsia="Times New Roman" w:hAnsi="Arial" w:cs="Arial"/>
                <w:sz w:val="16"/>
                <w:szCs w:val="16"/>
                <w:lang w:val="en-US" w:eastAsia="hr-HR"/>
              </w:rPr>
              <w:t>,</w:t>
            </w:r>
          </w:p>
          <w:p w14:paraId="5A71070E" w14:textId="77777777" w:rsidR="00276426" w:rsidRDefault="00000000">
            <w:pPr>
              <w:tabs>
                <w:tab w:val="left" w:pos="371"/>
              </w:tabs>
              <w:spacing w:after="0"/>
              <w:rPr>
                <w:rFonts w:ascii="Arial" w:eastAsia="Times New Roman" w:hAnsi="Arial" w:cs="Arial"/>
                <w:sz w:val="16"/>
                <w:szCs w:val="16"/>
                <w:lang w:val="en-US" w:eastAsia="hr-HR"/>
              </w:rPr>
            </w:pPr>
            <w:r>
              <w:rPr>
                <w:rFonts w:ascii="Arial" w:eastAsia="Times New Roman" w:hAnsi="Arial"/>
                <w:sz w:val="16"/>
                <w:szCs w:val="16"/>
                <w:lang w:val="en-US" w:eastAsia="hr-HR"/>
              </w:rPr>
              <w:t>Zakon o zaštiti i očuvanju kulturnih dobara</w:t>
            </w:r>
          </w:p>
          <w:p w14:paraId="3D28954E" w14:textId="77777777" w:rsidR="00276426" w:rsidRDefault="00276426">
            <w:pPr>
              <w:spacing w:after="0"/>
              <w:rPr>
                <w:rFonts w:ascii="Arial" w:eastAsia="Times New Roman" w:hAnsi="Arial" w:cs="Arial"/>
                <w:sz w:val="16"/>
                <w:szCs w:val="16"/>
                <w:lang w:val="en-US" w:eastAsia="hr-HR"/>
              </w:rPr>
            </w:pPr>
          </w:p>
        </w:tc>
      </w:tr>
      <w:tr w:rsidR="00276426" w14:paraId="09D9B775" w14:textId="77777777">
        <w:trPr>
          <w:trHeight w:val="194"/>
          <w:tblCellSpacing w:w="20" w:type="dxa"/>
        </w:trPr>
        <w:tc>
          <w:tcPr>
            <w:tcW w:w="10245" w:type="dxa"/>
            <w:shd w:val="clear" w:color="auto" w:fill="auto"/>
          </w:tcPr>
          <w:p w14:paraId="3A3B72D8" w14:textId="77777777" w:rsidR="00276426" w:rsidRDefault="00000000">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5B1987F" w14:textId="77777777" w:rsidR="00276426" w:rsidRDefault="00276426">
            <w:pPr>
              <w:spacing w:before="120" w:after="0" w:line="240" w:lineRule="auto"/>
              <w:rPr>
                <w:rFonts w:ascii="Arial" w:eastAsia="Times New Roman" w:hAnsi="Arial" w:cs="Arial"/>
                <w:b/>
                <w:bCs/>
                <w:kern w:val="0"/>
                <w:sz w:val="18"/>
                <w:szCs w:val="18"/>
                <w:lang w:eastAsia="hr-HR"/>
                <w14:ligatures w14:val="none"/>
              </w:rPr>
            </w:pPr>
          </w:p>
          <w:p w14:paraId="5933F350" w14:textId="77777777" w:rsidR="00276426" w:rsidRDefault="00000000">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276426" w14:paraId="3064DAF9" w14:textId="77777777">
              <w:trPr>
                <w:trHeight w:hRule="exact" w:val="452"/>
              </w:trPr>
              <w:tc>
                <w:tcPr>
                  <w:tcW w:w="1045" w:type="dxa"/>
                  <w:shd w:val="clear" w:color="auto" w:fill="D9D9D9"/>
                  <w:vAlign w:val="center"/>
                </w:tcPr>
                <w:p w14:paraId="390A203A"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4831494" w14:textId="77777777" w:rsidR="00276426" w:rsidRDefault="00000000">
                  <w:pPr>
                    <w:keepNext/>
                    <w:spacing w:after="0" w:line="240" w:lineRule="auto"/>
                    <w:jc w:val="both"/>
                    <w:outlineLvl w:val="2"/>
                    <w:rPr>
                      <w:rFonts w:ascii="Arial" w:eastAsia="Times New Roman" w:hAnsi="Arial" w:cs="Arial"/>
                      <w:b/>
                      <w:bCs/>
                      <w:kern w:val="0"/>
                      <w:sz w:val="18"/>
                      <w:szCs w:val="18"/>
                      <w:lang w:eastAsia="hr-HR"/>
                      <w14:ligatures w14:val="none"/>
                    </w:rPr>
                  </w:pPr>
                  <w:bookmarkStart w:id="60" w:name="_Toc149204826"/>
                  <w:r>
                    <w:rPr>
                      <w:rFonts w:ascii="Arial" w:eastAsia="Times New Roman" w:hAnsi="Arial" w:cs="Arial"/>
                      <w:b/>
                      <w:bCs/>
                      <w:kern w:val="0"/>
                      <w:sz w:val="18"/>
                      <w:szCs w:val="18"/>
                      <w:lang w:eastAsia="hr-HR"/>
                      <w14:ligatures w14:val="none"/>
                    </w:rPr>
                    <w:t>Naziv aktivnosti/projekta</w:t>
                  </w:r>
                  <w:bookmarkEnd w:id="60"/>
                </w:p>
              </w:tc>
              <w:tc>
                <w:tcPr>
                  <w:tcW w:w="1750" w:type="dxa"/>
                  <w:shd w:val="clear" w:color="auto" w:fill="D9D9D9"/>
                  <w:vAlign w:val="center"/>
                </w:tcPr>
                <w:p w14:paraId="43B964DB"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sidRPr="00072C78">
                    <w:rPr>
                      <w:rFonts w:ascii="Arial" w:eastAsia="Times New Roman" w:hAnsi="Arial" w:cs="Arial"/>
                      <w:b/>
                      <w:bCs/>
                      <w:kern w:val="0"/>
                      <w:sz w:val="18"/>
                      <w:szCs w:val="18"/>
                      <w:lang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A5EFF66"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978BDB9"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81361F5" w14:textId="77777777" w:rsidR="00276426" w:rsidRDefault="00000000">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AA1E897" w14:textId="77777777" w:rsidR="00276426" w:rsidRDefault="00000000">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sidRPr="00072C78">
                    <w:rPr>
                      <w:rFonts w:ascii="Arial" w:eastAsia="Times New Roman" w:hAnsi="Arial" w:cs="Arial"/>
                      <w:b/>
                      <w:bCs/>
                      <w:kern w:val="0"/>
                      <w:sz w:val="18"/>
                      <w:szCs w:val="18"/>
                      <w:lang w:eastAsia="hr-HR"/>
                      <w14:ligatures w14:val="none"/>
                    </w:rPr>
                    <w:t>7</w:t>
                  </w:r>
                  <w:r>
                    <w:rPr>
                      <w:rFonts w:ascii="Arial" w:eastAsia="Times New Roman" w:hAnsi="Arial" w:cs="Arial"/>
                      <w:b/>
                      <w:bCs/>
                      <w:kern w:val="0"/>
                      <w:sz w:val="18"/>
                      <w:szCs w:val="18"/>
                      <w:lang w:eastAsia="hr-HR"/>
                      <w14:ligatures w14:val="none"/>
                    </w:rPr>
                    <w:t>.</w:t>
                  </w:r>
                </w:p>
              </w:tc>
            </w:tr>
            <w:tr w:rsidR="00276426" w14:paraId="50FE20A7" w14:textId="77777777">
              <w:trPr>
                <w:trHeight w:hRule="exact" w:val="494"/>
              </w:trPr>
              <w:tc>
                <w:tcPr>
                  <w:tcW w:w="1045" w:type="dxa"/>
                  <w:shd w:val="clear" w:color="auto" w:fill="auto"/>
                  <w:vAlign w:val="center"/>
                </w:tcPr>
                <w:p w14:paraId="28314E83"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A101901</w:t>
                  </w:r>
                </w:p>
              </w:tc>
              <w:tc>
                <w:tcPr>
                  <w:tcW w:w="3607" w:type="dxa"/>
                  <w:shd w:val="clear" w:color="auto" w:fill="auto"/>
                  <w:vAlign w:val="center"/>
                </w:tcPr>
                <w:p w14:paraId="069DB915" w14:textId="77777777" w:rsidR="00276426" w:rsidRDefault="0000000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imovine</w:t>
                  </w:r>
                </w:p>
              </w:tc>
              <w:tc>
                <w:tcPr>
                  <w:tcW w:w="1750" w:type="dxa"/>
                  <w:vAlign w:val="center"/>
                </w:tcPr>
                <w:p w14:paraId="6BD204A9"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30.000,00</w:t>
                  </w:r>
                </w:p>
              </w:tc>
              <w:tc>
                <w:tcPr>
                  <w:tcW w:w="1750" w:type="dxa"/>
                  <w:vAlign w:val="center"/>
                </w:tcPr>
                <w:p w14:paraId="7309C3C6"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50.000,00</w:t>
                  </w:r>
                </w:p>
              </w:tc>
              <w:tc>
                <w:tcPr>
                  <w:tcW w:w="1750" w:type="dxa"/>
                  <w:vAlign w:val="center"/>
                </w:tcPr>
                <w:p w14:paraId="58A870D9"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50.000,00</w:t>
                  </w:r>
                </w:p>
              </w:tc>
            </w:tr>
            <w:tr w:rsidR="00276426" w14:paraId="135E5C44" w14:textId="77777777">
              <w:trPr>
                <w:trHeight w:hRule="exact" w:val="494"/>
              </w:trPr>
              <w:tc>
                <w:tcPr>
                  <w:tcW w:w="1045" w:type="dxa"/>
                  <w:shd w:val="clear" w:color="auto" w:fill="auto"/>
                  <w:vAlign w:val="center"/>
                </w:tcPr>
                <w:p w14:paraId="40378F1E"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A101902</w:t>
                  </w:r>
                </w:p>
              </w:tc>
              <w:tc>
                <w:tcPr>
                  <w:tcW w:w="3607" w:type="dxa"/>
                  <w:shd w:val="clear" w:color="auto" w:fill="auto"/>
                  <w:vAlign w:val="center"/>
                </w:tcPr>
                <w:p w14:paraId="2E7A53AE" w14:textId="77777777" w:rsidR="00276426" w:rsidRDefault="00000000">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DV Katarina Frankopan</w:t>
                  </w:r>
                </w:p>
              </w:tc>
              <w:tc>
                <w:tcPr>
                  <w:tcW w:w="1750" w:type="dxa"/>
                  <w:vAlign w:val="center"/>
                </w:tcPr>
                <w:p w14:paraId="25E915A0"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42.500,00</w:t>
                  </w:r>
                </w:p>
              </w:tc>
              <w:tc>
                <w:tcPr>
                  <w:tcW w:w="1750" w:type="dxa"/>
                  <w:vAlign w:val="center"/>
                </w:tcPr>
                <w:p w14:paraId="79EF65AD"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5.000,00</w:t>
                  </w:r>
                </w:p>
              </w:tc>
              <w:tc>
                <w:tcPr>
                  <w:tcW w:w="1750" w:type="dxa"/>
                  <w:vAlign w:val="center"/>
                </w:tcPr>
                <w:p w14:paraId="701C93C8"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5.000,00</w:t>
                  </w:r>
                </w:p>
              </w:tc>
            </w:tr>
            <w:tr w:rsidR="00276426" w14:paraId="0FBB603A" w14:textId="77777777">
              <w:trPr>
                <w:trHeight w:hRule="exact" w:val="494"/>
              </w:trPr>
              <w:tc>
                <w:tcPr>
                  <w:tcW w:w="1045" w:type="dxa"/>
                  <w:shd w:val="clear" w:color="auto" w:fill="auto"/>
                  <w:vAlign w:val="center"/>
                </w:tcPr>
                <w:p w14:paraId="260652E1"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K101901</w:t>
                  </w:r>
                </w:p>
              </w:tc>
              <w:tc>
                <w:tcPr>
                  <w:tcW w:w="3607" w:type="dxa"/>
                  <w:shd w:val="clear" w:color="auto" w:fill="auto"/>
                  <w:vAlign w:val="center"/>
                </w:tcPr>
                <w:p w14:paraId="5BA641BA" w14:textId="77777777" w:rsidR="00276426" w:rsidRDefault="00000000">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Video nadzor - objekti</w:t>
                  </w:r>
                </w:p>
              </w:tc>
              <w:tc>
                <w:tcPr>
                  <w:tcW w:w="1750" w:type="dxa"/>
                  <w:vAlign w:val="center"/>
                </w:tcPr>
                <w:p w14:paraId="14345B0F"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6.000,00</w:t>
                  </w:r>
                </w:p>
              </w:tc>
              <w:tc>
                <w:tcPr>
                  <w:tcW w:w="1750" w:type="dxa"/>
                  <w:vAlign w:val="center"/>
                </w:tcPr>
                <w:p w14:paraId="379603CD"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13.000,00</w:t>
                  </w:r>
                </w:p>
              </w:tc>
              <w:tc>
                <w:tcPr>
                  <w:tcW w:w="1750" w:type="dxa"/>
                  <w:vAlign w:val="center"/>
                </w:tcPr>
                <w:p w14:paraId="111C8F8A"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13.000,00</w:t>
                  </w:r>
                </w:p>
              </w:tc>
            </w:tr>
            <w:tr w:rsidR="00276426" w14:paraId="22BFCD50" w14:textId="77777777">
              <w:trPr>
                <w:trHeight w:hRule="exact" w:val="494"/>
              </w:trPr>
              <w:tc>
                <w:tcPr>
                  <w:tcW w:w="1045" w:type="dxa"/>
                  <w:shd w:val="clear" w:color="auto" w:fill="auto"/>
                  <w:vAlign w:val="center"/>
                </w:tcPr>
                <w:p w14:paraId="2267424D"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K101902</w:t>
                  </w:r>
                </w:p>
              </w:tc>
              <w:tc>
                <w:tcPr>
                  <w:tcW w:w="3607" w:type="dxa"/>
                  <w:shd w:val="clear" w:color="auto" w:fill="auto"/>
                  <w:vAlign w:val="center"/>
                </w:tcPr>
                <w:p w14:paraId="6E674469" w14:textId="77777777" w:rsidR="00276426" w:rsidRPr="00072C78" w:rsidRDefault="00000000">
                  <w:pPr>
                    <w:spacing w:after="0" w:line="240" w:lineRule="auto"/>
                    <w:jc w:val="both"/>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Narodni dom</w:t>
                  </w:r>
                </w:p>
              </w:tc>
              <w:tc>
                <w:tcPr>
                  <w:tcW w:w="1750" w:type="dxa"/>
                  <w:vAlign w:val="center"/>
                </w:tcPr>
                <w:p w14:paraId="0AB85214"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10.000,00</w:t>
                  </w:r>
                </w:p>
              </w:tc>
              <w:tc>
                <w:tcPr>
                  <w:tcW w:w="1750" w:type="dxa"/>
                  <w:vAlign w:val="center"/>
                </w:tcPr>
                <w:p w14:paraId="5C318C53"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370.500,00</w:t>
                  </w:r>
                </w:p>
              </w:tc>
              <w:tc>
                <w:tcPr>
                  <w:tcW w:w="1750" w:type="dxa"/>
                  <w:vAlign w:val="center"/>
                </w:tcPr>
                <w:p w14:paraId="73E13BCB"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430.000,00</w:t>
                  </w:r>
                </w:p>
              </w:tc>
            </w:tr>
            <w:tr w:rsidR="00276426" w14:paraId="0C9FEAAA" w14:textId="77777777">
              <w:trPr>
                <w:trHeight w:hRule="exact" w:val="494"/>
              </w:trPr>
              <w:tc>
                <w:tcPr>
                  <w:tcW w:w="1045" w:type="dxa"/>
                  <w:shd w:val="clear" w:color="auto" w:fill="auto"/>
                  <w:vAlign w:val="center"/>
                </w:tcPr>
                <w:p w14:paraId="33344590"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K101903</w:t>
                  </w:r>
                </w:p>
              </w:tc>
              <w:tc>
                <w:tcPr>
                  <w:tcW w:w="3607" w:type="dxa"/>
                  <w:shd w:val="clear" w:color="auto" w:fill="auto"/>
                  <w:vAlign w:val="center"/>
                </w:tcPr>
                <w:p w14:paraId="775D746F" w14:textId="77777777" w:rsidR="00276426" w:rsidRPr="00072C78" w:rsidRDefault="00000000">
                  <w:pPr>
                    <w:spacing w:after="0" w:line="240" w:lineRule="auto"/>
                    <w:jc w:val="both"/>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Objekat Obala 72 (KD Črnika)</w:t>
                  </w:r>
                </w:p>
              </w:tc>
              <w:tc>
                <w:tcPr>
                  <w:tcW w:w="1750" w:type="dxa"/>
                  <w:vAlign w:val="center"/>
                </w:tcPr>
                <w:p w14:paraId="5748BF55"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22.000,00</w:t>
                  </w:r>
                </w:p>
              </w:tc>
              <w:tc>
                <w:tcPr>
                  <w:tcW w:w="1750" w:type="dxa"/>
                  <w:vAlign w:val="center"/>
                </w:tcPr>
                <w:p w14:paraId="1CE10735"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50.000,00</w:t>
                  </w:r>
                </w:p>
              </w:tc>
              <w:tc>
                <w:tcPr>
                  <w:tcW w:w="1750" w:type="dxa"/>
                  <w:vAlign w:val="center"/>
                </w:tcPr>
                <w:p w14:paraId="7FDE423C"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50.000,00</w:t>
                  </w:r>
                </w:p>
              </w:tc>
            </w:tr>
            <w:tr w:rsidR="00276426" w14:paraId="6CEAE7A8" w14:textId="77777777">
              <w:trPr>
                <w:trHeight w:hRule="exact" w:val="494"/>
              </w:trPr>
              <w:tc>
                <w:tcPr>
                  <w:tcW w:w="1045" w:type="dxa"/>
                  <w:shd w:val="clear" w:color="auto" w:fill="auto"/>
                  <w:vAlign w:val="center"/>
                </w:tcPr>
                <w:p w14:paraId="6DFA40C4"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K101905</w:t>
                  </w:r>
                </w:p>
              </w:tc>
              <w:tc>
                <w:tcPr>
                  <w:tcW w:w="3607" w:type="dxa"/>
                  <w:shd w:val="clear" w:color="auto" w:fill="auto"/>
                  <w:vAlign w:val="center"/>
                </w:tcPr>
                <w:p w14:paraId="34938435" w14:textId="77777777" w:rsidR="00276426" w:rsidRPr="00072C78" w:rsidRDefault="00000000">
                  <w:pPr>
                    <w:spacing w:after="0" w:line="240" w:lineRule="auto"/>
                    <w:jc w:val="both"/>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Kulturni centar Punat (Stari vrtić)</w:t>
                  </w:r>
                </w:p>
              </w:tc>
              <w:tc>
                <w:tcPr>
                  <w:tcW w:w="1750" w:type="dxa"/>
                  <w:vAlign w:val="center"/>
                </w:tcPr>
                <w:p w14:paraId="1A43B967"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247.200,00</w:t>
                  </w:r>
                </w:p>
              </w:tc>
              <w:tc>
                <w:tcPr>
                  <w:tcW w:w="1750" w:type="dxa"/>
                  <w:vAlign w:val="center"/>
                </w:tcPr>
                <w:p w14:paraId="332C5738"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793.265,00</w:t>
                  </w:r>
                </w:p>
              </w:tc>
              <w:tc>
                <w:tcPr>
                  <w:tcW w:w="1750" w:type="dxa"/>
                  <w:vAlign w:val="center"/>
                </w:tcPr>
                <w:p w14:paraId="471ADF07" w14:textId="77777777" w:rsidR="00276426" w:rsidRPr="00072C78" w:rsidRDefault="00000000">
                  <w:pPr>
                    <w:spacing w:after="0" w:line="240" w:lineRule="auto"/>
                    <w:jc w:val="right"/>
                    <w:rPr>
                      <w:rFonts w:ascii="Arial" w:eastAsia="Times New Roman" w:hAnsi="Arial" w:cs="Arial"/>
                      <w:kern w:val="0"/>
                      <w:sz w:val="18"/>
                      <w:szCs w:val="18"/>
                      <w:lang w:eastAsia="hr-HR"/>
                      <w14:ligatures w14:val="none"/>
                    </w:rPr>
                  </w:pPr>
                  <w:r w:rsidRPr="00072C78">
                    <w:rPr>
                      <w:rFonts w:ascii="Arial" w:eastAsia="Times New Roman" w:hAnsi="Arial"/>
                      <w:kern w:val="0"/>
                      <w:sz w:val="18"/>
                      <w:szCs w:val="18"/>
                      <w:lang w:eastAsia="hr-HR"/>
                      <w14:ligatures w14:val="none"/>
                    </w:rPr>
                    <w:t>178.015,00</w:t>
                  </w:r>
                </w:p>
              </w:tc>
            </w:tr>
            <w:tr w:rsidR="00276426" w14:paraId="7C1106A1" w14:textId="77777777">
              <w:trPr>
                <w:trHeight w:hRule="exact" w:val="494"/>
              </w:trPr>
              <w:tc>
                <w:tcPr>
                  <w:tcW w:w="1045" w:type="dxa"/>
                  <w:shd w:val="clear" w:color="auto" w:fill="auto"/>
                  <w:vAlign w:val="center"/>
                </w:tcPr>
                <w:p w14:paraId="0AC60940"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K101906</w:t>
                  </w:r>
                </w:p>
              </w:tc>
              <w:tc>
                <w:tcPr>
                  <w:tcW w:w="3607" w:type="dxa"/>
                  <w:shd w:val="clear" w:color="auto" w:fill="auto"/>
                  <w:vAlign w:val="center"/>
                </w:tcPr>
                <w:p w14:paraId="6A5DA168" w14:textId="77777777" w:rsidR="00276426" w:rsidRPr="00072C78" w:rsidRDefault="00000000">
                  <w:pPr>
                    <w:spacing w:after="0" w:line="240" w:lineRule="auto"/>
                    <w:jc w:val="both"/>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Stara škola - Stara Baška</w:t>
                  </w:r>
                </w:p>
              </w:tc>
              <w:tc>
                <w:tcPr>
                  <w:tcW w:w="1750" w:type="dxa"/>
                  <w:vAlign w:val="center"/>
                </w:tcPr>
                <w:p w14:paraId="250605B9"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190.085,00</w:t>
                  </w:r>
                </w:p>
              </w:tc>
              <w:tc>
                <w:tcPr>
                  <w:tcW w:w="1750" w:type="dxa"/>
                  <w:vAlign w:val="center"/>
                </w:tcPr>
                <w:p w14:paraId="7316561B"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176.080,00</w:t>
                  </w:r>
                </w:p>
              </w:tc>
              <w:tc>
                <w:tcPr>
                  <w:tcW w:w="1750" w:type="dxa"/>
                  <w:vAlign w:val="center"/>
                </w:tcPr>
                <w:p w14:paraId="3AF24A16"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230.360,00</w:t>
                  </w:r>
                </w:p>
              </w:tc>
            </w:tr>
            <w:tr w:rsidR="00276426" w14:paraId="26055C19" w14:textId="77777777">
              <w:trPr>
                <w:trHeight w:hRule="exact" w:val="494"/>
              </w:trPr>
              <w:tc>
                <w:tcPr>
                  <w:tcW w:w="1045" w:type="dxa"/>
                  <w:shd w:val="clear" w:color="auto" w:fill="auto"/>
                  <w:vAlign w:val="center"/>
                </w:tcPr>
                <w:p w14:paraId="34384A1F"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K101907</w:t>
                  </w:r>
                </w:p>
              </w:tc>
              <w:tc>
                <w:tcPr>
                  <w:tcW w:w="3607" w:type="dxa"/>
                  <w:shd w:val="clear" w:color="auto" w:fill="auto"/>
                  <w:vAlign w:val="center"/>
                </w:tcPr>
                <w:p w14:paraId="6E805602" w14:textId="77777777" w:rsidR="00276426" w:rsidRPr="00072C78" w:rsidRDefault="00000000">
                  <w:pPr>
                    <w:spacing w:after="0" w:line="240" w:lineRule="auto"/>
                    <w:jc w:val="both"/>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Objekat Pod topol 2</w:t>
                  </w:r>
                </w:p>
              </w:tc>
              <w:tc>
                <w:tcPr>
                  <w:tcW w:w="1750" w:type="dxa"/>
                  <w:vAlign w:val="center"/>
                </w:tcPr>
                <w:p w14:paraId="4C708742"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2.200,00</w:t>
                  </w:r>
                </w:p>
              </w:tc>
              <w:tc>
                <w:tcPr>
                  <w:tcW w:w="1750" w:type="dxa"/>
                  <w:vAlign w:val="center"/>
                </w:tcPr>
                <w:p w14:paraId="1401C49F"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2.200,00</w:t>
                  </w:r>
                </w:p>
              </w:tc>
              <w:tc>
                <w:tcPr>
                  <w:tcW w:w="1750" w:type="dxa"/>
                  <w:vAlign w:val="center"/>
                </w:tcPr>
                <w:p w14:paraId="22E0D2D8"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2.200,00</w:t>
                  </w:r>
                </w:p>
              </w:tc>
            </w:tr>
            <w:tr w:rsidR="00276426" w14:paraId="4FF4030F" w14:textId="77777777">
              <w:trPr>
                <w:trHeight w:hRule="exact" w:val="494"/>
              </w:trPr>
              <w:tc>
                <w:tcPr>
                  <w:tcW w:w="1045" w:type="dxa"/>
                  <w:shd w:val="clear" w:color="auto" w:fill="auto"/>
                  <w:vAlign w:val="center"/>
                </w:tcPr>
                <w:p w14:paraId="36AAE454" w14:textId="77777777" w:rsidR="00276426" w:rsidRPr="00072C78" w:rsidRDefault="00000000">
                  <w:pPr>
                    <w:spacing w:after="0" w:line="240" w:lineRule="auto"/>
                    <w:jc w:val="both"/>
                    <w:rPr>
                      <w:rFonts w:ascii="Arial" w:eastAsia="Times New Roman" w:hAnsi="Arial" w:cs="Arial"/>
                      <w:kern w:val="0"/>
                      <w:sz w:val="18"/>
                      <w:szCs w:val="18"/>
                      <w:lang w:eastAsia="hr-HR"/>
                      <w14:ligatures w14:val="none"/>
                    </w:rPr>
                  </w:pPr>
                  <w:r w:rsidRPr="00072C78">
                    <w:rPr>
                      <w:rFonts w:ascii="Arial" w:eastAsia="Times New Roman" w:hAnsi="Arial" w:cs="Arial"/>
                      <w:kern w:val="0"/>
                      <w:sz w:val="18"/>
                      <w:szCs w:val="18"/>
                      <w:lang w:eastAsia="hr-HR"/>
                      <w14:ligatures w14:val="none"/>
                    </w:rPr>
                    <w:t>K101909</w:t>
                  </w:r>
                </w:p>
              </w:tc>
              <w:tc>
                <w:tcPr>
                  <w:tcW w:w="3607" w:type="dxa"/>
                  <w:shd w:val="clear" w:color="auto" w:fill="auto"/>
                  <w:vAlign w:val="center"/>
                </w:tcPr>
                <w:p w14:paraId="55063BA9" w14:textId="766EC6BA" w:rsidR="00276426" w:rsidRPr="00072C78" w:rsidRDefault="004B561F">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Centar za starije</w:t>
                  </w:r>
                </w:p>
              </w:tc>
              <w:tc>
                <w:tcPr>
                  <w:tcW w:w="1750" w:type="dxa"/>
                  <w:vAlign w:val="center"/>
                </w:tcPr>
                <w:p w14:paraId="6B2BB7BB"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30.000,00</w:t>
                  </w:r>
                </w:p>
              </w:tc>
              <w:tc>
                <w:tcPr>
                  <w:tcW w:w="1750" w:type="dxa"/>
                  <w:vAlign w:val="center"/>
                </w:tcPr>
                <w:p w14:paraId="07346C03"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0,00</w:t>
                  </w:r>
                </w:p>
              </w:tc>
              <w:tc>
                <w:tcPr>
                  <w:tcW w:w="1750" w:type="dxa"/>
                  <w:vAlign w:val="center"/>
                </w:tcPr>
                <w:p w14:paraId="012051F0" w14:textId="77777777" w:rsidR="00276426" w:rsidRPr="00072C78" w:rsidRDefault="00000000">
                  <w:pPr>
                    <w:spacing w:after="0" w:line="240" w:lineRule="auto"/>
                    <w:jc w:val="right"/>
                    <w:rPr>
                      <w:rFonts w:ascii="Arial" w:eastAsia="Times New Roman" w:hAnsi="Arial"/>
                      <w:kern w:val="0"/>
                      <w:sz w:val="18"/>
                      <w:szCs w:val="18"/>
                      <w:lang w:eastAsia="hr-HR"/>
                      <w14:ligatures w14:val="none"/>
                    </w:rPr>
                  </w:pPr>
                  <w:r w:rsidRPr="00072C78">
                    <w:rPr>
                      <w:rFonts w:ascii="Arial" w:eastAsia="Times New Roman" w:hAnsi="Arial"/>
                      <w:kern w:val="0"/>
                      <w:sz w:val="18"/>
                      <w:szCs w:val="18"/>
                      <w:lang w:eastAsia="hr-HR"/>
                      <w14:ligatures w14:val="none"/>
                    </w:rPr>
                    <w:t>0,00</w:t>
                  </w:r>
                </w:p>
              </w:tc>
            </w:tr>
            <w:tr w:rsidR="00276426" w14:paraId="500BC4D4" w14:textId="77777777">
              <w:trPr>
                <w:trHeight w:hRule="exact" w:val="405"/>
              </w:trPr>
              <w:tc>
                <w:tcPr>
                  <w:tcW w:w="1045" w:type="dxa"/>
                  <w:shd w:val="clear" w:color="auto" w:fill="D9D9D9"/>
                  <w:vAlign w:val="center"/>
                </w:tcPr>
                <w:p w14:paraId="5F2629FE" w14:textId="77777777" w:rsidR="00276426" w:rsidRDefault="00276426">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5625EEE2" w14:textId="77777777" w:rsidR="00276426" w:rsidRDefault="00000000">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84A2660"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579.985,00</w:t>
                  </w:r>
                </w:p>
              </w:tc>
              <w:tc>
                <w:tcPr>
                  <w:tcW w:w="1750" w:type="dxa"/>
                  <w:shd w:val="clear" w:color="auto" w:fill="D9D9D9"/>
                  <w:vAlign w:val="center"/>
                </w:tcPr>
                <w:p w14:paraId="1FAEF549"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1.460.045,00</w:t>
                  </w:r>
                </w:p>
              </w:tc>
              <w:tc>
                <w:tcPr>
                  <w:tcW w:w="1750" w:type="dxa"/>
                  <w:shd w:val="clear" w:color="auto" w:fill="D9D9D9"/>
                  <w:vAlign w:val="center"/>
                </w:tcPr>
                <w:p w14:paraId="1604C524" w14:textId="77777777" w:rsidR="00276426" w:rsidRDefault="0000000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958.575,00</w:t>
                  </w:r>
                </w:p>
              </w:tc>
            </w:tr>
          </w:tbl>
          <w:p w14:paraId="6E8ACF2E" w14:textId="77777777" w:rsidR="00276426" w:rsidRDefault="00276426">
            <w:pPr>
              <w:spacing w:after="0" w:line="240" w:lineRule="auto"/>
              <w:contextualSpacing/>
              <w:jc w:val="both"/>
              <w:rPr>
                <w:rFonts w:ascii="Arial" w:eastAsia="Times New Roman" w:hAnsi="Arial" w:cs="Arial"/>
                <w:kern w:val="0"/>
                <w:sz w:val="18"/>
                <w:szCs w:val="18"/>
                <w:lang w:eastAsia="hr-HR"/>
                <w14:ligatures w14:val="none"/>
              </w:rPr>
            </w:pPr>
          </w:p>
          <w:p w14:paraId="5E3B1391"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Održavanje imovine</w:t>
            </w:r>
          </w:p>
          <w:p w14:paraId="1B6A8542" w14:textId="77777777" w:rsidR="00276426" w:rsidRDefault="00000000">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namijenjena za </w:t>
            </w:r>
            <w:r w:rsidRPr="00072C78">
              <w:rPr>
                <w:rFonts w:ascii="Arial" w:eastAsia="Times New Roman" w:hAnsi="Arial" w:cs="Arial"/>
                <w:kern w:val="0"/>
                <w:sz w:val="16"/>
                <w:szCs w:val="16"/>
                <w:lang w:eastAsia="hr-HR"/>
                <w14:ligatures w14:val="none"/>
              </w:rPr>
              <w:t>o</w:t>
            </w:r>
            <w:r>
              <w:rPr>
                <w:rFonts w:ascii="Arial" w:eastAsia="Times New Roman" w:hAnsi="Arial"/>
                <w:kern w:val="0"/>
                <w:sz w:val="16"/>
                <w:szCs w:val="16"/>
                <w:lang w:eastAsia="hr-HR"/>
                <w14:ligatures w14:val="none"/>
              </w:rPr>
              <w:t>državanje građevinskih objekata</w:t>
            </w:r>
            <w:r w:rsidRPr="00072C78">
              <w:rPr>
                <w:rFonts w:ascii="Arial" w:eastAsia="Times New Roman" w:hAnsi="Arial"/>
                <w:kern w:val="0"/>
                <w:sz w:val="16"/>
                <w:szCs w:val="16"/>
                <w:lang w:eastAsia="hr-HR"/>
                <w14:ligatures w14:val="none"/>
              </w:rPr>
              <w:t xml:space="preserve"> u iznosu od 30.000,00 eur</w:t>
            </w:r>
            <w:r>
              <w:rPr>
                <w:rFonts w:ascii="Arial" w:eastAsia="Times New Roman" w:hAnsi="Arial" w:cs="Arial"/>
                <w:kern w:val="0"/>
                <w:sz w:val="16"/>
                <w:szCs w:val="16"/>
                <w:lang w:eastAsia="hr-HR"/>
                <w14:ligatures w14:val="none"/>
              </w:rPr>
              <w:t>.</w:t>
            </w:r>
          </w:p>
          <w:p w14:paraId="6086F7D0"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34DDC14D" w14:textId="77777777" w:rsidR="00276426" w:rsidRPr="00072C78" w:rsidRDefault="00000000">
            <w:pPr>
              <w:spacing w:after="0" w:line="240" w:lineRule="auto"/>
              <w:contextualSpacing/>
              <w:jc w:val="both"/>
              <w:rPr>
                <w:rFonts w:ascii="Arial" w:eastAsia="Times New Roman" w:hAnsi="Arial" w:cs="Arial"/>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DV Katarina Frankopan</w:t>
            </w:r>
          </w:p>
          <w:p w14:paraId="3A4D7F8A" w14:textId="77777777" w:rsidR="00276426" w:rsidRPr="00072C78" w:rsidRDefault="00000000">
            <w:pPr>
              <w:spacing w:after="0" w:line="240" w:lineRule="auto"/>
              <w:contextualSpacing/>
              <w:jc w:val="both"/>
              <w:rPr>
                <w:rFonts w:ascii="Arial" w:eastAsia="Times New Roman" w:hAnsi="Arial" w:cs="Arial"/>
                <w:kern w:val="0"/>
                <w:sz w:val="16"/>
                <w:szCs w:val="16"/>
                <w:lang w:eastAsia="hr-HR"/>
                <w14:ligatures w14:val="none"/>
              </w:rPr>
            </w:pPr>
            <w:r w:rsidRPr="00072C78">
              <w:rPr>
                <w:rFonts w:ascii="Arial" w:eastAsia="Times New Roman" w:hAnsi="Arial" w:cs="Arial"/>
                <w:kern w:val="0"/>
                <w:sz w:val="16"/>
                <w:szCs w:val="16"/>
                <w:lang w:eastAsia="hr-HR"/>
                <w14:ligatures w14:val="none"/>
              </w:rPr>
              <w:t>Sredstva su planirana za održavanje zgrade Dječjeg vrtića u iznosu od 2.500,00 eur te za kupnju opreme u iznosu od 40.000,00 eur.</w:t>
            </w:r>
          </w:p>
          <w:p w14:paraId="4A229F6F" w14:textId="77777777" w:rsidR="00276426" w:rsidRPr="00072C78" w:rsidRDefault="00276426">
            <w:pPr>
              <w:spacing w:after="0" w:line="240" w:lineRule="auto"/>
              <w:contextualSpacing/>
              <w:jc w:val="both"/>
              <w:rPr>
                <w:rFonts w:ascii="Arial" w:eastAsia="Times New Roman" w:hAnsi="Arial" w:cs="Arial"/>
                <w:kern w:val="0"/>
                <w:sz w:val="16"/>
                <w:szCs w:val="16"/>
                <w:lang w:eastAsia="hr-HR"/>
                <w14:ligatures w14:val="none"/>
              </w:rPr>
            </w:pPr>
          </w:p>
          <w:p w14:paraId="2D4B380C" w14:textId="77777777" w:rsidR="00276426" w:rsidRPr="00072C78" w:rsidRDefault="00000000">
            <w:pPr>
              <w:spacing w:after="0" w:line="240" w:lineRule="auto"/>
              <w:contextualSpacing/>
              <w:jc w:val="both"/>
              <w:rPr>
                <w:rFonts w:ascii="Arial" w:eastAsia="Times New Roman" w:hAnsi="Arial" w:cs="Arial"/>
                <w:b/>
                <w:bCs/>
                <w:i/>
                <w:iCs/>
                <w:kern w:val="0"/>
                <w:sz w:val="16"/>
                <w:szCs w:val="16"/>
                <w:lang w:eastAsia="hr-HR"/>
                <w14:ligatures w14:val="none"/>
              </w:rPr>
            </w:pPr>
            <w:r w:rsidRPr="00072C78">
              <w:rPr>
                <w:rFonts w:ascii="Arial" w:eastAsia="Times New Roman" w:hAnsi="Arial" w:cs="Arial"/>
                <w:b/>
                <w:bCs/>
                <w:i/>
                <w:iCs/>
                <w:kern w:val="0"/>
                <w:sz w:val="16"/>
                <w:szCs w:val="16"/>
                <w:lang w:eastAsia="hr-HR"/>
                <w14:ligatures w14:val="none"/>
              </w:rPr>
              <w:t>Video nadzor - objekti</w:t>
            </w:r>
          </w:p>
          <w:p w14:paraId="39B1EC37"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cs="Arial"/>
                <w:kern w:val="0"/>
                <w:sz w:val="16"/>
                <w:szCs w:val="16"/>
                <w:lang w:eastAsia="hr-HR"/>
                <w14:ligatures w14:val="none"/>
              </w:rPr>
              <w:t xml:space="preserve">Sredstva u iznosu od 6.000,00 eur su planirana za nabavu </w:t>
            </w:r>
            <w:r w:rsidRPr="00072C78">
              <w:rPr>
                <w:rFonts w:ascii="Arial" w:eastAsia="Times New Roman" w:hAnsi="Arial"/>
                <w:kern w:val="0"/>
                <w:sz w:val="16"/>
                <w:szCs w:val="16"/>
                <w:lang w:eastAsia="hr-HR"/>
                <w14:ligatures w14:val="none"/>
              </w:rPr>
              <w:t>opreme za održavanje i zaštitu te nadzorne kamere na objektima.</w:t>
            </w:r>
          </w:p>
          <w:p w14:paraId="79BFDB3C"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504A8428"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b/>
                <w:bCs/>
                <w:i/>
                <w:iCs/>
                <w:kern w:val="0"/>
                <w:sz w:val="16"/>
                <w:szCs w:val="16"/>
                <w:lang w:eastAsia="hr-HR"/>
                <w14:ligatures w14:val="none"/>
              </w:rPr>
              <w:t>Narodni dom</w:t>
            </w:r>
          </w:p>
          <w:p w14:paraId="55BCDA02"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za dodatna ulaganja (projektna dokumentacija) su planirana u iznosu od 10.000,00 eur.</w:t>
            </w:r>
          </w:p>
          <w:p w14:paraId="490452A5"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45E36E90" w14:textId="77777777" w:rsidR="00276426" w:rsidRPr="00072C78" w:rsidRDefault="00000000">
            <w:pPr>
              <w:spacing w:after="0" w:line="240" w:lineRule="auto"/>
              <w:contextualSpacing/>
              <w:jc w:val="both"/>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Objekat Obala 72 (KD Črnika)</w:t>
            </w:r>
          </w:p>
          <w:p w14:paraId="4115765C"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lastRenderedPageBreak/>
              <w:t>Sredstva su namijenjena za dodatna ulaganja na objektu u iznosu od 22.000,00 eur.</w:t>
            </w:r>
          </w:p>
          <w:p w14:paraId="6F6A7E69"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63807DED" w14:textId="77777777" w:rsidR="00276426" w:rsidRPr="00072C78" w:rsidRDefault="00000000">
            <w:pPr>
              <w:spacing w:after="0" w:line="240" w:lineRule="auto"/>
              <w:contextualSpacing/>
              <w:jc w:val="both"/>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Kulturni centar Punat (Stari vrtić)</w:t>
            </w:r>
          </w:p>
          <w:p w14:paraId="536BC9A2"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su planirana za upravljanje projektom, promidžbu i vidljivost, izradu projektne dokumentacije za Kulturni centar, opremanje i rekonstrukciju u ukupnom iznosu od 247.200,00 eur.</w:t>
            </w:r>
          </w:p>
          <w:p w14:paraId="69233234"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0649D361"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b/>
                <w:bCs/>
                <w:i/>
                <w:iCs/>
                <w:kern w:val="0"/>
                <w:sz w:val="16"/>
                <w:szCs w:val="16"/>
                <w:lang w:eastAsia="hr-HR"/>
                <w14:ligatures w14:val="none"/>
              </w:rPr>
              <w:t>Stara škola - Stara Baška</w:t>
            </w:r>
          </w:p>
          <w:p w14:paraId="593EE596"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u iznosu od 190.085,00 eur planirana su za plaće zaposlenih projekta “JOINABLE”, vanjske stručnjake i usluge, putovanja i smještaj, uredske i administrativne poslove te za opremu i dodatna ulaganja na objekt. U 2025. godini financirat će se program zaštite očuvanja kulturnih dobara, Kapitalni projekt K101906 Stara škola – Stara Baška - rekonstrukcija zgrade Stare Škole kako bi se spriječila daljnja degradacije građevine te stvorio prostor za potrebe svih mještana Stare Baške i Punta na k.č. 2290 k.o. Stara Baška.</w:t>
            </w:r>
          </w:p>
          <w:p w14:paraId="5CFA91EB"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13BCC9D4" w14:textId="77777777" w:rsidR="00276426" w:rsidRPr="00072C78" w:rsidRDefault="00000000">
            <w:pPr>
              <w:spacing w:after="0" w:line="240" w:lineRule="auto"/>
              <w:contextualSpacing/>
              <w:jc w:val="both"/>
              <w:rPr>
                <w:rFonts w:ascii="Arial" w:eastAsia="Times New Roman" w:hAnsi="Arial"/>
                <w:b/>
                <w:bCs/>
                <w:i/>
                <w:iCs/>
                <w:kern w:val="0"/>
                <w:sz w:val="16"/>
                <w:szCs w:val="16"/>
                <w:lang w:eastAsia="hr-HR"/>
                <w14:ligatures w14:val="none"/>
              </w:rPr>
            </w:pPr>
            <w:r w:rsidRPr="00072C78">
              <w:rPr>
                <w:rFonts w:ascii="Arial" w:eastAsia="Times New Roman" w:hAnsi="Arial"/>
                <w:b/>
                <w:bCs/>
                <w:i/>
                <w:iCs/>
                <w:kern w:val="0"/>
                <w:sz w:val="16"/>
                <w:szCs w:val="16"/>
                <w:lang w:eastAsia="hr-HR"/>
                <w14:ligatures w14:val="none"/>
              </w:rPr>
              <w:t>Objekat Pod topol 2</w:t>
            </w:r>
          </w:p>
          <w:p w14:paraId="4C977B3E" w14:textId="77777777" w:rsidR="00276426" w:rsidRPr="00072C78" w:rsidRDefault="00000000">
            <w:pPr>
              <w:spacing w:after="0" w:line="240" w:lineRule="auto"/>
              <w:contextualSpacing/>
              <w:jc w:val="both"/>
              <w:rPr>
                <w:rFonts w:ascii="Arial" w:eastAsia="Times New Roman" w:hAnsi="Arial"/>
                <w:kern w:val="0"/>
                <w:sz w:val="16"/>
                <w:szCs w:val="16"/>
                <w:lang w:eastAsia="hr-HR"/>
                <w14:ligatures w14:val="none"/>
              </w:rPr>
            </w:pPr>
            <w:r w:rsidRPr="00072C78">
              <w:rPr>
                <w:rFonts w:ascii="Arial" w:eastAsia="Times New Roman" w:hAnsi="Arial"/>
                <w:kern w:val="0"/>
                <w:sz w:val="16"/>
                <w:szCs w:val="16"/>
                <w:lang w:eastAsia="hr-HR"/>
                <w14:ligatures w14:val="none"/>
              </w:rPr>
              <w:t>Sredstva su namijenjena za opremu objekta u iznosu od 2.200,00 eur.</w:t>
            </w:r>
          </w:p>
          <w:p w14:paraId="6A5FE053" w14:textId="77777777" w:rsidR="00276426" w:rsidRPr="00072C78" w:rsidRDefault="00276426">
            <w:pPr>
              <w:spacing w:after="0" w:line="240" w:lineRule="auto"/>
              <w:contextualSpacing/>
              <w:jc w:val="both"/>
              <w:rPr>
                <w:rFonts w:ascii="Arial" w:eastAsia="Times New Roman" w:hAnsi="Arial"/>
                <w:kern w:val="0"/>
                <w:sz w:val="16"/>
                <w:szCs w:val="16"/>
                <w:lang w:eastAsia="hr-HR"/>
                <w14:ligatures w14:val="none"/>
              </w:rPr>
            </w:pPr>
          </w:p>
          <w:p w14:paraId="7B2DB215" w14:textId="3471308B" w:rsidR="00276426" w:rsidRPr="00072C78" w:rsidRDefault="004B561F">
            <w:pPr>
              <w:spacing w:after="0" w:line="240" w:lineRule="auto"/>
              <w:contextualSpacing/>
              <w:jc w:val="both"/>
              <w:rPr>
                <w:rFonts w:ascii="Arial" w:eastAsia="Times New Roman" w:hAnsi="Arial"/>
                <w:b/>
                <w:bCs/>
                <w:i/>
                <w:iCs/>
                <w:kern w:val="0"/>
                <w:sz w:val="16"/>
                <w:szCs w:val="16"/>
                <w:lang w:val="nl-NL" w:eastAsia="hr-HR"/>
                <w14:ligatures w14:val="none"/>
              </w:rPr>
            </w:pPr>
            <w:r>
              <w:rPr>
                <w:rFonts w:ascii="Arial" w:eastAsia="Times New Roman" w:hAnsi="Arial"/>
                <w:b/>
                <w:bCs/>
                <w:i/>
                <w:iCs/>
                <w:kern w:val="0"/>
                <w:sz w:val="16"/>
                <w:szCs w:val="16"/>
                <w:lang w:val="nl-NL" w:eastAsia="hr-HR"/>
                <w14:ligatures w14:val="none"/>
              </w:rPr>
              <w:t>Centar za starije</w:t>
            </w:r>
          </w:p>
          <w:p w14:paraId="2315B8FB" w14:textId="77777777" w:rsidR="00276426" w:rsidRPr="00072C78" w:rsidRDefault="00000000">
            <w:pPr>
              <w:spacing w:after="0" w:line="240" w:lineRule="auto"/>
              <w:contextualSpacing/>
              <w:jc w:val="both"/>
              <w:rPr>
                <w:rFonts w:ascii="Arial" w:eastAsia="Times New Roman" w:hAnsi="Arial"/>
                <w:kern w:val="0"/>
                <w:sz w:val="16"/>
                <w:szCs w:val="16"/>
                <w:lang w:val="nl-NL" w:eastAsia="hr-HR"/>
                <w14:ligatures w14:val="none"/>
              </w:rPr>
            </w:pPr>
            <w:r w:rsidRPr="00072C78">
              <w:rPr>
                <w:rFonts w:ascii="Arial" w:eastAsia="Times New Roman" w:hAnsi="Arial"/>
                <w:kern w:val="0"/>
                <w:sz w:val="16"/>
                <w:szCs w:val="16"/>
                <w:lang w:val="nl-NL" w:eastAsia="hr-HR"/>
                <w14:ligatures w14:val="none"/>
              </w:rPr>
              <w:t>Planirana su sredstva u iznosu od 30.000,00 eur za izradu projektne dokumentacije centra za starije osobe.</w:t>
            </w:r>
          </w:p>
          <w:p w14:paraId="136637A6"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53719333" w14:textId="77777777" w:rsidR="00276426" w:rsidRDefault="00276426">
            <w:pPr>
              <w:spacing w:after="0" w:line="240" w:lineRule="auto"/>
              <w:contextualSpacing/>
              <w:jc w:val="both"/>
              <w:rPr>
                <w:rFonts w:ascii="Arial" w:eastAsia="Times New Roman" w:hAnsi="Arial" w:cs="Arial"/>
                <w:kern w:val="0"/>
                <w:sz w:val="16"/>
                <w:szCs w:val="16"/>
                <w:lang w:eastAsia="hr-HR"/>
                <w14:ligatures w14:val="none"/>
              </w:rPr>
            </w:pPr>
          </w:p>
          <w:p w14:paraId="4728F8B3" w14:textId="77777777" w:rsidR="00276426" w:rsidRDefault="00276426">
            <w:pPr>
              <w:spacing w:after="0" w:line="240" w:lineRule="auto"/>
              <w:contextualSpacing/>
              <w:jc w:val="both"/>
              <w:rPr>
                <w:rFonts w:ascii="Arial" w:eastAsia="Times New Roman" w:hAnsi="Arial" w:cs="Arial"/>
                <w:b/>
                <w:bCs/>
                <w:i/>
                <w:iCs/>
                <w:kern w:val="0"/>
                <w:sz w:val="16"/>
                <w:szCs w:val="16"/>
                <w:lang w:eastAsia="hr-HR"/>
                <w14:ligatures w14:val="none"/>
              </w:rPr>
            </w:pPr>
          </w:p>
        </w:tc>
      </w:tr>
      <w:bookmarkEnd w:id="59"/>
    </w:tbl>
    <w:p w14:paraId="005FC179" w14:textId="77777777" w:rsidR="00276426" w:rsidRDefault="00276426"/>
    <w:p w14:paraId="748DFABF" w14:textId="77777777" w:rsidR="00276426" w:rsidRDefault="00276426"/>
    <w:sectPr w:rsidR="002764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A041" w14:textId="77777777" w:rsidR="0059142B" w:rsidRDefault="0059142B">
      <w:pPr>
        <w:spacing w:line="240" w:lineRule="auto"/>
      </w:pPr>
      <w:r>
        <w:separator/>
      </w:r>
    </w:p>
  </w:endnote>
  <w:endnote w:type="continuationSeparator" w:id="0">
    <w:p w14:paraId="6FB9B513" w14:textId="77777777" w:rsidR="0059142B" w:rsidRDefault="00591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0E32" w14:textId="77777777" w:rsidR="00276426" w:rsidRDefault="00000000">
    <w:pPr>
      <w:pStyle w:val="Podnoje"/>
      <w:jc w:val="right"/>
    </w:pPr>
    <w:r>
      <w:rPr>
        <w:noProof/>
      </w:rPr>
      <mc:AlternateContent>
        <mc:Choice Requires="wps">
          <w:drawing>
            <wp:anchor distT="0" distB="0" distL="114300" distR="114300" simplePos="0" relativeHeight="251660288" behindDoc="0" locked="0" layoutInCell="1" allowOverlap="1" wp14:anchorId="45F11D6B" wp14:editId="4E027B98">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3F124" w14:textId="77777777" w:rsidR="00276426" w:rsidRDefault="00000000">
                          <w:pPr>
                            <w:pStyle w:val="Podnoj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F11D6B" id="_x0000_t202" coordsize="21600,21600" o:spt="202" path="m,l,21600r21600,l21600,xe">
              <v:stroke joinstyle="miter"/>
              <v:path gradientshapeok="t" o:connecttype="rect"/>
            </v:shapetype>
            <v:shape id="Text Box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93F124" w14:textId="77777777" w:rsidR="00276426" w:rsidRDefault="00000000">
                    <w:pPr>
                      <w:pStyle w:val="Podnoje"/>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9A3502F" w14:textId="77777777" w:rsidR="00276426" w:rsidRDefault="0027642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962739"/>
      <w:docPartObj>
        <w:docPartGallery w:val="Page Numbers (Bottom of Page)"/>
        <w:docPartUnique/>
      </w:docPartObj>
    </w:sdtPr>
    <w:sdtContent>
      <w:p w14:paraId="7B8E1528" w14:textId="477D3FA5" w:rsidR="00072C78" w:rsidRDefault="00072C78">
        <w:pPr>
          <w:pStyle w:val="Podnoje"/>
          <w:jc w:val="right"/>
        </w:pPr>
        <w:r>
          <w:fldChar w:fldCharType="begin"/>
        </w:r>
        <w:r>
          <w:instrText>PAGE   \* MERGEFORMAT</w:instrText>
        </w:r>
        <w:r>
          <w:fldChar w:fldCharType="separate"/>
        </w:r>
        <w:r>
          <w:t>2</w:t>
        </w:r>
        <w:r>
          <w:fldChar w:fldCharType="end"/>
        </w:r>
      </w:p>
    </w:sdtContent>
  </w:sdt>
  <w:p w14:paraId="3E3B8417" w14:textId="77777777" w:rsidR="00072C78" w:rsidRDefault="00072C7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AFA7" w14:textId="37CBD5FC" w:rsidR="00276426" w:rsidRDefault="00072C78" w:rsidP="00072C78">
    <w:pPr>
      <w:pStyle w:val="Podnoje"/>
      <w:tabs>
        <w:tab w:val="left" w:pos="8364"/>
      </w:tabs>
    </w:pPr>
    <w:r>
      <w:tab/>
    </w:r>
    <w:r>
      <w:tab/>
    </w:r>
    <w:r>
      <w:tab/>
    </w:r>
    <w:r>
      <w:rPr>
        <w:noProof/>
      </w:rPr>
      <mc:AlternateContent>
        <mc:Choice Requires="wps">
          <w:drawing>
            <wp:anchor distT="0" distB="0" distL="114300" distR="114300" simplePos="0" relativeHeight="251659264" behindDoc="0" locked="0" layoutInCell="1" allowOverlap="1" wp14:anchorId="504C5B5F" wp14:editId="1C5A2D98">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6BCAA" w14:textId="77777777" w:rsidR="00276426" w:rsidRDefault="00000000">
                          <w:pPr>
                            <w:pStyle w:val="Podnoj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4C5B5F" id="_x0000_t202" coordsize="21600,21600" o:spt="202" path="m,l,21600r21600,l21600,xe">
              <v:stroke joinstyle="miter"/>
              <v:path gradientshapeok="t" o:connecttype="rect"/>
            </v:shapetype>
            <v:shape id="Text Box 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D16BCAA" w14:textId="77777777" w:rsidR="00276426" w:rsidRDefault="00000000">
                    <w:pPr>
                      <w:pStyle w:val="Podnoje"/>
                    </w:pPr>
                    <w:r>
                      <w:fldChar w:fldCharType="begin"/>
                    </w:r>
                    <w:r>
                      <w:instrText xml:space="preserve"> PAGE  \* MERGEFORMAT </w:instrText>
                    </w:r>
                    <w:r>
                      <w:fldChar w:fldCharType="separate"/>
                    </w:r>
                    <w:r>
                      <w:t>1</w:t>
                    </w:r>
                    <w:r>
                      <w:fldChar w:fldCharType="end"/>
                    </w:r>
                  </w:p>
                </w:txbxContent>
              </v:textbox>
              <w10:wrap anchorx="margin"/>
            </v:shape>
          </w:pict>
        </mc:Fallback>
      </mc:AlternateContent>
    </w:r>
  </w:p>
  <w:sdt>
    <w:sdtPr>
      <w:id w:val="1912502101"/>
    </w:sdtPr>
    <w:sdtContent>
      <w:p w14:paraId="3523832B" w14:textId="77777777" w:rsidR="00276426" w:rsidRDefault="00276426">
        <w:pPr>
          <w:pStyle w:val="Podnoje"/>
          <w:jc w:val="right"/>
        </w:pPr>
      </w:p>
      <w:p w14:paraId="2E6BD8DF" w14:textId="77777777" w:rsidR="00276426" w:rsidRDefault="00000000">
        <w:pPr>
          <w:pStyle w:val="Podnoje"/>
          <w:jc w:val="right"/>
        </w:pPr>
      </w:p>
    </w:sdtContent>
  </w:sdt>
  <w:p w14:paraId="7A6BAB17" w14:textId="77777777" w:rsidR="00276426" w:rsidRDefault="00276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1623" w14:textId="77777777" w:rsidR="0059142B" w:rsidRDefault="0059142B">
      <w:pPr>
        <w:spacing w:after="0"/>
      </w:pPr>
      <w:r>
        <w:separator/>
      </w:r>
    </w:p>
  </w:footnote>
  <w:footnote w:type="continuationSeparator" w:id="0">
    <w:p w14:paraId="6CE93258" w14:textId="77777777" w:rsidR="0059142B" w:rsidRDefault="005914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082C" w14:textId="77777777" w:rsidR="00276426" w:rsidRDefault="00000000">
    <w:pPr>
      <w:pStyle w:val="Zaglavlje"/>
    </w:pPr>
    <w:r>
      <w:t>GRADSKO VIJEĆE I URED GRADONAČELNIKA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BE07" w14:textId="77777777" w:rsidR="00276426" w:rsidRDefault="00276426">
    <w:pPr>
      <w:pStyle w:val="Zaglavlje"/>
    </w:pPr>
  </w:p>
  <w:p w14:paraId="37DCDBAC" w14:textId="77777777" w:rsidR="00276426" w:rsidRDefault="00276426">
    <w:pPr>
      <w:pStyle w:val="Zaglavlje"/>
    </w:pPr>
  </w:p>
  <w:p w14:paraId="2EE43A1D" w14:textId="77777777" w:rsidR="00276426" w:rsidRDefault="002764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E82"/>
    <w:multiLevelType w:val="multilevel"/>
    <w:tmpl w:val="0D971E8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19AE02"/>
    <w:multiLevelType w:val="singleLevel"/>
    <w:tmpl w:val="0F19AE02"/>
    <w:lvl w:ilvl="0">
      <w:start w:val="1"/>
      <w:numFmt w:val="decimal"/>
      <w:suff w:val="space"/>
      <w:lvlText w:val="%1."/>
      <w:lvlJc w:val="left"/>
      <w:pPr>
        <w:ind w:left="177" w:firstLine="0"/>
      </w:pPr>
    </w:lvl>
  </w:abstractNum>
  <w:abstractNum w:abstractNumId="2" w15:restartNumberingAfterBreak="0">
    <w:nsid w:val="1F7912C5"/>
    <w:multiLevelType w:val="multilevel"/>
    <w:tmpl w:val="1F7912C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356837"/>
    <w:multiLevelType w:val="multilevel"/>
    <w:tmpl w:val="2335683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9D36C1"/>
    <w:multiLevelType w:val="multilevel"/>
    <w:tmpl w:val="3B9D36C1"/>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9F5BB9"/>
    <w:multiLevelType w:val="multilevel"/>
    <w:tmpl w:val="479F5BB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C504BC"/>
    <w:multiLevelType w:val="multilevel"/>
    <w:tmpl w:val="48C504B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0C5DE2"/>
    <w:multiLevelType w:val="hybridMultilevel"/>
    <w:tmpl w:val="A8E873F2"/>
    <w:lvl w:ilvl="0" w:tplc="F00EFDAE">
      <w:numFmt w:val="bullet"/>
      <w:lvlText w:val="-"/>
      <w:lvlJc w:val="left"/>
      <w:pPr>
        <w:ind w:left="4605" w:hanging="360"/>
      </w:pPr>
      <w:rPr>
        <w:rFonts w:ascii="Calibri" w:eastAsiaTheme="minorHAnsi" w:hAnsi="Calibri" w:cs="Calibri" w:hint="default"/>
      </w:rPr>
    </w:lvl>
    <w:lvl w:ilvl="1" w:tplc="041A0003" w:tentative="1">
      <w:start w:val="1"/>
      <w:numFmt w:val="bullet"/>
      <w:lvlText w:val="o"/>
      <w:lvlJc w:val="left"/>
      <w:pPr>
        <w:ind w:left="5325" w:hanging="360"/>
      </w:pPr>
      <w:rPr>
        <w:rFonts w:ascii="Courier New" w:hAnsi="Courier New" w:cs="Courier New" w:hint="default"/>
      </w:rPr>
    </w:lvl>
    <w:lvl w:ilvl="2" w:tplc="041A0005" w:tentative="1">
      <w:start w:val="1"/>
      <w:numFmt w:val="bullet"/>
      <w:lvlText w:val=""/>
      <w:lvlJc w:val="left"/>
      <w:pPr>
        <w:ind w:left="6045" w:hanging="360"/>
      </w:pPr>
      <w:rPr>
        <w:rFonts w:ascii="Wingdings" w:hAnsi="Wingdings" w:hint="default"/>
      </w:rPr>
    </w:lvl>
    <w:lvl w:ilvl="3" w:tplc="041A0001" w:tentative="1">
      <w:start w:val="1"/>
      <w:numFmt w:val="bullet"/>
      <w:lvlText w:val=""/>
      <w:lvlJc w:val="left"/>
      <w:pPr>
        <w:ind w:left="6765" w:hanging="360"/>
      </w:pPr>
      <w:rPr>
        <w:rFonts w:ascii="Symbol" w:hAnsi="Symbol" w:hint="default"/>
      </w:rPr>
    </w:lvl>
    <w:lvl w:ilvl="4" w:tplc="041A0003" w:tentative="1">
      <w:start w:val="1"/>
      <w:numFmt w:val="bullet"/>
      <w:lvlText w:val="o"/>
      <w:lvlJc w:val="left"/>
      <w:pPr>
        <w:ind w:left="7485" w:hanging="360"/>
      </w:pPr>
      <w:rPr>
        <w:rFonts w:ascii="Courier New" w:hAnsi="Courier New" w:cs="Courier New" w:hint="default"/>
      </w:rPr>
    </w:lvl>
    <w:lvl w:ilvl="5" w:tplc="041A0005" w:tentative="1">
      <w:start w:val="1"/>
      <w:numFmt w:val="bullet"/>
      <w:lvlText w:val=""/>
      <w:lvlJc w:val="left"/>
      <w:pPr>
        <w:ind w:left="8205" w:hanging="360"/>
      </w:pPr>
      <w:rPr>
        <w:rFonts w:ascii="Wingdings" w:hAnsi="Wingdings" w:hint="default"/>
      </w:rPr>
    </w:lvl>
    <w:lvl w:ilvl="6" w:tplc="041A0001" w:tentative="1">
      <w:start w:val="1"/>
      <w:numFmt w:val="bullet"/>
      <w:lvlText w:val=""/>
      <w:lvlJc w:val="left"/>
      <w:pPr>
        <w:ind w:left="8925" w:hanging="360"/>
      </w:pPr>
      <w:rPr>
        <w:rFonts w:ascii="Symbol" w:hAnsi="Symbol" w:hint="default"/>
      </w:rPr>
    </w:lvl>
    <w:lvl w:ilvl="7" w:tplc="041A0003" w:tentative="1">
      <w:start w:val="1"/>
      <w:numFmt w:val="bullet"/>
      <w:lvlText w:val="o"/>
      <w:lvlJc w:val="left"/>
      <w:pPr>
        <w:ind w:left="9645" w:hanging="360"/>
      </w:pPr>
      <w:rPr>
        <w:rFonts w:ascii="Courier New" w:hAnsi="Courier New" w:cs="Courier New" w:hint="default"/>
      </w:rPr>
    </w:lvl>
    <w:lvl w:ilvl="8" w:tplc="041A0005" w:tentative="1">
      <w:start w:val="1"/>
      <w:numFmt w:val="bullet"/>
      <w:lvlText w:val=""/>
      <w:lvlJc w:val="left"/>
      <w:pPr>
        <w:ind w:left="10365" w:hanging="360"/>
      </w:pPr>
      <w:rPr>
        <w:rFonts w:ascii="Wingdings" w:hAnsi="Wingdings" w:hint="default"/>
      </w:rPr>
    </w:lvl>
  </w:abstractNum>
  <w:abstractNum w:abstractNumId="8" w15:restartNumberingAfterBreak="0">
    <w:nsid w:val="4E461C33"/>
    <w:multiLevelType w:val="multilevel"/>
    <w:tmpl w:val="4E461C3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7A190F"/>
    <w:multiLevelType w:val="multilevel"/>
    <w:tmpl w:val="667A190F"/>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857805"/>
    <w:multiLevelType w:val="multilevel"/>
    <w:tmpl w:val="68857805"/>
    <w:lvl w:ilvl="0">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315A10"/>
    <w:multiLevelType w:val="multilevel"/>
    <w:tmpl w:val="6C315A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42B97F"/>
    <w:multiLevelType w:val="singleLevel"/>
    <w:tmpl w:val="6D42B97F"/>
    <w:lvl w:ilvl="0">
      <w:start w:val="5"/>
      <w:numFmt w:val="upperLetter"/>
      <w:suff w:val="nothing"/>
      <w:lvlText w:val="%1-"/>
      <w:lvlJc w:val="left"/>
    </w:lvl>
  </w:abstractNum>
  <w:abstractNum w:abstractNumId="13" w15:restartNumberingAfterBreak="0">
    <w:nsid w:val="6E0C1882"/>
    <w:multiLevelType w:val="multilevel"/>
    <w:tmpl w:val="6E0C18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3459506">
    <w:abstractNumId w:val="10"/>
  </w:num>
  <w:num w:numId="2" w16cid:durableId="1331367784">
    <w:abstractNumId w:val="6"/>
  </w:num>
  <w:num w:numId="3" w16cid:durableId="1641227477">
    <w:abstractNumId w:val="13"/>
  </w:num>
  <w:num w:numId="4" w16cid:durableId="1880506871">
    <w:abstractNumId w:val="8"/>
  </w:num>
  <w:num w:numId="5" w16cid:durableId="328683021">
    <w:abstractNumId w:val="4"/>
  </w:num>
  <w:num w:numId="6" w16cid:durableId="611595694">
    <w:abstractNumId w:val="5"/>
  </w:num>
  <w:num w:numId="7" w16cid:durableId="650137199">
    <w:abstractNumId w:val="2"/>
  </w:num>
  <w:num w:numId="8" w16cid:durableId="1414736606">
    <w:abstractNumId w:val="0"/>
  </w:num>
  <w:num w:numId="9" w16cid:durableId="322979117">
    <w:abstractNumId w:val="1"/>
  </w:num>
  <w:num w:numId="10" w16cid:durableId="998844279">
    <w:abstractNumId w:val="3"/>
  </w:num>
  <w:num w:numId="11" w16cid:durableId="158077860">
    <w:abstractNumId w:val="9"/>
  </w:num>
  <w:num w:numId="12" w16cid:durableId="707222062">
    <w:abstractNumId w:val="12"/>
  </w:num>
  <w:num w:numId="13" w16cid:durableId="877283630">
    <w:abstractNumId w:val="11"/>
  </w:num>
  <w:num w:numId="14" w16cid:durableId="1672222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1"/>
    <w:rsid w:val="00005267"/>
    <w:rsid w:val="0001707A"/>
    <w:rsid w:val="0002519B"/>
    <w:rsid w:val="00032298"/>
    <w:rsid w:val="00032F09"/>
    <w:rsid w:val="000336EE"/>
    <w:rsid w:val="00036B9E"/>
    <w:rsid w:val="00037A24"/>
    <w:rsid w:val="00042A3F"/>
    <w:rsid w:val="00042A7A"/>
    <w:rsid w:val="00042B36"/>
    <w:rsid w:val="00056941"/>
    <w:rsid w:val="00064449"/>
    <w:rsid w:val="00072C78"/>
    <w:rsid w:val="0009331C"/>
    <w:rsid w:val="000B5B79"/>
    <w:rsid w:val="000D03E8"/>
    <w:rsid w:val="000D2E84"/>
    <w:rsid w:val="000D4D39"/>
    <w:rsid w:val="000D671E"/>
    <w:rsid w:val="000E6E50"/>
    <w:rsid w:val="00112E40"/>
    <w:rsid w:val="00113DD0"/>
    <w:rsid w:val="00116A4A"/>
    <w:rsid w:val="001204A6"/>
    <w:rsid w:val="001356E3"/>
    <w:rsid w:val="0014742D"/>
    <w:rsid w:val="00150265"/>
    <w:rsid w:val="0015666E"/>
    <w:rsid w:val="00174461"/>
    <w:rsid w:val="00181380"/>
    <w:rsid w:val="00184B1C"/>
    <w:rsid w:val="00193765"/>
    <w:rsid w:val="00196C4C"/>
    <w:rsid w:val="001A4BFD"/>
    <w:rsid w:val="001B1F97"/>
    <w:rsid w:val="001B688A"/>
    <w:rsid w:val="001D629F"/>
    <w:rsid w:val="001E267C"/>
    <w:rsid w:val="001F0145"/>
    <w:rsid w:val="001F0E73"/>
    <w:rsid w:val="001F5826"/>
    <w:rsid w:val="00200DF0"/>
    <w:rsid w:val="00201B0B"/>
    <w:rsid w:val="00202971"/>
    <w:rsid w:val="0023711A"/>
    <w:rsid w:val="002629D8"/>
    <w:rsid w:val="002634FE"/>
    <w:rsid w:val="00276426"/>
    <w:rsid w:val="00282AA8"/>
    <w:rsid w:val="002960FA"/>
    <w:rsid w:val="002B03DC"/>
    <w:rsid w:val="002C423F"/>
    <w:rsid w:val="002D3115"/>
    <w:rsid w:val="002D75A7"/>
    <w:rsid w:val="002D77D0"/>
    <w:rsid w:val="00303B52"/>
    <w:rsid w:val="00303CE8"/>
    <w:rsid w:val="00307154"/>
    <w:rsid w:val="0031361D"/>
    <w:rsid w:val="003219CB"/>
    <w:rsid w:val="00322C2D"/>
    <w:rsid w:val="00327D62"/>
    <w:rsid w:val="00331503"/>
    <w:rsid w:val="00332912"/>
    <w:rsid w:val="00332EA5"/>
    <w:rsid w:val="00337C8E"/>
    <w:rsid w:val="00350C3C"/>
    <w:rsid w:val="00352120"/>
    <w:rsid w:val="00353A9F"/>
    <w:rsid w:val="003552AC"/>
    <w:rsid w:val="003564FC"/>
    <w:rsid w:val="00372D40"/>
    <w:rsid w:val="00377130"/>
    <w:rsid w:val="00383590"/>
    <w:rsid w:val="00394286"/>
    <w:rsid w:val="003A062E"/>
    <w:rsid w:val="003A2599"/>
    <w:rsid w:val="003A68EB"/>
    <w:rsid w:val="003B145D"/>
    <w:rsid w:val="003B56FD"/>
    <w:rsid w:val="003B71E5"/>
    <w:rsid w:val="003C78C9"/>
    <w:rsid w:val="003D35AF"/>
    <w:rsid w:val="003D5BD3"/>
    <w:rsid w:val="003F37B7"/>
    <w:rsid w:val="003F7E55"/>
    <w:rsid w:val="00404949"/>
    <w:rsid w:val="004243E1"/>
    <w:rsid w:val="0043081B"/>
    <w:rsid w:val="0043203B"/>
    <w:rsid w:val="004331F7"/>
    <w:rsid w:val="004406B3"/>
    <w:rsid w:val="0044667A"/>
    <w:rsid w:val="0045556F"/>
    <w:rsid w:val="004800AB"/>
    <w:rsid w:val="004946A5"/>
    <w:rsid w:val="004A1E0E"/>
    <w:rsid w:val="004B178C"/>
    <w:rsid w:val="004B561F"/>
    <w:rsid w:val="004B6AE0"/>
    <w:rsid w:val="004C01BA"/>
    <w:rsid w:val="004C1AAF"/>
    <w:rsid w:val="004C6EFF"/>
    <w:rsid w:val="004D1A25"/>
    <w:rsid w:val="004F161A"/>
    <w:rsid w:val="00506B4C"/>
    <w:rsid w:val="00521F86"/>
    <w:rsid w:val="00550E3D"/>
    <w:rsid w:val="00553F58"/>
    <w:rsid w:val="0055424B"/>
    <w:rsid w:val="0056078B"/>
    <w:rsid w:val="00560D4B"/>
    <w:rsid w:val="005632E0"/>
    <w:rsid w:val="00563D71"/>
    <w:rsid w:val="00567CCC"/>
    <w:rsid w:val="005715C4"/>
    <w:rsid w:val="005757B2"/>
    <w:rsid w:val="0057735C"/>
    <w:rsid w:val="005913A8"/>
    <w:rsid w:val="0059142B"/>
    <w:rsid w:val="00593058"/>
    <w:rsid w:val="005A594F"/>
    <w:rsid w:val="005C08FB"/>
    <w:rsid w:val="005C0BBD"/>
    <w:rsid w:val="005C139B"/>
    <w:rsid w:val="005C1FE4"/>
    <w:rsid w:val="005C4F7E"/>
    <w:rsid w:val="005D5CA8"/>
    <w:rsid w:val="005E15E9"/>
    <w:rsid w:val="005F7A80"/>
    <w:rsid w:val="006063D9"/>
    <w:rsid w:val="006128BD"/>
    <w:rsid w:val="00620089"/>
    <w:rsid w:val="006205DF"/>
    <w:rsid w:val="00621909"/>
    <w:rsid w:val="00636D64"/>
    <w:rsid w:val="00640144"/>
    <w:rsid w:val="00655FDA"/>
    <w:rsid w:val="00656452"/>
    <w:rsid w:val="0067552B"/>
    <w:rsid w:val="00676A4A"/>
    <w:rsid w:val="00680903"/>
    <w:rsid w:val="006849E9"/>
    <w:rsid w:val="00692CE3"/>
    <w:rsid w:val="006B51A7"/>
    <w:rsid w:val="006C20A9"/>
    <w:rsid w:val="006C4324"/>
    <w:rsid w:val="006C61A9"/>
    <w:rsid w:val="006D1CBB"/>
    <w:rsid w:val="006D3DE7"/>
    <w:rsid w:val="006D7824"/>
    <w:rsid w:val="006F2040"/>
    <w:rsid w:val="0071073A"/>
    <w:rsid w:val="0071555B"/>
    <w:rsid w:val="00720007"/>
    <w:rsid w:val="007329DD"/>
    <w:rsid w:val="0073539B"/>
    <w:rsid w:val="00745897"/>
    <w:rsid w:val="00754A99"/>
    <w:rsid w:val="00760524"/>
    <w:rsid w:val="00780AEC"/>
    <w:rsid w:val="00782441"/>
    <w:rsid w:val="00782A31"/>
    <w:rsid w:val="0078381F"/>
    <w:rsid w:val="0078702D"/>
    <w:rsid w:val="00792C7D"/>
    <w:rsid w:val="007A0411"/>
    <w:rsid w:val="007A44F6"/>
    <w:rsid w:val="007B5611"/>
    <w:rsid w:val="007C06B5"/>
    <w:rsid w:val="007D16E9"/>
    <w:rsid w:val="007D2929"/>
    <w:rsid w:val="007D6B9E"/>
    <w:rsid w:val="007E3218"/>
    <w:rsid w:val="007F18CF"/>
    <w:rsid w:val="007F2C2E"/>
    <w:rsid w:val="007F6568"/>
    <w:rsid w:val="0080074D"/>
    <w:rsid w:val="00807633"/>
    <w:rsid w:val="00821B03"/>
    <w:rsid w:val="0082485A"/>
    <w:rsid w:val="00827677"/>
    <w:rsid w:val="00852AD1"/>
    <w:rsid w:val="00855E34"/>
    <w:rsid w:val="00862D6E"/>
    <w:rsid w:val="00864328"/>
    <w:rsid w:val="008774AE"/>
    <w:rsid w:val="00877508"/>
    <w:rsid w:val="008927F4"/>
    <w:rsid w:val="008A4AE2"/>
    <w:rsid w:val="008B214D"/>
    <w:rsid w:val="008B3E3B"/>
    <w:rsid w:val="008B6198"/>
    <w:rsid w:val="008C3C01"/>
    <w:rsid w:val="008C6901"/>
    <w:rsid w:val="008E0E95"/>
    <w:rsid w:val="009225EB"/>
    <w:rsid w:val="00931346"/>
    <w:rsid w:val="00932978"/>
    <w:rsid w:val="00933177"/>
    <w:rsid w:val="00933A93"/>
    <w:rsid w:val="00943E0A"/>
    <w:rsid w:val="00950BA7"/>
    <w:rsid w:val="00967390"/>
    <w:rsid w:val="0097092F"/>
    <w:rsid w:val="00974BCB"/>
    <w:rsid w:val="00977F77"/>
    <w:rsid w:val="00981569"/>
    <w:rsid w:val="0098360B"/>
    <w:rsid w:val="00985884"/>
    <w:rsid w:val="009A1316"/>
    <w:rsid w:val="009A32EE"/>
    <w:rsid w:val="009B7D76"/>
    <w:rsid w:val="009D23C2"/>
    <w:rsid w:val="00A04B03"/>
    <w:rsid w:val="00A055E8"/>
    <w:rsid w:val="00A06075"/>
    <w:rsid w:val="00A55499"/>
    <w:rsid w:val="00A72485"/>
    <w:rsid w:val="00AA2F1C"/>
    <w:rsid w:val="00AB3E67"/>
    <w:rsid w:val="00AC63FF"/>
    <w:rsid w:val="00AD1CC7"/>
    <w:rsid w:val="00AE1EEB"/>
    <w:rsid w:val="00AE5118"/>
    <w:rsid w:val="00AF73CB"/>
    <w:rsid w:val="00B0158E"/>
    <w:rsid w:val="00B162B1"/>
    <w:rsid w:val="00B16B16"/>
    <w:rsid w:val="00B17C77"/>
    <w:rsid w:val="00B26099"/>
    <w:rsid w:val="00B26C1E"/>
    <w:rsid w:val="00B31429"/>
    <w:rsid w:val="00B340FF"/>
    <w:rsid w:val="00B44497"/>
    <w:rsid w:val="00B46309"/>
    <w:rsid w:val="00B54B65"/>
    <w:rsid w:val="00B57FA7"/>
    <w:rsid w:val="00B611E1"/>
    <w:rsid w:val="00B701DB"/>
    <w:rsid w:val="00B745DF"/>
    <w:rsid w:val="00B76A44"/>
    <w:rsid w:val="00BA4AF4"/>
    <w:rsid w:val="00BC4B4F"/>
    <w:rsid w:val="00BC53B1"/>
    <w:rsid w:val="00BF0B9D"/>
    <w:rsid w:val="00C00085"/>
    <w:rsid w:val="00C009C0"/>
    <w:rsid w:val="00C00EF2"/>
    <w:rsid w:val="00C01194"/>
    <w:rsid w:val="00C1146B"/>
    <w:rsid w:val="00C1504B"/>
    <w:rsid w:val="00C22CF6"/>
    <w:rsid w:val="00C24A65"/>
    <w:rsid w:val="00C31A07"/>
    <w:rsid w:val="00C31FDC"/>
    <w:rsid w:val="00C379B0"/>
    <w:rsid w:val="00C40960"/>
    <w:rsid w:val="00C503BC"/>
    <w:rsid w:val="00C50A24"/>
    <w:rsid w:val="00C820C7"/>
    <w:rsid w:val="00C9432E"/>
    <w:rsid w:val="00CB3F33"/>
    <w:rsid w:val="00CC4DDA"/>
    <w:rsid w:val="00CD33CA"/>
    <w:rsid w:val="00CD5F6E"/>
    <w:rsid w:val="00CE1011"/>
    <w:rsid w:val="00CE2728"/>
    <w:rsid w:val="00CE69DB"/>
    <w:rsid w:val="00CF7737"/>
    <w:rsid w:val="00D10F19"/>
    <w:rsid w:val="00D17248"/>
    <w:rsid w:val="00D21728"/>
    <w:rsid w:val="00D3092F"/>
    <w:rsid w:val="00D30D93"/>
    <w:rsid w:val="00D45F90"/>
    <w:rsid w:val="00D724A0"/>
    <w:rsid w:val="00D749BE"/>
    <w:rsid w:val="00D82D34"/>
    <w:rsid w:val="00D86682"/>
    <w:rsid w:val="00DA2F28"/>
    <w:rsid w:val="00DC2A31"/>
    <w:rsid w:val="00DC47E2"/>
    <w:rsid w:val="00DE75DB"/>
    <w:rsid w:val="00E02A47"/>
    <w:rsid w:val="00E152DD"/>
    <w:rsid w:val="00E23766"/>
    <w:rsid w:val="00E23868"/>
    <w:rsid w:val="00E45658"/>
    <w:rsid w:val="00E502D3"/>
    <w:rsid w:val="00E62AD7"/>
    <w:rsid w:val="00E74EC2"/>
    <w:rsid w:val="00E83823"/>
    <w:rsid w:val="00E97E0B"/>
    <w:rsid w:val="00EA546A"/>
    <w:rsid w:val="00EC352D"/>
    <w:rsid w:val="00EC704C"/>
    <w:rsid w:val="00ED0C80"/>
    <w:rsid w:val="00ED7292"/>
    <w:rsid w:val="00EE02DF"/>
    <w:rsid w:val="00EE1057"/>
    <w:rsid w:val="00EE2078"/>
    <w:rsid w:val="00EE45C2"/>
    <w:rsid w:val="00EF02A2"/>
    <w:rsid w:val="00EF13B5"/>
    <w:rsid w:val="00F10AEC"/>
    <w:rsid w:val="00F151E7"/>
    <w:rsid w:val="00F16FAF"/>
    <w:rsid w:val="00F4223E"/>
    <w:rsid w:val="00F525A8"/>
    <w:rsid w:val="00F81F79"/>
    <w:rsid w:val="00F82FB0"/>
    <w:rsid w:val="00F83B6C"/>
    <w:rsid w:val="00F83CC2"/>
    <w:rsid w:val="00F86A89"/>
    <w:rsid w:val="00F91D04"/>
    <w:rsid w:val="00F97101"/>
    <w:rsid w:val="00FA7311"/>
    <w:rsid w:val="00FB0833"/>
    <w:rsid w:val="00FB2928"/>
    <w:rsid w:val="00FC5962"/>
    <w:rsid w:val="00FD3156"/>
    <w:rsid w:val="00FE741A"/>
    <w:rsid w:val="00FF5887"/>
    <w:rsid w:val="02FA2484"/>
    <w:rsid w:val="03054941"/>
    <w:rsid w:val="03F01582"/>
    <w:rsid w:val="071B0613"/>
    <w:rsid w:val="083044EC"/>
    <w:rsid w:val="08B94566"/>
    <w:rsid w:val="096939AA"/>
    <w:rsid w:val="0B2A6F1B"/>
    <w:rsid w:val="0C834519"/>
    <w:rsid w:val="0D213474"/>
    <w:rsid w:val="0DEE1A67"/>
    <w:rsid w:val="0E8E384C"/>
    <w:rsid w:val="0F655CFE"/>
    <w:rsid w:val="101049EC"/>
    <w:rsid w:val="115E178F"/>
    <w:rsid w:val="120C6410"/>
    <w:rsid w:val="13656204"/>
    <w:rsid w:val="14EB1B19"/>
    <w:rsid w:val="1926427A"/>
    <w:rsid w:val="1A3B1CA6"/>
    <w:rsid w:val="1A7600AF"/>
    <w:rsid w:val="1A8C7802"/>
    <w:rsid w:val="1A953AC4"/>
    <w:rsid w:val="1B6056C8"/>
    <w:rsid w:val="1D287332"/>
    <w:rsid w:val="1D2B53C6"/>
    <w:rsid w:val="1D4D111F"/>
    <w:rsid w:val="1E417518"/>
    <w:rsid w:val="1E8D3A61"/>
    <w:rsid w:val="1EDE3E34"/>
    <w:rsid w:val="1F5A3D22"/>
    <w:rsid w:val="1F9E0DF2"/>
    <w:rsid w:val="21866366"/>
    <w:rsid w:val="22DA20BB"/>
    <w:rsid w:val="247A404C"/>
    <w:rsid w:val="249F3EB2"/>
    <w:rsid w:val="24FB55B8"/>
    <w:rsid w:val="25FF73E4"/>
    <w:rsid w:val="26340977"/>
    <w:rsid w:val="268253C2"/>
    <w:rsid w:val="279B0E9B"/>
    <w:rsid w:val="27E10833"/>
    <w:rsid w:val="2A012184"/>
    <w:rsid w:val="2B8B511E"/>
    <w:rsid w:val="2C9F1142"/>
    <w:rsid w:val="2CFF49DE"/>
    <w:rsid w:val="2D503B3B"/>
    <w:rsid w:val="2D7B562D"/>
    <w:rsid w:val="2DE33AC1"/>
    <w:rsid w:val="2F480A53"/>
    <w:rsid w:val="2F9B557C"/>
    <w:rsid w:val="2FA31D65"/>
    <w:rsid w:val="2FE6235A"/>
    <w:rsid w:val="30355826"/>
    <w:rsid w:val="30760D63"/>
    <w:rsid w:val="3174292F"/>
    <w:rsid w:val="323971F4"/>
    <w:rsid w:val="32602336"/>
    <w:rsid w:val="32740949"/>
    <w:rsid w:val="335664F6"/>
    <w:rsid w:val="35022008"/>
    <w:rsid w:val="35717CBC"/>
    <w:rsid w:val="36630549"/>
    <w:rsid w:val="37CD3736"/>
    <w:rsid w:val="39635633"/>
    <w:rsid w:val="39B02C9B"/>
    <w:rsid w:val="3A6F486B"/>
    <w:rsid w:val="3AB74B3A"/>
    <w:rsid w:val="3B4535CA"/>
    <w:rsid w:val="3B605478"/>
    <w:rsid w:val="3B906F6C"/>
    <w:rsid w:val="3BBE3294"/>
    <w:rsid w:val="3D056D17"/>
    <w:rsid w:val="3DE21A95"/>
    <w:rsid w:val="3E5F6B86"/>
    <w:rsid w:val="3EA76701"/>
    <w:rsid w:val="3F675313"/>
    <w:rsid w:val="431613E0"/>
    <w:rsid w:val="434932FA"/>
    <w:rsid w:val="4493057C"/>
    <w:rsid w:val="45190640"/>
    <w:rsid w:val="45240FFC"/>
    <w:rsid w:val="45682749"/>
    <w:rsid w:val="460F7D00"/>
    <w:rsid w:val="48AA7A5F"/>
    <w:rsid w:val="490868D4"/>
    <w:rsid w:val="490F4DEA"/>
    <w:rsid w:val="49344252"/>
    <w:rsid w:val="49A87567"/>
    <w:rsid w:val="4BB14E21"/>
    <w:rsid w:val="4BF02924"/>
    <w:rsid w:val="4C250F83"/>
    <w:rsid w:val="4D640287"/>
    <w:rsid w:val="4E46630E"/>
    <w:rsid w:val="4FB63A76"/>
    <w:rsid w:val="500D473C"/>
    <w:rsid w:val="504F4071"/>
    <w:rsid w:val="515A39FB"/>
    <w:rsid w:val="516E10A7"/>
    <w:rsid w:val="524275AE"/>
    <w:rsid w:val="53080D51"/>
    <w:rsid w:val="533C0FAC"/>
    <w:rsid w:val="57183638"/>
    <w:rsid w:val="580C5702"/>
    <w:rsid w:val="5A677AE0"/>
    <w:rsid w:val="5B3C4D85"/>
    <w:rsid w:val="5F615C89"/>
    <w:rsid w:val="600D20E9"/>
    <w:rsid w:val="61F55EEB"/>
    <w:rsid w:val="624E19F8"/>
    <w:rsid w:val="65636816"/>
    <w:rsid w:val="66ED1D07"/>
    <w:rsid w:val="675D0C4A"/>
    <w:rsid w:val="678D07F2"/>
    <w:rsid w:val="6A786C3C"/>
    <w:rsid w:val="6D2A4CFD"/>
    <w:rsid w:val="6E140B03"/>
    <w:rsid w:val="6E4123F8"/>
    <w:rsid w:val="6E9A66A7"/>
    <w:rsid w:val="704915C5"/>
    <w:rsid w:val="71AA2486"/>
    <w:rsid w:val="72324B43"/>
    <w:rsid w:val="72D22A35"/>
    <w:rsid w:val="73FF6C2F"/>
    <w:rsid w:val="74385384"/>
    <w:rsid w:val="7506231E"/>
    <w:rsid w:val="78273ECC"/>
    <w:rsid w:val="7AB3438D"/>
    <w:rsid w:val="7AD452B9"/>
    <w:rsid w:val="7B307145"/>
    <w:rsid w:val="7B643BA0"/>
    <w:rsid w:val="7D717C86"/>
    <w:rsid w:val="7DF734B5"/>
    <w:rsid w:val="7F3B1BBD"/>
    <w:rsid w:val="7FBD539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5154"/>
  <w15:docId w15:val="{5B75A637-2F5D-442E-8307-C4EFB60A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Pr>
      <w:i/>
      <w:i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basedOn w:val="Zadanifontodlomka"/>
    <w:uiPriority w:val="99"/>
    <w:unhideWhenUsed/>
    <w:qFormat/>
    <w:rPr>
      <w:color w:val="0563C1" w:themeColor="hyperlink"/>
      <w:u w:val="single"/>
    </w:rPr>
  </w:style>
  <w:style w:type="paragraph" w:styleId="StandardWeb">
    <w:name w:val="Normal (Web)"/>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qFormat/>
    <w:rPr>
      <w:b/>
      <w:bCs/>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qFormat/>
    <w:pPr>
      <w:tabs>
        <w:tab w:val="right" w:leader="dot" w:pos="9062"/>
      </w:tabs>
      <w:spacing w:after="100"/>
    </w:pPr>
    <w:rPr>
      <w:rFonts w:ascii="Arial" w:eastAsia="Times New Roman" w:hAnsi="Arial" w:cs="Arial"/>
      <w:b/>
      <w:bCs/>
      <w:kern w:val="0"/>
      <w:lang w:eastAsia="hr-HR"/>
      <w14:ligatures w14:val="none"/>
    </w:rPr>
  </w:style>
  <w:style w:type="paragraph" w:styleId="Sadraj2">
    <w:name w:val="toc 2"/>
    <w:basedOn w:val="Normal"/>
    <w:next w:val="Normal"/>
    <w:autoRedefine/>
    <w:uiPriority w:val="39"/>
    <w:unhideWhenUsed/>
    <w:qFormat/>
    <w:pPr>
      <w:spacing w:after="100"/>
      <w:ind w:left="220"/>
    </w:pPr>
    <w:rPr>
      <w:rFonts w:eastAsiaTheme="minorEastAsia"/>
      <w:lang w:eastAsia="hr-HR"/>
    </w:rPr>
  </w:style>
  <w:style w:type="paragraph" w:styleId="Sadraj3">
    <w:name w:val="toc 3"/>
    <w:basedOn w:val="Normal"/>
    <w:next w:val="Normal"/>
    <w:autoRedefine/>
    <w:uiPriority w:val="39"/>
    <w:unhideWhenUsed/>
    <w:qFormat/>
    <w:pPr>
      <w:spacing w:after="100"/>
      <w:ind w:left="440"/>
    </w:pPr>
  </w:style>
  <w:style w:type="paragraph" w:styleId="Sadraj4">
    <w:name w:val="toc 4"/>
    <w:basedOn w:val="Normal"/>
    <w:next w:val="Normal"/>
    <w:autoRedefine/>
    <w:uiPriority w:val="39"/>
    <w:unhideWhenUsed/>
    <w:qFormat/>
    <w:pPr>
      <w:spacing w:after="100"/>
      <w:ind w:left="660"/>
    </w:pPr>
    <w:rPr>
      <w:rFonts w:eastAsiaTheme="minorEastAsia"/>
      <w:lang w:eastAsia="hr-HR"/>
    </w:rPr>
  </w:style>
  <w:style w:type="paragraph" w:styleId="Sadraj5">
    <w:name w:val="toc 5"/>
    <w:basedOn w:val="Normal"/>
    <w:next w:val="Normal"/>
    <w:autoRedefine/>
    <w:uiPriority w:val="39"/>
    <w:unhideWhenUsed/>
    <w:qFormat/>
    <w:pPr>
      <w:spacing w:after="100"/>
      <w:ind w:left="880"/>
    </w:pPr>
    <w:rPr>
      <w:rFonts w:eastAsiaTheme="minorEastAsia"/>
      <w:lang w:eastAsia="hr-HR"/>
    </w:rPr>
  </w:style>
  <w:style w:type="paragraph" w:styleId="Sadraj6">
    <w:name w:val="toc 6"/>
    <w:basedOn w:val="Normal"/>
    <w:next w:val="Normal"/>
    <w:autoRedefine/>
    <w:uiPriority w:val="39"/>
    <w:unhideWhenUsed/>
    <w:qFormat/>
    <w:pPr>
      <w:spacing w:after="100"/>
      <w:ind w:left="1100"/>
    </w:pPr>
    <w:rPr>
      <w:rFonts w:eastAsiaTheme="minorEastAsia"/>
      <w:lang w:eastAsia="hr-HR"/>
    </w:rPr>
  </w:style>
  <w:style w:type="paragraph" w:styleId="Sadraj7">
    <w:name w:val="toc 7"/>
    <w:basedOn w:val="Normal"/>
    <w:next w:val="Normal"/>
    <w:autoRedefine/>
    <w:uiPriority w:val="39"/>
    <w:unhideWhenUsed/>
    <w:qFormat/>
    <w:pPr>
      <w:spacing w:after="100"/>
      <w:ind w:left="1320"/>
    </w:pPr>
    <w:rPr>
      <w:rFonts w:eastAsiaTheme="minorEastAsia"/>
      <w:lang w:eastAsia="hr-HR"/>
    </w:rPr>
  </w:style>
  <w:style w:type="paragraph" w:styleId="Sadraj8">
    <w:name w:val="toc 8"/>
    <w:basedOn w:val="Normal"/>
    <w:next w:val="Normal"/>
    <w:autoRedefine/>
    <w:uiPriority w:val="39"/>
    <w:unhideWhenUsed/>
    <w:qFormat/>
    <w:pPr>
      <w:spacing w:after="100"/>
      <w:ind w:left="1540"/>
    </w:pPr>
    <w:rPr>
      <w:rFonts w:eastAsiaTheme="minorEastAsia"/>
      <w:lang w:eastAsia="hr-HR"/>
    </w:rPr>
  </w:style>
  <w:style w:type="paragraph" w:styleId="Sadraj9">
    <w:name w:val="toc 9"/>
    <w:basedOn w:val="Normal"/>
    <w:next w:val="Normal"/>
    <w:autoRedefine/>
    <w:uiPriority w:val="39"/>
    <w:unhideWhenUsed/>
    <w:qFormat/>
    <w:pPr>
      <w:spacing w:after="100"/>
      <w:ind w:left="1760"/>
    </w:pPr>
    <w:rPr>
      <w:rFonts w:eastAsiaTheme="minorEastAsia"/>
      <w:lang w:eastAsia="hr-HR"/>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Naslov1Char">
    <w:name w:val="Naslov 1 Char"/>
    <w:basedOn w:val="Zadanifontodlomka"/>
    <w:link w:val="Naslov1"/>
    <w:uiPriority w:val="9"/>
    <w:qFormat/>
    <w:rPr>
      <w:rFonts w:asciiTheme="majorHAnsi" w:eastAsiaTheme="majorEastAsia" w:hAnsiTheme="majorHAnsi" w:cstheme="majorBidi"/>
      <w:color w:val="2F5496" w:themeColor="accent1" w:themeShade="BF"/>
      <w:sz w:val="32"/>
      <w:szCs w:val="32"/>
    </w:rPr>
  </w:style>
  <w:style w:type="paragraph" w:customStyle="1" w:styleId="TOCNaslov1">
    <w:name w:val="TOC Naslov1"/>
    <w:basedOn w:val="Naslov1"/>
    <w:next w:val="Normal"/>
    <w:uiPriority w:val="39"/>
    <w:unhideWhenUsed/>
    <w:qFormat/>
    <w:pPr>
      <w:outlineLvl w:val="9"/>
    </w:pPr>
    <w:rPr>
      <w:kern w:val="0"/>
      <w:lang w:eastAsia="hr-HR"/>
      <w14:ligatures w14:val="none"/>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paragraph" w:styleId="Odlomakpopisa">
    <w:name w:val="List Paragraph"/>
    <w:basedOn w:val="Normal"/>
    <w:uiPriority w:val="34"/>
    <w:qFormat/>
    <w:pPr>
      <w:ind w:left="720"/>
      <w:contextualSpacing/>
    </w:pPr>
  </w:style>
  <w:style w:type="table" w:customStyle="1" w:styleId="Tablicareetke3-isticanje11">
    <w:name w:val="Tablica rešetke 3 - isticanje 11"/>
    <w:basedOn w:val="Obinatablica"/>
    <w:uiPriority w:val="48"/>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icapopisa3-isticanje11">
    <w:name w:val="Tablica popisa 3- isticanje 11"/>
    <w:basedOn w:val="Obinatablica"/>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Svijetlatablicareetke-isticanje11">
    <w:name w:val="Svijetla tablica rešetke - isticanje 11"/>
    <w:basedOn w:val="Obinatablica"/>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icapopisa4-isticanje11">
    <w:name w:val="Tablica popisa 4 - isticanje 11"/>
    <w:basedOn w:val="Obinatablica"/>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C5D2330-1C9B-40CE-B1BE-2BD4C00304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8511</Words>
  <Characters>48513</Characters>
  <Application>Microsoft Office Word</Application>
  <DocSecurity>0</DocSecurity>
  <Lines>404</Lines>
  <Paragraphs>113</Paragraphs>
  <ScaleCrop>false</ScaleCrop>
  <Company/>
  <LinksUpToDate>false</LinksUpToDate>
  <CharactersWithSpaces>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Županić</dc:creator>
  <cp:lastModifiedBy>Nataša Kleković</cp:lastModifiedBy>
  <cp:revision>3</cp:revision>
  <cp:lastPrinted>2023-11-13T08:00:00Z</cp:lastPrinted>
  <dcterms:created xsi:type="dcterms:W3CDTF">2025-06-26T12:10:00Z</dcterms:created>
  <dcterms:modified xsi:type="dcterms:W3CDTF">2025-06-26T12:10:00Z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FE48EDC5E29D429C9562A46E1A85FCB7_13</vt:lpwstr>
  </property>
</Properties>
</file>