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FEA63" w14:textId="751353C1" w:rsidR="00674BA4" w:rsidRPr="00674BA4" w:rsidRDefault="00674BA4" w:rsidP="00674BA4">
      <w:pPr>
        <w:pStyle w:val="Odlomakpopisa"/>
        <w:numPr>
          <w:ilvl w:val="0"/>
          <w:numId w:val="2"/>
        </w:numPr>
        <w:rPr>
          <w:rFonts w:ascii="Garamond" w:hAnsi="Garamond"/>
          <w:b/>
          <w:sz w:val="24"/>
          <w:szCs w:val="24"/>
          <w:lang w:val="en-GB"/>
        </w:rPr>
      </w:pPr>
      <w:proofErr w:type="spellStart"/>
      <w:r w:rsidRPr="00674BA4">
        <w:rPr>
          <w:rFonts w:ascii="Garamond" w:hAnsi="Garamond"/>
          <w:b/>
          <w:sz w:val="24"/>
          <w:szCs w:val="24"/>
          <w:lang w:val="en-GB"/>
        </w:rPr>
        <w:t>Nacrt</w:t>
      </w:r>
      <w:proofErr w:type="spellEnd"/>
      <w:r w:rsidRPr="00674BA4">
        <w:rPr>
          <w:rFonts w:ascii="Garamond" w:hAnsi="Garamond"/>
          <w:b/>
          <w:sz w:val="24"/>
          <w:szCs w:val="24"/>
          <w:lang w:val="en-GB"/>
        </w:rPr>
        <w:t xml:space="preserve"> </w:t>
      </w:r>
      <w:r w:rsidRPr="00674BA4">
        <w:rPr>
          <w:rFonts w:ascii="Garamond" w:hAnsi="Garamond"/>
          <w:b/>
          <w:sz w:val="24"/>
          <w:szCs w:val="24"/>
          <w:lang w:val="en-GB"/>
        </w:rPr>
        <w:t>-</w:t>
      </w:r>
    </w:p>
    <w:p w14:paraId="2B6D7367" w14:textId="0B0D1C1D" w:rsidR="00674BA4" w:rsidRDefault="00674BA4" w:rsidP="00674BA4">
      <w:pPr>
        <w:jc w:val="both"/>
        <w:rPr>
          <w:rFonts w:ascii="Garamond" w:hAnsi="Garamond"/>
          <w:sz w:val="24"/>
          <w:szCs w:val="24"/>
          <w:lang w:val="en-GB"/>
        </w:rPr>
      </w:pPr>
      <w:r w:rsidRPr="00674BA4">
        <w:rPr>
          <w:rFonts w:ascii="Garamond" w:hAnsi="Garamond"/>
          <w:sz w:val="24"/>
          <w:szCs w:val="24"/>
          <w:lang w:val="en-GB"/>
        </w:rPr>
        <w:t xml:space="preserve">Na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temelju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članka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91.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stavka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2. i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članak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95.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Zakona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o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komunalnom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gospodarstvu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(„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Narodne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</w:t>
      </w:r>
      <w:proofErr w:type="gramStart"/>
      <w:r w:rsidRPr="00674BA4">
        <w:rPr>
          <w:rFonts w:ascii="Garamond" w:hAnsi="Garamond"/>
          <w:sz w:val="24"/>
          <w:szCs w:val="24"/>
          <w:lang w:val="en-GB"/>
        </w:rPr>
        <w:t>novine“</w:t>
      </w:r>
      <w:proofErr w:type="gramEnd"/>
      <w:r w:rsidRPr="00674BA4">
        <w:rPr>
          <w:rFonts w:ascii="Garamond" w:hAnsi="Garamond"/>
          <w:sz w:val="24"/>
          <w:szCs w:val="24"/>
          <w:lang w:val="en-GB"/>
        </w:rPr>
        <w:t xml:space="preserve">,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broj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68/18, 110/18 i 32/20) i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članka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32.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Statuta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Općine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Punat („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Službene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novine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Primorsko-goranske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proofErr w:type="gramStart"/>
      <w:r w:rsidRPr="00674BA4">
        <w:rPr>
          <w:rFonts w:ascii="Garamond" w:hAnsi="Garamond"/>
          <w:sz w:val="24"/>
          <w:szCs w:val="24"/>
          <w:lang w:val="en-GB"/>
        </w:rPr>
        <w:t>županije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“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broj</w:t>
      </w:r>
      <w:proofErr w:type="spellEnd"/>
      <w:proofErr w:type="gramEnd"/>
      <w:r w:rsidRPr="00674BA4">
        <w:rPr>
          <w:rFonts w:ascii="Garamond" w:hAnsi="Garamond"/>
          <w:sz w:val="24"/>
          <w:szCs w:val="24"/>
          <w:lang w:val="en-GB"/>
        </w:rPr>
        <w:t xml:space="preserve"> 36/22)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Općinsko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vijeće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Općine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Punat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na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</w:t>
      </w:r>
      <w:r>
        <w:rPr>
          <w:rFonts w:ascii="Garamond" w:hAnsi="Garamond"/>
          <w:sz w:val="24"/>
          <w:szCs w:val="24"/>
          <w:lang w:val="en-GB"/>
        </w:rPr>
        <w:t>___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sjednici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</w:t>
      </w:r>
      <w:r w:rsidRPr="00674BA4">
        <w:rPr>
          <w:rFonts w:ascii="Garamond" w:hAnsi="Garamond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B455E5" wp14:editId="5A07E1F3">
                <wp:simplePos x="0" y="0"/>
                <wp:positionH relativeFrom="column">
                  <wp:posOffset>571500</wp:posOffset>
                </wp:positionH>
                <wp:positionV relativeFrom="paragraph">
                  <wp:posOffset>332740</wp:posOffset>
                </wp:positionV>
                <wp:extent cx="847725" cy="0"/>
                <wp:effectExtent l="0" t="0" r="0" b="0"/>
                <wp:wrapNone/>
                <wp:docPr id="335143162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BA362" id="Ravni poveznik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6.2pt" to="111.7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održanoj</w:t>
      </w:r>
      <w:proofErr w:type="spellEnd"/>
      <w:r>
        <w:rPr>
          <w:rFonts w:ascii="Garamond" w:hAnsi="Garamond"/>
          <w:sz w:val="24"/>
          <w:szCs w:val="24"/>
          <w:lang w:val="en-GB"/>
        </w:rPr>
        <w:t xml:space="preserve">    </w:t>
      </w:r>
      <w:r w:rsidRPr="00674BA4">
        <w:rPr>
          <w:rFonts w:ascii="Garamond" w:hAnsi="Garamond"/>
          <w:sz w:val="24"/>
          <w:szCs w:val="24"/>
          <w:lang w:val="en-GB"/>
        </w:rPr>
        <w:t xml:space="preserve">                </w:t>
      </w:r>
      <w:r>
        <w:rPr>
          <w:rFonts w:ascii="Garamond" w:hAnsi="Garamond"/>
          <w:sz w:val="24"/>
          <w:szCs w:val="24"/>
          <w:lang w:val="en-GB"/>
        </w:rPr>
        <w:t>__________</w:t>
      </w:r>
      <w:proofErr w:type="spellStart"/>
      <w:r>
        <w:rPr>
          <w:rFonts w:ascii="Garamond" w:hAnsi="Garamond"/>
          <w:sz w:val="24"/>
          <w:szCs w:val="24"/>
          <w:lang w:val="en-GB"/>
        </w:rPr>
        <w:t>studenog</w:t>
      </w:r>
      <w:proofErr w:type="spellEnd"/>
      <w:r>
        <w:rPr>
          <w:rFonts w:ascii="Garamond" w:hAnsi="Garamond"/>
          <w:sz w:val="24"/>
          <w:szCs w:val="24"/>
          <w:lang w:val="en-GB"/>
        </w:rPr>
        <w:t xml:space="preserve">. 2025. </w:t>
      </w:r>
      <w:proofErr w:type="spellStart"/>
      <w:r>
        <w:rPr>
          <w:rFonts w:ascii="Garamond" w:hAnsi="Garamond"/>
          <w:sz w:val="24"/>
          <w:szCs w:val="24"/>
          <w:lang w:val="en-GB"/>
        </w:rPr>
        <w:t>godine</w:t>
      </w:r>
      <w:proofErr w:type="spellEnd"/>
      <w:r>
        <w:rPr>
          <w:rFonts w:ascii="Garamond" w:hAnsi="Garamond"/>
          <w:sz w:val="24"/>
          <w:szCs w:val="24"/>
          <w:lang w:val="en-GB"/>
        </w:rPr>
        <w:t xml:space="preserve">, </w:t>
      </w:r>
      <w:proofErr w:type="spellStart"/>
      <w:r>
        <w:rPr>
          <w:rFonts w:ascii="Garamond" w:hAnsi="Garamond"/>
          <w:sz w:val="24"/>
          <w:szCs w:val="24"/>
          <w:lang w:val="en-GB"/>
        </w:rPr>
        <w:t>donijelo</w:t>
      </w:r>
      <w:proofErr w:type="spellEnd"/>
      <w:r>
        <w:rPr>
          <w:rFonts w:ascii="Garamond" w:hAnsi="Garamond"/>
          <w:sz w:val="24"/>
          <w:szCs w:val="24"/>
          <w:lang w:val="en-GB"/>
        </w:rPr>
        <w:t xml:space="preserve"> je</w:t>
      </w:r>
      <w:r w:rsidRPr="00674BA4">
        <w:rPr>
          <w:rFonts w:ascii="Garamond" w:hAnsi="Garamond"/>
          <w:sz w:val="24"/>
          <w:szCs w:val="24"/>
          <w:lang w:val="en-GB"/>
        </w:rPr>
        <w:t xml:space="preserve">        </w:t>
      </w:r>
      <w:r>
        <w:rPr>
          <w:rFonts w:ascii="Garamond" w:hAnsi="Garamond"/>
          <w:sz w:val="24"/>
          <w:szCs w:val="24"/>
          <w:lang w:val="en-GB"/>
        </w:rPr>
        <w:t xml:space="preserve">                  </w:t>
      </w:r>
    </w:p>
    <w:p w14:paraId="3753F486" w14:textId="77777777" w:rsidR="00674BA4" w:rsidRPr="00674BA4" w:rsidRDefault="00674BA4" w:rsidP="00674BA4">
      <w:pPr>
        <w:jc w:val="both"/>
        <w:rPr>
          <w:rFonts w:ascii="Garamond" w:hAnsi="Garamond"/>
          <w:sz w:val="24"/>
          <w:szCs w:val="24"/>
          <w:lang w:val="en-GB"/>
        </w:rPr>
      </w:pPr>
    </w:p>
    <w:p w14:paraId="20F10AD4" w14:textId="77777777" w:rsidR="00674BA4" w:rsidRPr="00674BA4" w:rsidRDefault="00674BA4" w:rsidP="00674BA4">
      <w:pPr>
        <w:jc w:val="center"/>
        <w:rPr>
          <w:rFonts w:ascii="Garamond" w:hAnsi="Garamond"/>
          <w:b/>
          <w:bCs/>
          <w:sz w:val="24"/>
          <w:szCs w:val="24"/>
        </w:rPr>
      </w:pPr>
      <w:r w:rsidRPr="00674BA4">
        <w:rPr>
          <w:rFonts w:ascii="Garamond" w:hAnsi="Garamond"/>
          <w:b/>
          <w:bCs/>
          <w:sz w:val="24"/>
          <w:szCs w:val="24"/>
        </w:rPr>
        <w:t>ODLUKU</w:t>
      </w:r>
    </w:p>
    <w:p w14:paraId="68082E52" w14:textId="2AD89811" w:rsidR="00674BA4" w:rsidRDefault="00674BA4" w:rsidP="00674BA4">
      <w:pPr>
        <w:jc w:val="center"/>
        <w:rPr>
          <w:rFonts w:ascii="Garamond" w:hAnsi="Garamond"/>
          <w:b/>
          <w:bCs/>
          <w:sz w:val="24"/>
          <w:szCs w:val="24"/>
        </w:rPr>
      </w:pPr>
      <w:r w:rsidRPr="00674BA4">
        <w:rPr>
          <w:rFonts w:ascii="Garamond" w:hAnsi="Garamond"/>
          <w:b/>
          <w:bCs/>
          <w:sz w:val="24"/>
          <w:szCs w:val="24"/>
        </w:rPr>
        <w:t>o izmjeni Odluke o komunalnoj naknadi</w:t>
      </w:r>
    </w:p>
    <w:p w14:paraId="28A16436" w14:textId="77777777" w:rsidR="00674BA4" w:rsidRPr="00674BA4" w:rsidRDefault="00674BA4" w:rsidP="00674BA4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0BDD0D4B" w14:textId="77777777" w:rsidR="00674BA4" w:rsidRPr="00674BA4" w:rsidRDefault="00674BA4" w:rsidP="00674BA4">
      <w:pPr>
        <w:rPr>
          <w:rFonts w:ascii="Garamond" w:hAnsi="Garamond"/>
          <w:b/>
          <w:sz w:val="24"/>
          <w:szCs w:val="24"/>
        </w:rPr>
      </w:pPr>
      <w:r w:rsidRPr="00674BA4">
        <w:rPr>
          <w:rFonts w:ascii="Garamond" w:hAnsi="Garamond"/>
          <w:b/>
          <w:sz w:val="24"/>
          <w:szCs w:val="24"/>
        </w:rPr>
        <w:t xml:space="preserve">                                                                  Članak 1.</w:t>
      </w:r>
    </w:p>
    <w:p w14:paraId="5C6A9D35" w14:textId="10FC3DC9" w:rsidR="00674BA4" w:rsidRDefault="00674BA4" w:rsidP="00674BA4">
      <w:pPr>
        <w:rPr>
          <w:rFonts w:ascii="Garamond" w:hAnsi="Garamond"/>
          <w:bCs/>
          <w:sz w:val="24"/>
          <w:szCs w:val="24"/>
        </w:rPr>
      </w:pPr>
      <w:r w:rsidRPr="00674BA4">
        <w:rPr>
          <w:rFonts w:ascii="Garamond" w:hAnsi="Garamond"/>
          <w:bCs/>
          <w:sz w:val="24"/>
          <w:szCs w:val="24"/>
        </w:rPr>
        <w:t xml:space="preserve"> U Odluci o komunalnoj naknadi </w:t>
      </w:r>
      <w:r w:rsidRPr="00674BA4">
        <w:rPr>
          <w:rFonts w:ascii="Garamond" w:hAnsi="Garamond"/>
          <w:sz w:val="24"/>
          <w:szCs w:val="24"/>
          <w:lang w:val="en-GB"/>
        </w:rPr>
        <w:t>(„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Službene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novine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Primorsko-goranske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županije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“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broj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6/21)</w:t>
      </w:r>
      <w:r w:rsidRPr="00674BA4">
        <w:rPr>
          <w:rFonts w:ascii="Garamond" w:hAnsi="Garamond"/>
          <w:bCs/>
          <w:sz w:val="24"/>
          <w:szCs w:val="24"/>
        </w:rPr>
        <w:t xml:space="preserve"> u članku 4. u tablici mijenja se koeficijent Zone II te umjesto: ''0,70'', treba biti: ''0,85''.</w:t>
      </w:r>
    </w:p>
    <w:p w14:paraId="6BCA2394" w14:textId="77777777" w:rsidR="00674BA4" w:rsidRPr="00674BA4" w:rsidRDefault="00674BA4" w:rsidP="00674BA4">
      <w:pPr>
        <w:rPr>
          <w:rFonts w:ascii="Garamond" w:hAnsi="Garamond"/>
          <w:sz w:val="24"/>
          <w:szCs w:val="24"/>
        </w:rPr>
      </w:pPr>
    </w:p>
    <w:p w14:paraId="4351110B" w14:textId="77777777" w:rsidR="00674BA4" w:rsidRPr="00674BA4" w:rsidRDefault="00674BA4" w:rsidP="00674BA4">
      <w:pPr>
        <w:jc w:val="center"/>
        <w:rPr>
          <w:rFonts w:ascii="Garamond" w:hAnsi="Garamond"/>
          <w:b/>
          <w:sz w:val="24"/>
          <w:szCs w:val="24"/>
          <w:lang w:val="en-GB"/>
        </w:rPr>
      </w:pPr>
      <w:proofErr w:type="spellStart"/>
      <w:r w:rsidRPr="00674BA4">
        <w:rPr>
          <w:rFonts w:ascii="Garamond" w:hAnsi="Garamond"/>
          <w:b/>
          <w:sz w:val="24"/>
          <w:szCs w:val="24"/>
          <w:lang w:val="en-GB"/>
        </w:rPr>
        <w:t>Članak</w:t>
      </w:r>
      <w:proofErr w:type="spellEnd"/>
      <w:r w:rsidRPr="00674BA4">
        <w:rPr>
          <w:rFonts w:ascii="Garamond" w:hAnsi="Garamond"/>
          <w:b/>
          <w:sz w:val="24"/>
          <w:szCs w:val="24"/>
          <w:lang w:val="en-GB"/>
        </w:rPr>
        <w:t xml:space="preserve"> 2.</w:t>
      </w:r>
    </w:p>
    <w:p w14:paraId="2D5319A7" w14:textId="37DAF2CE" w:rsidR="00674BA4" w:rsidRDefault="00674BA4" w:rsidP="00674BA4">
      <w:pPr>
        <w:rPr>
          <w:rFonts w:ascii="Garamond" w:hAnsi="Garamond"/>
          <w:sz w:val="24"/>
          <w:szCs w:val="24"/>
          <w:lang w:val="en-GB"/>
        </w:rPr>
      </w:pPr>
      <w:r w:rsidRPr="00674BA4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Postupci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započeti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prije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stupanja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na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snagu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ove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Odluke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završiti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će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se po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odredbama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Odluke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o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komunalnoj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naknadi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(„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Službene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novine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Primorsko-goranske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proofErr w:type="gramStart"/>
      <w:r w:rsidRPr="00674BA4">
        <w:rPr>
          <w:rFonts w:ascii="Garamond" w:hAnsi="Garamond"/>
          <w:sz w:val="24"/>
          <w:szCs w:val="24"/>
          <w:lang w:val="en-GB"/>
        </w:rPr>
        <w:t>županije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“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broj</w:t>
      </w:r>
      <w:proofErr w:type="spellEnd"/>
      <w:proofErr w:type="gramEnd"/>
      <w:r w:rsidRPr="00674BA4">
        <w:rPr>
          <w:rFonts w:ascii="Garamond" w:hAnsi="Garamond"/>
          <w:sz w:val="24"/>
          <w:szCs w:val="24"/>
          <w:lang w:val="en-GB"/>
        </w:rPr>
        <w:t xml:space="preserve"> 6/21).</w:t>
      </w:r>
    </w:p>
    <w:p w14:paraId="0349CB47" w14:textId="77777777" w:rsidR="00674BA4" w:rsidRPr="00674BA4" w:rsidRDefault="00674BA4" w:rsidP="00674BA4">
      <w:pPr>
        <w:rPr>
          <w:rFonts w:ascii="Garamond" w:hAnsi="Garamond"/>
          <w:sz w:val="24"/>
          <w:szCs w:val="24"/>
          <w:lang w:val="en-GB"/>
        </w:rPr>
      </w:pPr>
    </w:p>
    <w:p w14:paraId="680BD596" w14:textId="77777777" w:rsidR="00674BA4" w:rsidRPr="00674BA4" w:rsidRDefault="00674BA4" w:rsidP="00674BA4">
      <w:pPr>
        <w:jc w:val="center"/>
        <w:rPr>
          <w:rFonts w:ascii="Garamond" w:hAnsi="Garamond"/>
          <w:b/>
          <w:sz w:val="24"/>
          <w:szCs w:val="24"/>
        </w:rPr>
      </w:pPr>
      <w:r w:rsidRPr="00674BA4">
        <w:rPr>
          <w:rFonts w:ascii="Garamond" w:hAnsi="Garamond"/>
          <w:b/>
          <w:sz w:val="24"/>
          <w:szCs w:val="24"/>
        </w:rPr>
        <w:t>Članak 3.</w:t>
      </w:r>
    </w:p>
    <w:p w14:paraId="290DC4FE" w14:textId="77777777" w:rsidR="00674BA4" w:rsidRPr="00674BA4" w:rsidRDefault="00674BA4" w:rsidP="00674BA4">
      <w:pPr>
        <w:rPr>
          <w:rFonts w:ascii="Garamond" w:hAnsi="Garamond"/>
          <w:sz w:val="24"/>
          <w:szCs w:val="24"/>
          <w:lang w:val="en-GB"/>
        </w:rPr>
      </w:pPr>
      <w:r w:rsidRPr="00674BA4">
        <w:rPr>
          <w:rFonts w:ascii="Garamond" w:hAnsi="Garamond"/>
          <w:sz w:val="24"/>
          <w:szCs w:val="24"/>
          <w:lang w:val="en-GB"/>
        </w:rPr>
        <w:t xml:space="preserve">Ova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Odluka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objavit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će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u „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Službenim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novinama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Primorsko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–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goranske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proofErr w:type="gramStart"/>
      <w:r w:rsidRPr="00674BA4">
        <w:rPr>
          <w:rFonts w:ascii="Garamond" w:hAnsi="Garamond"/>
          <w:sz w:val="24"/>
          <w:szCs w:val="24"/>
          <w:lang w:val="en-GB"/>
        </w:rPr>
        <w:t>županije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>“</w:t>
      </w:r>
      <w:proofErr w:type="gramEnd"/>
      <w:r w:rsidRPr="00674BA4">
        <w:rPr>
          <w:rFonts w:ascii="Garamond" w:hAnsi="Garamond"/>
          <w:sz w:val="24"/>
          <w:szCs w:val="24"/>
          <w:lang w:val="en-GB"/>
        </w:rPr>
        <w:t xml:space="preserve">, a stupa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na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snagu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1.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siječnja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 xml:space="preserve"> 2026.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godine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>.</w:t>
      </w:r>
    </w:p>
    <w:p w14:paraId="104B1486" w14:textId="77777777" w:rsidR="00674BA4" w:rsidRPr="00674BA4" w:rsidRDefault="00674BA4" w:rsidP="00674BA4">
      <w:pPr>
        <w:rPr>
          <w:rFonts w:ascii="Garamond" w:hAnsi="Garamond"/>
          <w:bCs/>
          <w:sz w:val="24"/>
          <w:szCs w:val="24"/>
        </w:rPr>
      </w:pPr>
    </w:p>
    <w:p w14:paraId="2B5F20C3" w14:textId="77777777" w:rsidR="00674BA4" w:rsidRPr="00674BA4" w:rsidRDefault="00674BA4" w:rsidP="00674BA4">
      <w:pPr>
        <w:rPr>
          <w:rFonts w:ascii="Garamond" w:hAnsi="Garamond"/>
          <w:sz w:val="24"/>
          <w:szCs w:val="24"/>
        </w:rPr>
      </w:pPr>
    </w:p>
    <w:p w14:paraId="7B78A8A3" w14:textId="011DF2AB" w:rsidR="00674BA4" w:rsidRPr="00674BA4" w:rsidRDefault="00674BA4" w:rsidP="00674BA4">
      <w:pPr>
        <w:jc w:val="center"/>
        <w:rPr>
          <w:rFonts w:ascii="Garamond" w:hAnsi="Garamond"/>
          <w:sz w:val="24"/>
          <w:szCs w:val="24"/>
          <w:lang w:val="en-GB"/>
        </w:rPr>
      </w:pPr>
      <w:r w:rsidRPr="00674BA4">
        <w:rPr>
          <w:rFonts w:ascii="Garamond" w:hAnsi="Garamond"/>
          <w:sz w:val="24"/>
          <w:szCs w:val="24"/>
          <w:lang w:val="en-GB"/>
        </w:rPr>
        <w:t>OPĆINSKO VIJEĆE</w:t>
      </w:r>
    </w:p>
    <w:p w14:paraId="5EEA6036" w14:textId="77777777" w:rsidR="00674BA4" w:rsidRPr="00674BA4" w:rsidRDefault="00674BA4" w:rsidP="00674BA4">
      <w:pPr>
        <w:jc w:val="center"/>
        <w:rPr>
          <w:rFonts w:ascii="Garamond" w:hAnsi="Garamond"/>
          <w:sz w:val="24"/>
          <w:szCs w:val="24"/>
          <w:lang w:val="en-GB"/>
        </w:rPr>
      </w:pPr>
      <w:r w:rsidRPr="00674BA4">
        <w:rPr>
          <w:rFonts w:ascii="Garamond" w:hAnsi="Garamond"/>
          <w:sz w:val="24"/>
          <w:szCs w:val="24"/>
          <w:lang w:val="en-GB"/>
        </w:rPr>
        <w:t>OPĆINE PUNAT</w:t>
      </w:r>
    </w:p>
    <w:p w14:paraId="6079E024" w14:textId="77777777" w:rsidR="00674BA4" w:rsidRPr="00674BA4" w:rsidRDefault="00674BA4" w:rsidP="00674BA4">
      <w:pPr>
        <w:rPr>
          <w:rFonts w:ascii="Garamond" w:hAnsi="Garamond"/>
          <w:sz w:val="24"/>
          <w:szCs w:val="24"/>
          <w:lang w:val="en-GB"/>
        </w:rPr>
      </w:pPr>
      <w:r w:rsidRPr="00674BA4">
        <w:rPr>
          <w:rFonts w:ascii="Garamond" w:hAnsi="Garamond"/>
          <w:sz w:val="24"/>
          <w:szCs w:val="24"/>
          <w:lang w:val="en-GB"/>
        </w:rPr>
        <w:tab/>
      </w:r>
      <w:r w:rsidRPr="00674BA4">
        <w:rPr>
          <w:rFonts w:ascii="Garamond" w:hAnsi="Garamond"/>
          <w:sz w:val="24"/>
          <w:szCs w:val="24"/>
          <w:lang w:val="en-GB"/>
        </w:rPr>
        <w:tab/>
      </w:r>
      <w:r w:rsidRPr="00674BA4">
        <w:rPr>
          <w:rFonts w:ascii="Garamond" w:hAnsi="Garamond"/>
          <w:sz w:val="24"/>
          <w:szCs w:val="24"/>
          <w:lang w:val="en-GB"/>
        </w:rPr>
        <w:tab/>
      </w:r>
      <w:r w:rsidRPr="00674BA4">
        <w:rPr>
          <w:rFonts w:ascii="Garamond" w:hAnsi="Garamond"/>
          <w:sz w:val="24"/>
          <w:szCs w:val="24"/>
          <w:lang w:val="en-GB"/>
        </w:rPr>
        <w:tab/>
      </w:r>
      <w:r w:rsidRPr="00674BA4">
        <w:rPr>
          <w:rFonts w:ascii="Garamond" w:hAnsi="Garamond"/>
          <w:sz w:val="24"/>
          <w:szCs w:val="24"/>
          <w:lang w:val="en-GB"/>
        </w:rPr>
        <w:tab/>
      </w:r>
      <w:r w:rsidRPr="00674BA4">
        <w:rPr>
          <w:rFonts w:ascii="Garamond" w:hAnsi="Garamond"/>
          <w:sz w:val="24"/>
          <w:szCs w:val="24"/>
          <w:lang w:val="en-GB"/>
        </w:rPr>
        <w:tab/>
        <w:t xml:space="preserve">                              </w:t>
      </w:r>
    </w:p>
    <w:p w14:paraId="3E98ADD4" w14:textId="77777777" w:rsidR="00674BA4" w:rsidRPr="00674BA4" w:rsidRDefault="00674BA4" w:rsidP="00674BA4">
      <w:pPr>
        <w:rPr>
          <w:rFonts w:ascii="Garamond" w:hAnsi="Garamond"/>
          <w:sz w:val="24"/>
          <w:szCs w:val="24"/>
          <w:lang w:val="en-GB"/>
        </w:rPr>
      </w:pPr>
      <w:r w:rsidRPr="00674BA4">
        <w:rPr>
          <w:rFonts w:ascii="Garamond" w:hAnsi="Garamond"/>
          <w:sz w:val="24"/>
          <w:szCs w:val="24"/>
          <w:lang w:val="en-GB"/>
        </w:rPr>
        <w:t xml:space="preserve">          </w:t>
      </w:r>
    </w:p>
    <w:p w14:paraId="02517550" w14:textId="77777777" w:rsidR="00674BA4" w:rsidRPr="00674BA4" w:rsidRDefault="00674BA4" w:rsidP="00674BA4">
      <w:pPr>
        <w:rPr>
          <w:rFonts w:ascii="Garamond" w:hAnsi="Garamond"/>
          <w:sz w:val="24"/>
          <w:szCs w:val="24"/>
          <w:lang w:val="en-GB"/>
        </w:rPr>
      </w:pPr>
      <w:r w:rsidRPr="00674BA4">
        <w:rPr>
          <w:rFonts w:ascii="Garamond" w:hAnsi="Garamond"/>
          <w:sz w:val="24"/>
          <w:szCs w:val="24"/>
          <w:lang w:val="en-GB"/>
        </w:rPr>
        <w:t xml:space="preserve">                                                                                                                PREDSJEDNIK</w:t>
      </w:r>
      <w:r w:rsidRPr="00674BA4">
        <w:rPr>
          <w:rFonts w:ascii="Garamond" w:hAnsi="Garamond"/>
          <w:sz w:val="24"/>
          <w:szCs w:val="24"/>
          <w:lang w:val="en-GB"/>
        </w:rPr>
        <w:tab/>
      </w:r>
    </w:p>
    <w:p w14:paraId="0A0E22A2" w14:textId="77777777" w:rsidR="00674BA4" w:rsidRPr="00674BA4" w:rsidRDefault="00674BA4" w:rsidP="00674BA4">
      <w:pPr>
        <w:rPr>
          <w:rFonts w:ascii="Garamond" w:hAnsi="Garamond"/>
          <w:sz w:val="24"/>
          <w:szCs w:val="24"/>
          <w:lang w:val="en-GB"/>
        </w:rPr>
      </w:pPr>
      <w:r w:rsidRPr="00674BA4">
        <w:rPr>
          <w:rFonts w:ascii="Garamond" w:hAnsi="Garamond"/>
          <w:sz w:val="24"/>
          <w:szCs w:val="24"/>
          <w:lang w:val="en-GB"/>
        </w:rPr>
        <w:tab/>
      </w:r>
      <w:r w:rsidRPr="00674BA4">
        <w:rPr>
          <w:rFonts w:ascii="Garamond" w:hAnsi="Garamond"/>
          <w:sz w:val="24"/>
          <w:szCs w:val="24"/>
          <w:lang w:val="en-GB"/>
        </w:rPr>
        <w:tab/>
      </w:r>
      <w:r w:rsidRPr="00674BA4">
        <w:rPr>
          <w:rFonts w:ascii="Garamond" w:hAnsi="Garamond"/>
          <w:sz w:val="24"/>
          <w:szCs w:val="24"/>
          <w:lang w:val="en-GB"/>
        </w:rPr>
        <w:tab/>
      </w:r>
      <w:r w:rsidRPr="00674BA4">
        <w:rPr>
          <w:rFonts w:ascii="Garamond" w:hAnsi="Garamond"/>
          <w:sz w:val="24"/>
          <w:szCs w:val="24"/>
          <w:lang w:val="en-GB"/>
        </w:rPr>
        <w:tab/>
      </w:r>
      <w:r w:rsidRPr="00674BA4">
        <w:rPr>
          <w:rFonts w:ascii="Garamond" w:hAnsi="Garamond"/>
          <w:sz w:val="24"/>
          <w:szCs w:val="24"/>
          <w:lang w:val="en-GB"/>
        </w:rPr>
        <w:tab/>
      </w:r>
      <w:r w:rsidRPr="00674BA4">
        <w:rPr>
          <w:rFonts w:ascii="Garamond" w:hAnsi="Garamond"/>
          <w:sz w:val="24"/>
          <w:szCs w:val="24"/>
          <w:lang w:val="en-GB"/>
        </w:rPr>
        <w:tab/>
      </w:r>
      <w:r w:rsidRPr="00674BA4">
        <w:rPr>
          <w:rFonts w:ascii="Garamond" w:hAnsi="Garamond"/>
          <w:sz w:val="24"/>
          <w:szCs w:val="24"/>
          <w:lang w:val="en-GB"/>
        </w:rPr>
        <w:tab/>
        <w:t xml:space="preserve">                           Ivan Orlić, </w:t>
      </w:r>
      <w:proofErr w:type="spellStart"/>
      <w:r w:rsidRPr="00674BA4">
        <w:rPr>
          <w:rFonts w:ascii="Garamond" w:hAnsi="Garamond"/>
          <w:sz w:val="24"/>
          <w:szCs w:val="24"/>
          <w:lang w:val="en-GB"/>
        </w:rPr>
        <w:t>mag.cin</w:t>
      </w:r>
      <w:proofErr w:type="spellEnd"/>
      <w:r w:rsidRPr="00674BA4">
        <w:rPr>
          <w:rFonts w:ascii="Garamond" w:hAnsi="Garamond"/>
          <w:sz w:val="24"/>
          <w:szCs w:val="24"/>
          <w:lang w:val="en-GB"/>
        </w:rPr>
        <w:t>.</w:t>
      </w:r>
    </w:p>
    <w:p w14:paraId="416BE8C4" w14:textId="77777777" w:rsidR="00C053F5" w:rsidRDefault="00C053F5"/>
    <w:sectPr w:rsidR="00C05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3112F"/>
    <w:multiLevelType w:val="hybridMultilevel"/>
    <w:tmpl w:val="B486FDE2"/>
    <w:lvl w:ilvl="0" w:tplc="C854C25C">
      <w:numFmt w:val="bullet"/>
      <w:lvlText w:val="-"/>
      <w:lvlJc w:val="left"/>
      <w:pPr>
        <w:ind w:left="83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0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1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3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4100" w:hanging="360"/>
      </w:pPr>
      <w:rPr>
        <w:rFonts w:ascii="Wingdings" w:hAnsi="Wingdings" w:hint="default"/>
      </w:rPr>
    </w:lvl>
  </w:abstractNum>
  <w:abstractNum w:abstractNumId="1" w15:restartNumberingAfterBreak="0">
    <w:nsid w:val="6C216FD8"/>
    <w:multiLevelType w:val="hybridMultilevel"/>
    <w:tmpl w:val="6E54F15E"/>
    <w:lvl w:ilvl="0" w:tplc="D220C732">
      <w:start w:val="2"/>
      <w:numFmt w:val="bullet"/>
      <w:lvlText w:val="-"/>
      <w:lvlJc w:val="left"/>
      <w:pPr>
        <w:ind w:left="7980" w:hanging="360"/>
      </w:pPr>
      <w:rPr>
        <w:rFonts w:ascii="Garamond" w:eastAsia="Calibri" w:hAnsi="Garamond" w:cs="Arial" w:hint="default"/>
      </w:rPr>
    </w:lvl>
    <w:lvl w:ilvl="1" w:tplc="08090003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01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108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115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123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130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13740" w:hanging="360"/>
      </w:pPr>
      <w:rPr>
        <w:rFonts w:ascii="Wingdings" w:hAnsi="Wingdings" w:hint="default"/>
      </w:rPr>
    </w:lvl>
  </w:abstractNum>
  <w:num w:numId="1" w16cid:durableId="137704926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6134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A4"/>
    <w:rsid w:val="000C661E"/>
    <w:rsid w:val="004479B5"/>
    <w:rsid w:val="00674BA4"/>
    <w:rsid w:val="008F3760"/>
    <w:rsid w:val="00C0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6C34"/>
  <w15:chartTrackingRefBased/>
  <w15:docId w15:val="{FAE3CDAC-541B-48C2-A65F-22D28CB1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74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74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74B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74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74B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74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74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74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74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74B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74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74B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74BA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74BA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74BA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74BA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74BA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74BA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74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74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74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74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4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74BA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74BA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74BA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74B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74BA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74B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Gršković Vulin</dc:creator>
  <cp:keywords/>
  <dc:description/>
  <cp:lastModifiedBy>Petra Gršković Vulin</cp:lastModifiedBy>
  <cp:revision>1</cp:revision>
  <dcterms:created xsi:type="dcterms:W3CDTF">2025-10-10T12:28:00Z</dcterms:created>
  <dcterms:modified xsi:type="dcterms:W3CDTF">2025-10-10T12:34:00Z</dcterms:modified>
</cp:coreProperties>
</file>