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8493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1B683194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F9FA74F" w14:textId="77777777" w:rsidR="001D7128" w:rsidRPr="005946BE" w:rsidRDefault="001D7128" w:rsidP="00394E5C">
            <w:pPr>
              <w:spacing w:before="3" w:after="0" w:line="140" w:lineRule="exact"/>
              <w:ind w:right="-432"/>
              <w:rPr>
                <w:sz w:val="14"/>
                <w:szCs w:val="14"/>
              </w:rPr>
            </w:pPr>
          </w:p>
          <w:p w14:paraId="3AE26C79" w14:textId="77777777" w:rsidR="001D7128" w:rsidRPr="005946BE" w:rsidRDefault="00B13212" w:rsidP="00394E5C">
            <w:pPr>
              <w:spacing w:after="0" w:line="240" w:lineRule="auto"/>
              <w:ind w:left="39" w:right="-20"/>
              <w:jc w:val="center"/>
              <w:rPr>
                <w:rFonts w:eastAsia="Myriad Pro" w:cs="Myriad Pro"/>
              </w:rPr>
            </w:pPr>
            <w:r w:rsidRPr="0027061D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27061D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27061D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5946BE" w14:paraId="2B97EE59" w14:textId="77777777" w:rsidTr="0048306D">
        <w:trPr>
          <w:trHeight w:hRule="exact" w:val="1339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0742C985" w14:textId="77777777" w:rsidR="001D7128" w:rsidRPr="005946BE" w:rsidRDefault="001D7128" w:rsidP="00394E5C">
            <w:pPr>
              <w:spacing w:after="0" w:line="200" w:lineRule="exact"/>
              <w:rPr>
                <w:sz w:val="20"/>
                <w:szCs w:val="20"/>
              </w:rPr>
            </w:pPr>
          </w:p>
          <w:p w14:paraId="2839A31F" w14:textId="77777777" w:rsidR="001D7128" w:rsidRPr="005946BE" w:rsidRDefault="001D7128" w:rsidP="00394E5C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4633B1C1" w14:textId="77777777" w:rsidR="001D7128" w:rsidRPr="005946BE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Nasl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48371C9E" w14:textId="77777777" w:rsidR="001D7128" w:rsidRDefault="001D7128" w:rsidP="00394E5C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</w:p>
          <w:p w14:paraId="0551BBA2" w14:textId="4D2EB947" w:rsidR="00647557" w:rsidRPr="0048306D" w:rsidRDefault="0041662A" w:rsidP="002B7FF5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Program</w:t>
            </w:r>
            <w:r w:rsidR="00682889">
              <w:rPr>
                <w:rFonts w:eastAsia="Myriad Pro" w:cs="Myriad Pro"/>
                <w:color w:val="231F20"/>
              </w:rPr>
              <w:t xml:space="preserve"> održavanja</w:t>
            </w:r>
            <w:r w:rsidR="00FE522F">
              <w:rPr>
                <w:rFonts w:eastAsia="Myriad Pro" w:cs="Myriad Pro"/>
                <w:color w:val="231F20"/>
              </w:rPr>
              <w:t xml:space="preserve"> komunalne infrastrukture</w:t>
            </w:r>
            <w:r w:rsidR="00682889">
              <w:rPr>
                <w:rFonts w:eastAsia="Myriad Pro" w:cs="Myriad Pro"/>
                <w:color w:val="231F20"/>
              </w:rPr>
              <w:t xml:space="preserve"> </w:t>
            </w:r>
            <w:r w:rsidR="002B7FF5">
              <w:rPr>
                <w:rFonts w:eastAsia="Myriad Pro" w:cs="Myriad Pro"/>
                <w:color w:val="231F20"/>
              </w:rPr>
              <w:t xml:space="preserve"> na području Općine Punat u</w:t>
            </w:r>
            <w:r w:rsidR="00647557">
              <w:rPr>
                <w:rFonts w:eastAsia="Myriad Pro" w:cs="Myriad Pro"/>
                <w:color w:val="231F20"/>
              </w:rPr>
              <w:t xml:space="preserve"> 20</w:t>
            </w:r>
            <w:r w:rsidR="002C5D32">
              <w:rPr>
                <w:rFonts w:eastAsia="Myriad Pro" w:cs="Myriad Pro"/>
                <w:color w:val="231F20"/>
              </w:rPr>
              <w:t>2</w:t>
            </w:r>
            <w:r w:rsidR="003A7C64">
              <w:rPr>
                <w:rFonts w:eastAsia="Myriad Pro" w:cs="Myriad Pro"/>
                <w:color w:val="231F20"/>
              </w:rPr>
              <w:t>6</w:t>
            </w:r>
            <w:r w:rsidR="00647557">
              <w:rPr>
                <w:rFonts w:eastAsia="Myriad Pro" w:cs="Myriad Pro"/>
                <w:color w:val="231F20"/>
              </w:rPr>
              <w:t>. godin</w:t>
            </w:r>
            <w:r w:rsidR="002B7FF5">
              <w:rPr>
                <w:rFonts w:eastAsia="Myriad Pro" w:cs="Myriad Pro"/>
                <w:color w:val="231F20"/>
              </w:rPr>
              <w:t>i</w:t>
            </w:r>
          </w:p>
        </w:tc>
      </w:tr>
      <w:tr w:rsidR="001D7128" w:rsidRPr="005946BE" w14:paraId="46D2F600" w14:textId="77777777" w:rsidTr="0048306D">
        <w:trPr>
          <w:trHeight w:hRule="exact" w:val="100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E9FA485" w14:textId="77777777" w:rsidR="001D7128" w:rsidRPr="005946BE" w:rsidRDefault="00B13212" w:rsidP="00394E5C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S</w:t>
            </w:r>
            <w:r w:rsidRPr="005946BE">
              <w:rPr>
                <w:rFonts w:eastAsia="Myriad Pro" w:cs="Myriad Pro"/>
                <w:color w:val="231F20"/>
                <w:spacing w:val="2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vara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elj dokumenta, tijelo koje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D777A80" w14:textId="77777777" w:rsidR="001D7128" w:rsidRPr="005946BE" w:rsidRDefault="001D7128" w:rsidP="00394E5C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7BA367D3" w14:textId="77777777" w:rsidR="001D7128" w:rsidRPr="005946BE" w:rsidRDefault="00647557" w:rsidP="00394E5C">
            <w:pPr>
              <w:spacing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 xml:space="preserve"> Općina Punat</w:t>
            </w:r>
          </w:p>
        </w:tc>
      </w:tr>
      <w:tr w:rsidR="001D7128" w:rsidRPr="005946BE" w14:paraId="6E0E52EC" w14:textId="77777777" w:rsidTr="0048306D">
        <w:trPr>
          <w:trHeight w:hRule="exact" w:val="1801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6342AA7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  <w:spacing w:val="-2"/>
              </w:rPr>
              <w:t>S</w:t>
            </w:r>
            <w:r w:rsidRPr="005946BE">
              <w:rPr>
                <w:rFonts w:eastAsia="Myriad Pro" w:cs="Myriad Pro"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551B8A" w14:textId="77777777" w:rsidR="001D7128" w:rsidRPr="005946BE" w:rsidRDefault="00FE522F" w:rsidP="00FE522F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Program održavanja jest akt kojim se planira održavanje  građevina komunalne infrastrukture  na području jedinice lokalne samouprave za jednu godinu u skladu sa zakonom i odlukom donesenom na temelju zakona, a donosi ga njezino predstavničko tijelo.</w:t>
            </w:r>
          </w:p>
        </w:tc>
      </w:tr>
      <w:tr w:rsidR="001D7128" w:rsidRPr="005946BE" w14:paraId="59898B83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690271D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3395548" w14:textId="749352E8" w:rsidR="001D7128" w:rsidRPr="005946BE" w:rsidRDefault="003A7C64" w:rsidP="00446D74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10</w:t>
            </w:r>
            <w:r w:rsidR="00CC1F93">
              <w:rPr>
                <w:rFonts w:eastAsia="Myriad Pro" w:cs="Myriad Pro"/>
                <w:color w:val="231F20"/>
              </w:rPr>
              <w:t>. listopada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>
              <w:rPr>
                <w:rFonts w:eastAsia="Myriad Pro" w:cs="Myriad Pro"/>
                <w:color w:val="231F20"/>
              </w:rPr>
              <w:t>5</w:t>
            </w:r>
            <w:r w:rsidR="00773DC2">
              <w:rPr>
                <w:rFonts w:eastAsia="Myriad Pro" w:cs="Myriad Pro"/>
                <w:color w:val="231F20"/>
              </w:rPr>
              <w:t>. godine</w:t>
            </w:r>
          </w:p>
        </w:tc>
      </w:tr>
      <w:tr w:rsidR="001D7128" w:rsidRPr="005946BE" w14:paraId="592D3893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CBA1110" w14:textId="0D5ACC57" w:rsidR="001D7128" w:rsidRPr="005946BE" w:rsidRDefault="00B13212" w:rsidP="002B7FF5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opis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em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e</w:t>
            </w:r>
            <w:r w:rsidRPr="005946BE">
              <w:rPr>
                <w:rFonts w:eastAsia="Myriad Pro" w:cs="Myriad Pro"/>
                <w:color w:val="231F20"/>
              </w:rPr>
              <w:t>, prijedloga ili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oblema o kojemu se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rov</w:t>
            </w:r>
            <w:r w:rsidRPr="005946BE">
              <w:rPr>
                <w:rFonts w:eastAsia="Myriad Pro" w:cs="Myriad Pro"/>
                <w:color w:val="231F20"/>
              </w:rPr>
              <w:t>odi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anje</w:t>
            </w:r>
            <w:r w:rsidR="00773DC2">
              <w:rPr>
                <w:rFonts w:eastAsia="Myriad Pro" w:cs="Myriad Pro"/>
                <w:color w:val="231F20"/>
              </w:rPr>
              <w:t>: Savjetovanje se provodi o prijedlogu</w:t>
            </w:r>
            <w:r w:rsidR="00CC1F93">
              <w:rPr>
                <w:rFonts w:eastAsia="Myriad Pro" w:cs="Myriad Pro"/>
                <w:color w:val="231F20"/>
              </w:rPr>
              <w:t xml:space="preserve"> </w:t>
            </w:r>
            <w:r w:rsidR="00682889">
              <w:rPr>
                <w:rFonts w:eastAsia="Myriad Pro" w:cs="Myriad Pro"/>
                <w:color w:val="231F20"/>
              </w:rPr>
              <w:t>Programa održavanja</w:t>
            </w:r>
            <w:r w:rsidR="00FE522F">
              <w:rPr>
                <w:rFonts w:eastAsia="Myriad Pro" w:cs="Myriad Pro"/>
                <w:color w:val="231F20"/>
              </w:rPr>
              <w:t xml:space="preserve"> komunalne infrastrukture </w:t>
            </w:r>
            <w:r w:rsidR="00CC1F93">
              <w:rPr>
                <w:rFonts w:eastAsia="Myriad Pro" w:cs="Myriad Pro"/>
                <w:color w:val="231F20"/>
              </w:rPr>
              <w:t xml:space="preserve"> na području Općine Punat u 202</w:t>
            </w:r>
            <w:r w:rsidR="003479AC">
              <w:rPr>
                <w:rFonts w:eastAsia="Myriad Pro" w:cs="Myriad Pro"/>
                <w:color w:val="231F20"/>
              </w:rPr>
              <w:t>6</w:t>
            </w:r>
            <w:r w:rsidR="002B7FF5">
              <w:rPr>
                <w:rFonts w:eastAsia="Myriad Pro" w:cs="Myriad Pro"/>
                <w:color w:val="231F20"/>
              </w:rPr>
              <w:t>. godini</w:t>
            </w:r>
          </w:p>
        </w:tc>
      </w:tr>
      <w:tr w:rsidR="001D7128" w:rsidRPr="005946BE" w14:paraId="5625ACFC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6E04E39" w14:textId="77777777" w:rsidR="001D7128" w:rsidRPr="005946BE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svrha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i cilj koji bi se prijedlogom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elio postići</w:t>
            </w:r>
            <w:r w:rsidR="00773DC2">
              <w:rPr>
                <w:rFonts w:eastAsia="Myriad Pro" w:cs="Myriad Pro"/>
                <w:color w:val="231F20"/>
              </w:rPr>
              <w:t>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46D88296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E6A15F0" w14:textId="77777777" w:rsidR="001D7128" w:rsidRPr="005946BE" w:rsidRDefault="00B13212" w:rsidP="00394E5C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me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oda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</w:t>
            </w:r>
            <w:r w:rsidR="00773DC2">
              <w:rPr>
                <w:rFonts w:eastAsia="Myriad Pro" w:cs="Myriad Pro"/>
                <w:color w:val="231F20"/>
              </w:rPr>
              <w:t xml:space="preserve">: Savjetovanje se provodi javnom objavom na web stranici Općine Punat putem </w:t>
            </w:r>
            <w:r w:rsidR="00533A25">
              <w:rPr>
                <w:rFonts w:eastAsia="Myriad Pro" w:cs="Myriad Pro"/>
                <w:color w:val="231F20"/>
              </w:rPr>
              <w:t>priloženog obrasca za sudjelovanje u savjetovanju.</w:t>
            </w:r>
          </w:p>
        </w:tc>
      </w:tr>
      <w:tr w:rsidR="001D7128" w:rsidRPr="005946BE" w14:paraId="2AF7A935" w14:textId="77777777" w:rsidTr="00FF2F2F">
        <w:trPr>
          <w:trHeight w:hRule="exact" w:val="111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B168BA1" w14:textId="16820B3B" w:rsidR="001D7128" w:rsidRPr="005946BE" w:rsidRDefault="00B13212" w:rsidP="000B5086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ok zaprimanja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 xml:space="preserve">ora i način na koji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ć</w:t>
            </w:r>
            <w:r w:rsidRPr="005946BE">
              <w:rPr>
                <w:rFonts w:eastAsia="Myriad Pro" w:cs="Myriad Pro"/>
                <w:color w:val="231F20"/>
              </w:rPr>
              <w:t>e biti pru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ž</w:t>
            </w:r>
            <w:r w:rsidRPr="005946BE">
              <w:rPr>
                <w:rFonts w:eastAsia="Myriad Pro" w:cs="Myriad Pro"/>
                <w:color w:val="231F20"/>
              </w:rPr>
              <w:t>ena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vratna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="004C4FB2">
              <w:rPr>
                <w:rFonts w:eastAsia="Myriad Pro" w:cs="Myriad Pro"/>
                <w:color w:val="231F20"/>
              </w:rPr>
              <w:t xml:space="preserve">Savjetovanje je otvoreno do </w:t>
            </w:r>
            <w:r w:rsidR="003A7C64">
              <w:rPr>
                <w:rFonts w:eastAsia="Myriad Pro" w:cs="Myriad Pro"/>
                <w:color w:val="231F20"/>
              </w:rPr>
              <w:t>10</w:t>
            </w:r>
            <w:r w:rsidR="004C4FB2">
              <w:rPr>
                <w:rFonts w:eastAsia="Myriad Pro" w:cs="Myriad Pro"/>
                <w:color w:val="231F20"/>
              </w:rPr>
              <w:t>. studenog</w:t>
            </w:r>
            <w:r w:rsidR="0048306D">
              <w:rPr>
                <w:rFonts w:eastAsia="Myriad Pro" w:cs="Myriad Pro"/>
                <w:color w:val="231F20"/>
              </w:rPr>
              <w:t xml:space="preserve"> 202</w:t>
            </w:r>
            <w:r w:rsidR="003A7C64">
              <w:rPr>
                <w:rFonts w:eastAsia="Myriad Pro" w:cs="Myriad Pro"/>
                <w:color w:val="231F20"/>
              </w:rPr>
              <w:t>5</w:t>
            </w:r>
            <w:r w:rsidR="00533A25">
              <w:rPr>
                <w:rFonts w:eastAsia="Myriad Pro" w:cs="Myriad Pro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0C113FBE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A232AB2" w14:textId="77777777" w:rsidR="001D7128" w:rsidRDefault="00B13212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5946BE">
              <w:rPr>
                <w:rFonts w:eastAsia="Myriad Pro" w:cs="Myriad Pro"/>
                <w:color w:val="231F20"/>
              </w:rPr>
              <w:t>–</w:t>
            </w:r>
            <w:r w:rsidR="00533A25">
              <w:rPr>
                <w:rFonts w:eastAsia="Myriad Pro" w:cs="Myriad Pro"/>
                <w:color w:val="231F20"/>
              </w:rPr>
              <w:t>Za sve dodatne upite, sudionici savjetovanja mogu se obratiti</w:t>
            </w:r>
            <w:r w:rsidR="006F7D3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 xml:space="preserve">pismeno na adresu Općine Punat, Novi put 2, 51521 Punat ili putem elektronske pošte na e-mail adresu: </w:t>
            </w:r>
            <w:hyperlink r:id="rId7" w:history="1">
              <w:r w:rsidR="006F7D3E" w:rsidRPr="005705A2">
                <w:rPr>
                  <w:rStyle w:val="Hiperveza"/>
                  <w:rFonts w:eastAsia="Myriad Pro" w:cs="Myriad Pro"/>
                </w:rPr>
                <w:t>opcina@punat.hr</w:t>
              </w:r>
            </w:hyperlink>
          </w:p>
          <w:p w14:paraId="3229E3B4" w14:textId="77777777" w:rsidR="00533A25" w:rsidRPr="005946BE" w:rsidRDefault="00533A25" w:rsidP="00394E5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5946BE" w14:paraId="4DB87B81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CC71D37" w14:textId="77777777" w:rsidR="001D7128" w:rsidRPr="005946BE" w:rsidRDefault="00B13212" w:rsidP="00394E5C">
            <w:pPr>
              <w:spacing w:before="37" w:after="0" w:line="260" w:lineRule="exact"/>
              <w:ind w:left="265" w:right="1050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zahtjev onima koji sudjeluju 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anju</w:t>
            </w:r>
            <w:r w:rsidR="00533A25">
              <w:rPr>
                <w:rFonts w:eastAsia="Myriad Pro" w:cs="Myriad Pro"/>
                <w:color w:val="231F20"/>
              </w:rPr>
              <w:t xml:space="preserve">: 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533A25">
              <w:rPr>
                <w:rFonts w:eastAsia="Myriad Pro" w:cs="Myriad Pro"/>
                <w:color w:val="231F20"/>
              </w:rPr>
              <w:t>Molimo sve sudionike u savjetovanju da navedu svoje ime i prezime, u čije ime daju mišljenje, odnosno koga predstavljaju</w:t>
            </w:r>
            <w:r w:rsidR="00394E5C">
              <w:rPr>
                <w:rFonts w:eastAsia="Myriad Pro" w:cs="Myriad Pro"/>
                <w:color w:val="231F20"/>
              </w:rPr>
              <w:t xml:space="preserve"> te da li su koga posebno dodatno konzultirali</w:t>
            </w:r>
            <w:r w:rsidR="0021026D">
              <w:rPr>
                <w:rFonts w:eastAsia="Myriad Pro" w:cs="Myriad Pro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3C39DE35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3966EA5E" w14:textId="77777777" w:rsidR="001D7128" w:rsidRPr="005946BE" w:rsidRDefault="00B13212" w:rsidP="00394E5C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 xml:space="preserve">– </w:t>
            </w:r>
            <w:r w:rsidR="00394E5C">
              <w:rPr>
                <w:rFonts w:eastAsia="Myriad Pro" w:cs="Myriad Pro"/>
                <w:color w:val="231F20"/>
              </w:rPr>
              <w:t>dostupnost odgovora: O</w:t>
            </w:r>
            <w:r w:rsidRPr="005946BE">
              <w:rPr>
                <w:rFonts w:eastAsia="Myriad Pro" w:cs="Myriad Pro"/>
                <w:color w:val="231F20"/>
              </w:rPr>
              <w:t>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ori</w:t>
            </w:r>
            <w:r w:rsidR="00394E5C">
              <w:rPr>
                <w:rFonts w:eastAsia="Myriad Pro" w:cs="Myriad Pro"/>
                <w:color w:val="231F20"/>
              </w:rPr>
              <w:t xml:space="preserve"> će</w:t>
            </w:r>
            <w:r w:rsidRPr="005946BE">
              <w:rPr>
                <w:rFonts w:eastAsia="Myriad Pro" w:cs="Myriad Pro"/>
                <w:color w:val="231F20"/>
              </w:rPr>
              <w:t xml:space="preserve"> biti dostupni</w:t>
            </w:r>
            <w:r w:rsidR="00394E5C">
              <w:rPr>
                <w:rFonts w:eastAsia="Myriad Pro" w:cs="Myriad Pro"/>
                <w:color w:val="231F20"/>
              </w:rPr>
              <w:t xml:space="preserve"> na službenoj web stranici Općine Punat u sklopu Izvješća o provedenom savjetovanju</w:t>
            </w:r>
            <w:r w:rsidRPr="005946BE">
              <w:rPr>
                <w:rFonts w:eastAsia="Myriad Pro" w:cs="Myriad Pro"/>
                <w:color w:val="231F20"/>
              </w:rPr>
              <w:t xml:space="preserve">, osim </w:t>
            </w:r>
            <w:r w:rsidRPr="005946BE">
              <w:rPr>
                <w:rFonts w:eastAsia="Myriad Pro" w:cs="Myriad Pro"/>
                <w:color w:val="231F20"/>
                <w:spacing w:val="4"/>
              </w:rPr>
              <w:t>k</w:t>
            </w:r>
            <w:r w:rsidRPr="005946BE">
              <w:rPr>
                <w:rFonts w:eastAsia="Myriad Pro" w:cs="Myriad Pro"/>
                <w:color w:val="231F20"/>
              </w:rPr>
              <w:t>ada je onaj koji je poslao odg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ov</w:t>
            </w:r>
            <w:r w:rsidRPr="005946BE">
              <w:rPr>
                <w:rFonts w:eastAsia="Myriad Pro" w:cs="Myriad Pro"/>
                <w:color w:val="231F20"/>
              </w:rPr>
              <w:t>or tražio da</w:t>
            </w:r>
            <w:r w:rsidR="000B5086">
              <w:rPr>
                <w:rFonts w:eastAsia="Myriad Pro" w:cs="Myriad Pro"/>
                <w:color w:val="231F20"/>
              </w:rPr>
              <w:t xml:space="preserve"> podaci</w:t>
            </w:r>
            <w:r w:rsidRPr="005946BE">
              <w:rPr>
                <w:rFonts w:eastAsia="Myriad Pro" w:cs="Myriad Pro"/>
                <w:color w:val="231F20"/>
              </w:rPr>
              <w:t xml:space="preserve"> ostanu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5946BE" w14:paraId="2B212263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130E6ABA" w14:textId="77777777" w:rsidR="001D7128" w:rsidRPr="005946BE" w:rsidRDefault="00B13212" w:rsidP="00394E5C">
            <w:pPr>
              <w:spacing w:before="37" w:after="0" w:line="260" w:lineRule="exact"/>
              <w:ind w:left="265" w:right="1154" w:hanging="157"/>
              <w:rPr>
                <w:rFonts w:eastAsia="Myriad Pro" w:cs="Myriad Pro"/>
              </w:rPr>
            </w:pPr>
            <w:r w:rsidRPr="005946BE">
              <w:rPr>
                <w:rFonts w:eastAsia="Myriad Pro" w:cs="Myriad Pro"/>
                <w:color w:val="231F20"/>
              </w:rPr>
              <w:t>–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ziv</w:t>
            </w:r>
            <w:r w:rsidR="00394E5C">
              <w:rPr>
                <w:rFonts w:eastAsia="Myriad Pro" w:cs="Myriad Pro"/>
                <w:color w:val="231F20"/>
              </w:rPr>
              <w:t>aju se sudionici savjetovanja</w:t>
            </w:r>
            <w:r w:rsidRPr="005946BE">
              <w:rPr>
                <w:rFonts w:eastAsia="Myriad Pro" w:cs="Myriad Pro"/>
                <w:color w:val="231F20"/>
              </w:rPr>
              <w:t xml:space="preserve"> </w:t>
            </w:r>
            <w:r w:rsidR="00394E5C">
              <w:rPr>
                <w:rFonts w:eastAsia="Myriad Pro" w:cs="Myriad Pro"/>
                <w:color w:val="231F20"/>
              </w:rPr>
              <w:t>na</w:t>
            </w:r>
            <w:r w:rsidRPr="005946BE">
              <w:rPr>
                <w:rFonts w:eastAsia="Myriad Pro" w:cs="Myriad Pro"/>
                <w:color w:val="231F20"/>
              </w:rPr>
              <w:t xml:space="preserve"> dost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vu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</w:rPr>
              <w:t>vratnih in</w:t>
            </w:r>
            <w:r w:rsidRPr="005946BE">
              <w:rPr>
                <w:rFonts w:eastAsia="Myriad Pro" w:cs="Myriad Pro"/>
                <w:color w:val="231F20"/>
                <w:spacing w:val="-3"/>
              </w:rPr>
              <w:t>f</w:t>
            </w:r>
            <w:r w:rsidRPr="005946BE">
              <w:rPr>
                <w:rFonts w:eastAsia="Myriad Pro" w:cs="Myriad Pro"/>
                <w:color w:val="231F20"/>
              </w:rPr>
              <w:t>ormacija o samom p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r</w:t>
            </w:r>
            <w:r w:rsidRPr="005946BE">
              <w:rPr>
                <w:rFonts w:eastAsia="Myriad Pro" w:cs="Myriad Pro"/>
                <w:color w:val="231F20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c</w:t>
            </w:r>
            <w:r w:rsidRPr="005946BE">
              <w:rPr>
                <w:rFonts w:eastAsia="Myriad Pro" w:cs="Myriad Pro"/>
                <w:color w:val="231F20"/>
              </w:rPr>
              <w:t>esu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 xml:space="preserve">anja 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</w:rPr>
              <w:t>e prijedloga za poboljšanje s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a</w:t>
            </w:r>
            <w:r w:rsidRPr="005946BE">
              <w:rPr>
                <w:rFonts w:eastAsia="Myriad Pro" w:cs="Myriad Pro"/>
                <w:color w:val="231F20"/>
              </w:rPr>
              <w:t>vje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t</w:t>
            </w:r>
            <w:r w:rsidRPr="005946BE">
              <w:rPr>
                <w:rFonts w:eastAsia="Myriad Pro" w:cs="Myriad Pro"/>
                <w:color w:val="231F20"/>
                <w:spacing w:val="-2"/>
              </w:rPr>
              <w:t>o</w:t>
            </w:r>
            <w:r w:rsidRPr="005946BE">
              <w:rPr>
                <w:rFonts w:eastAsia="Myriad Pro" w:cs="Myriad Pro"/>
                <w:color w:val="231F20"/>
                <w:spacing w:val="-1"/>
              </w:rPr>
              <w:t>v</w:t>
            </w:r>
            <w:r w:rsidRPr="005946BE">
              <w:rPr>
                <w:rFonts w:eastAsia="Myriad Pro" w:cs="Myriad Pro"/>
                <w:color w:val="231F20"/>
              </w:rPr>
              <w:t>anja u budućnosti.</w:t>
            </w:r>
            <w:r w:rsidR="00394E5C">
              <w:rPr>
                <w:rFonts w:eastAsia="Myriad Pro" w:cs="Myriad Pro"/>
                <w:color w:val="231F20"/>
              </w:rPr>
              <w:t xml:space="preserve"> Hvala!</w:t>
            </w:r>
          </w:p>
        </w:tc>
      </w:tr>
    </w:tbl>
    <w:p w14:paraId="3130E803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68B5" w14:textId="77777777" w:rsidR="001460B6" w:rsidRDefault="001460B6" w:rsidP="001D7128">
      <w:pPr>
        <w:spacing w:after="0" w:line="240" w:lineRule="auto"/>
      </w:pPr>
      <w:r>
        <w:separator/>
      </w:r>
    </w:p>
  </w:endnote>
  <w:endnote w:type="continuationSeparator" w:id="0">
    <w:p w14:paraId="037E3475" w14:textId="77777777" w:rsidR="001460B6" w:rsidRDefault="001460B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33DA" w14:textId="055B7688" w:rsidR="001D7128" w:rsidRDefault="001829B2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58A2D" wp14:editId="0E343ED7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2B132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58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5CA2B132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9675" w14:textId="77777777" w:rsidR="001460B6" w:rsidRDefault="001460B6" w:rsidP="001D7128">
      <w:pPr>
        <w:spacing w:after="0" w:line="240" w:lineRule="auto"/>
      </w:pPr>
      <w:r>
        <w:separator/>
      </w:r>
    </w:p>
  </w:footnote>
  <w:footnote w:type="continuationSeparator" w:id="0">
    <w:p w14:paraId="697885F6" w14:textId="77777777" w:rsidR="001460B6" w:rsidRDefault="001460B6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5ECB"/>
    <w:rsid w:val="00040E7B"/>
    <w:rsid w:val="0004141C"/>
    <w:rsid w:val="000652A1"/>
    <w:rsid w:val="00075BBA"/>
    <w:rsid w:val="000B5086"/>
    <w:rsid w:val="000C62BF"/>
    <w:rsid w:val="000F16AD"/>
    <w:rsid w:val="00101B3F"/>
    <w:rsid w:val="001460B6"/>
    <w:rsid w:val="001513CF"/>
    <w:rsid w:val="00176EE5"/>
    <w:rsid w:val="001829B2"/>
    <w:rsid w:val="001D7128"/>
    <w:rsid w:val="0021026D"/>
    <w:rsid w:val="0027061D"/>
    <w:rsid w:val="002B7FF5"/>
    <w:rsid w:val="002C5D32"/>
    <w:rsid w:val="002F7D8F"/>
    <w:rsid w:val="003463BF"/>
    <w:rsid w:val="003479AC"/>
    <w:rsid w:val="003643E7"/>
    <w:rsid w:val="00394E5C"/>
    <w:rsid w:val="003A7C64"/>
    <w:rsid w:val="003E6C37"/>
    <w:rsid w:val="00405E0C"/>
    <w:rsid w:val="0041662A"/>
    <w:rsid w:val="00446D74"/>
    <w:rsid w:val="004535CA"/>
    <w:rsid w:val="0048306D"/>
    <w:rsid w:val="004916AC"/>
    <w:rsid w:val="004C4FB2"/>
    <w:rsid w:val="004F3C31"/>
    <w:rsid w:val="00533A25"/>
    <w:rsid w:val="005814A2"/>
    <w:rsid w:val="00584512"/>
    <w:rsid w:val="005946BE"/>
    <w:rsid w:val="005E5EEF"/>
    <w:rsid w:val="00647557"/>
    <w:rsid w:val="00681CC0"/>
    <w:rsid w:val="00682889"/>
    <w:rsid w:val="00685587"/>
    <w:rsid w:val="006F7D3E"/>
    <w:rsid w:val="00747794"/>
    <w:rsid w:val="0075683C"/>
    <w:rsid w:val="00773DC2"/>
    <w:rsid w:val="007858DC"/>
    <w:rsid w:val="008318B1"/>
    <w:rsid w:val="0083245D"/>
    <w:rsid w:val="0089240F"/>
    <w:rsid w:val="008F2BB4"/>
    <w:rsid w:val="00920EF5"/>
    <w:rsid w:val="00924F77"/>
    <w:rsid w:val="00990722"/>
    <w:rsid w:val="009E6F8A"/>
    <w:rsid w:val="009E7451"/>
    <w:rsid w:val="00A27DAB"/>
    <w:rsid w:val="00A8453E"/>
    <w:rsid w:val="00B13212"/>
    <w:rsid w:val="00B22764"/>
    <w:rsid w:val="00B71000"/>
    <w:rsid w:val="00B773E5"/>
    <w:rsid w:val="00BC145B"/>
    <w:rsid w:val="00C215C1"/>
    <w:rsid w:val="00C77F7D"/>
    <w:rsid w:val="00C823B6"/>
    <w:rsid w:val="00C9306C"/>
    <w:rsid w:val="00CC1F93"/>
    <w:rsid w:val="00D43107"/>
    <w:rsid w:val="00DD73DD"/>
    <w:rsid w:val="00DE5C08"/>
    <w:rsid w:val="00DF4962"/>
    <w:rsid w:val="00EF6C8E"/>
    <w:rsid w:val="00FE522F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2AB9A"/>
  <w15:docId w15:val="{90677CE9-8A2F-44A3-A5B5-5BDF2DC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puna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5995-E4F7-4C34-A698-CF6E129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Jasna Bušljeta</cp:lastModifiedBy>
  <cp:revision>3</cp:revision>
  <dcterms:created xsi:type="dcterms:W3CDTF">2025-10-10T05:18:00Z</dcterms:created>
  <dcterms:modified xsi:type="dcterms:W3CDTF">2025-10-10T05:22:00Z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