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3DA" w14:textId="77777777" w:rsidR="00CA40DC" w:rsidRDefault="00CA40DC" w:rsidP="00CA40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 w:cs="Times New Roman"/>
          <w:b/>
          <w:kern w:val="0"/>
          <w14:ligatures w14:val="none"/>
        </w:rPr>
      </w:pPr>
      <w:r>
        <w:rPr>
          <w:rFonts w:ascii="Garamond" w:hAnsi="Garamond" w:cs="Times New Roman"/>
          <w:b/>
          <w:kern w:val="0"/>
          <w14:ligatures w14:val="none"/>
        </w:rPr>
        <w:t>Prijedlog -</w:t>
      </w:r>
    </w:p>
    <w:p w14:paraId="1ED20FE6" w14:textId="77777777" w:rsidR="00CA40DC" w:rsidRDefault="00CA40DC" w:rsidP="00CA40DC">
      <w:pPr>
        <w:spacing w:after="0" w:line="240" w:lineRule="auto"/>
        <w:ind w:firstLine="708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Na temelju članka 31. stavka 2. Zakona o lokalnoj i područnoj (regionalnoj) samoupravi („Narodne novine“, broj 33/01, 60/01, 129/05, 109/07, 86/08, 125/08, 36/09, 150/11, 144/12, 19/13, 137/15, 123/17, 98/19 i 144/20) i članka 32. Statuta Općine Punat („Službene novine Primorsko-goranske županije“, broj 36/22) Općinsko vijeće Općine Punat, na _____sjednici održanoj___________ godine, donosi</w:t>
      </w:r>
    </w:p>
    <w:p w14:paraId="7BB8ABE4" w14:textId="77777777" w:rsidR="00CA40DC" w:rsidRDefault="00CA40DC" w:rsidP="00CA40DC">
      <w:pPr>
        <w:spacing w:after="0" w:line="240" w:lineRule="auto"/>
        <w:rPr>
          <w:rFonts w:ascii="Garamond" w:hAnsi="Garamond" w:cs="Times New Roman"/>
          <w:kern w:val="0"/>
          <w14:ligatures w14:val="none"/>
        </w:rPr>
      </w:pPr>
    </w:p>
    <w:p w14:paraId="76A732A6" w14:textId="77777777" w:rsidR="00CA40DC" w:rsidRDefault="00CA40DC" w:rsidP="00CA40DC">
      <w:pPr>
        <w:spacing w:after="0" w:line="240" w:lineRule="auto"/>
        <w:rPr>
          <w:rFonts w:ascii="Garamond" w:hAnsi="Garamond" w:cs="Times New Roman"/>
          <w:kern w:val="0"/>
          <w14:ligatures w14:val="none"/>
        </w:rPr>
      </w:pPr>
    </w:p>
    <w:p w14:paraId="074F0F02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bCs/>
          <w:kern w:val="0"/>
          <w14:ligatures w14:val="none"/>
        </w:rPr>
      </w:pPr>
      <w:r>
        <w:rPr>
          <w:rFonts w:ascii="Garamond" w:hAnsi="Garamond" w:cs="Times New Roman"/>
          <w:b/>
          <w:bCs/>
          <w:kern w:val="0"/>
          <w14:ligatures w14:val="none"/>
        </w:rPr>
        <w:t>ODLUKU</w:t>
      </w:r>
      <w:r>
        <w:rPr>
          <w:rFonts w:ascii="Garamond" w:hAnsi="Garamond" w:cs="Times New Roman"/>
          <w:b/>
          <w:bCs/>
          <w:kern w:val="0"/>
          <w14:ligatures w14:val="none"/>
        </w:rPr>
        <w:br/>
        <w:t xml:space="preserve">o naknadama članova Općinskog vijeća i radnih tijela </w:t>
      </w:r>
    </w:p>
    <w:p w14:paraId="7EFF6736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bCs/>
          <w:kern w:val="0"/>
          <w14:ligatures w14:val="none"/>
        </w:rPr>
      </w:pPr>
      <w:r>
        <w:rPr>
          <w:rFonts w:ascii="Garamond" w:hAnsi="Garamond" w:cs="Times New Roman"/>
          <w:b/>
          <w:bCs/>
          <w:kern w:val="0"/>
          <w14:ligatures w14:val="none"/>
        </w:rPr>
        <w:t xml:space="preserve">Općinskog vijeća Općine Punat </w:t>
      </w:r>
    </w:p>
    <w:p w14:paraId="27277842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kern w:val="0"/>
          <w14:ligatures w14:val="none"/>
        </w:rPr>
      </w:pPr>
    </w:p>
    <w:p w14:paraId="303D3659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kern w:val="0"/>
          <w14:ligatures w14:val="none"/>
        </w:rPr>
      </w:pPr>
    </w:p>
    <w:p w14:paraId="375ABAEA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kern w:val="0"/>
          <w14:ligatures w14:val="none"/>
        </w:rPr>
      </w:pPr>
    </w:p>
    <w:p w14:paraId="2EC180E5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kern w:val="0"/>
          <w14:ligatures w14:val="none"/>
        </w:rPr>
      </w:pPr>
      <w:r>
        <w:rPr>
          <w:rFonts w:ascii="Garamond" w:hAnsi="Garamond" w:cs="Times New Roman"/>
          <w:b/>
          <w:kern w:val="0"/>
          <w14:ligatures w14:val="none"/>
        </w:rPr>
        <w:t>Članak 1.</w:t>
      </w:r>
    </w:p>
    <w:p w14:paraId="507A9B85" w14:textId="77777777" w:rsidR="00CA40DC" w:rsidRDefault="00CA40DC" w:rsidP="00CA40DC">
      <w:pPr>
        <w:spacing w:after="0" w:line="240" w:lineRule="auto"/>
        <w:jc w:val="both"/>
        <w:rPr>
          <w:rFonts w:ascii="Garamond" w:hAnsi="Garamond" w:cs="Times New Roman"/>
          <w:b/>
          <w:kern w:val="0"/>
          <w14:ligatures w14:val="none"/>
        </w:rPr>
      </w:pPr>
    </w:p>
    <w:p w14:paraId="0AAD1E5A" w14:textId="77777777" w:rsidR="00CA40DC" w:rsidRDefault="00CA40DC" w:rsidP="00CA40DC">
      <w:pPr>
        <w:spacing w:after="0" w:line="240" w:lineRule="auto"/>
        <w:ind w:firstLine="708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Ovom Odlukom utvrđuje se visina naknade za rad članovima Općinskog vijeća Općine Punat i članovima radnih tijela Općinskog vijeća, uključujući i članove koji nisu članovi Općinskog vijeća, ali su odlukom Općinskog vijeća imenovani članovima radnih tijela.</w:t>
      </w:r>
    </w:p>
    <w:p w14:paraId="2E721ECA" w14:textId="77777777" w:rsidR="00CA40DC" w:rsidRDefault="00CA40DC" w:rsidP="00CA40DC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</w:p>
    <w:p w14:paraId="6B13F8C8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bCs/>
          <w:kern w:val="0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Članak 2.</w:t>
      </w:r>
    </w:p>
    <w:p w14:paraId="783C02D8" w14:textId="77777777" w:rsidR="00CA40DC" w:rsidRDefault="00CA40DC" w:rsidP="00CA40DC">
      <w:pPr>
        <w:spacing w:after="0" w:line="240" w:lineRule="auto"/>
        <w:ind w:firstLine="708"/>
        <w:jc w:val="both"/>
        <w:rPr>
          <w:rFonts w:ascii="Garamond" w:hAnsi="Garamond" w:cs="Times New Roman"/>
          <w:kern w:val="0"/>
          <w14:ligatures w14:val="none"/>
        </w:rPr>
      </w:pPr>
    </w:p>
    <w:p w14:paraId="314611C7" w14:textId="77777777" w:rsidR="00CA40DC" w:rsidRDefault="00CA40DC" w:rsidP="00CA40DC">
      <w:pPr>
        <w:spacing w:after="0" w:line="240" w:lineRule="auto"/>
        <w:ind w:firstLine="708"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Visina naknade za rad općinskom vijećniku utvrđuje se za sudjelovanje na sjednicama tijela te iznosi:</w:t>
      </w:r>
    </w:p>
    <w:p w14:paraId="6824DC21" w14:textId="77777777" w:rsidR="00CA40DC" w:rsidRDefault="00CA40DC" w:rsidP="00CA40DC">
      <w:pPr>
        <w:numPr>
          <w:ilvl w:val="0"/>
          <w:numId w:val="2"/>
        </w:numPr>
        <w:spacing w:line="240" w:lineRule="auto"/>
        <w:contextualSpacing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za predsjednika Općinskog vijeća 75,00 EUR po sjednici</w:t>
      </w:r>
    </w:p>
    <w:p w14:paraId="691DB9D9" w14:textId="77777777" w:rsidR="00CA40DC" w:rsidRDefault="00CA40DC" w:rsidP="00CA40DC">
      <w:pPr>
        <w:numPr>
          <w:ilvl w:val="0"/>
          <w:numId w:val="2"/>
        </w:numPr>
        <w:spacing w:line="240" w:lineRule="auto"/>
        <w:contextualSpacing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za potpredsjednika Općinskog vijeća 60,00 EUR po sjednici</w:t>
      </w:r>
    </w:p>
    <w:p w14:paraId="346FAE32" w14:textId="77777777" w:rsidR="00CA40DC" w:rsidRDefault="00CA40DC" w:rsidP="00CA40DC">
      <w:pPr>
        <w:numPr>
          <w:ilvl w:val="0"/>
          <w:numId w:val="2"/>
        </w:numPr>
        <w:spacing w:line="240" w:lineRule="auto"/>
        <w:contextualSpacing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za članove Općinskog vijeća 50,00 EUR po sjednici</w:t>
      </w:r>
    </w:p>
    <w:p w14:paraId="3B7A9160" w14:textId="77777777" w:rsidR="00CA40DC" w:rsidRDefault="00CA40DC" w:rsidP="00CA40DC">
      <w:pPr>
        <w:numPr>
          <w:ilvl w:val="0"/>
          <w:numId w:val="2"/>
        </w:numPr>
        <w:spacing w:line="240" w:lineRule="auto"/>
        <w:contextualSpacing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za predsjednika radnog tijela u iznosu od 50,00 EUR i za članove radnih tijela Općinskog vijeća u iznosu od 40,00 EUR i to za mjesec u kojem je održana sjednica radnog tijela i ako su bili nazočni sjednici, neovisno o tome koliko je sjednica ili nastavaka sjednica u tom mjesecu održano</w:t>
      </w:r>
    </w:p>
    <w:p w14:paraId="6827E837" w14:textId="77777777" w:rsidR="00CA40DC" w:rsidRDefault="00CA40DC" w:rsidP="00CA40DC">
      <w:pPr>
        <w:spacing w:after="0" w:line="240" w:lineRule="auto"/>
        <w:jc w:val="center"/>
        <w:rPr>
          <w:rFonts w:ascii="Garamond" w:hAnsi="Garamond" w:cs="Times New Roman"/>
          <w:b/>
          <w:bCs/>
          <w:kern w:val="0"/>
          <w14:ligatures w14:val="none"/>
        </w:rPr>
      </w:pPr>
      <w:r>
        <w:rPr>
          <w:rFonts w:ascii="Garamond" w:hAnsi="Garamond" w:cs="Times New Roman"/>
          <w:b/>
          <w:bCs/>
          <w:kern w:val="0"/>
          <w14:ligatures w14:val="none"/>
        </w:rPr>
        <w:t>Članak 3.</w:t>
      </w:r>
    </w:p>
    <w:p w14:paraId="5E0465BD" w14:textId="77777777" w:rsidR="00CA40DC" w:rsidRDefault="00CA40DC" w:rsidP="00CA40DC">
      <w:pPr>
        <w:spacing w:after="0" w:line="240" w:lineRule="auto"/>
        <w:jc w:val="both"/>
        <w:rPr>
          <w:rFonts w:ascii="Garamond" w:hAnsi="Garamond" w:cs="Times New Roman"/>
          <w:kern w:val="0"/>
          <w14:ligatures w14:val="none"/>
        </w:rPr>
      </w:pPr>
    </w:p>
    <w:p w14:paraId="69BFE2BE" w14:textId="77777777" w:rsidR="00CA40DC" w:rsidRDefault="00CA40DC" w:rsidP="00CA40DC">
      <w:pPr>
        <w:spacing w:after="0" w:line="240" w:lineRule="auto"/>
        <w:ind w:firstLine="708"/>
        <w:jc w:val="both"/>
        <w:rPr>
          <w:rFonts w:ascii="Garamond" w:eastAsiaTheme="minorEastAsia" w:hAnsi="Garamond" w:cs="Calibri"/>
          <w:kern w:val="0"/>
          <w14:ligatures w14:val="none"/>
        </w:rPr>
      </w:pPr>
      <w:r>
        <w:rPr>
          <w:rFonts w:ascii="Garamond" w:eastAsiaTheme="minorEastAsia" w:hAnsi="Garamond" w:cs="Calibri"/>
          <w:kern w:val="0"/>
          <w14:ligatures w14:val="none"/>
        </w:rPr>
        <w:t xml:space="preserve">Članovi radnih tijela Općinskog vijeća koji nisu vijećnici, a koji su imenovani odlukom Općinskog vijeća kao članovi tih tijela, imaju pravo na naknadu i to </w:t>
      </w:r>
      <w:r>
        <w:rPr>
          <w:rFonts w:ascii="Garamond" w:hAnsi="Garamond" w:cs="Times New Roman"/>
          <w:kern w:val="0"/>
          <w14:ligatures w14:val="none"/>
        </w:rPr>
        <w:t>predsjednik radnog tijela u iznosu od 50,00 EUR, a članovi radnih tijela u iznosu od 40,00 EUR</w:t>
      </w:r>
    </w:p>
    <w:p w14:paraId="016A8020" w14:textId="77777777" w:rsidR="00CA40DC" w:rsidRDefault="00CA40DC" w:rsidP="00CA40DC">
      <w:pPr>
        <w:spacing w:after="0" w:line="240" w:lineRule="auto"/>
        <w:ind w:left="720"/>
        <w:contextualSpacing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eastAsiaTheme="minorEastAsia" w:hAnsi="Garamond" w:cs="Calibri"/>
          <w:kern w:val="0"/>
          <w14:ligatures w14:val="none"/>
        </w:rPr>
        <w:t>Naknada se isplaćuje</w:t>
      </w:r>
      <w:r>
        <w:rPr>
          <w:rFonts w:ascii="Garamond" w:hAnsi="Garamond" w:cs="Times New Roman"/>
          <w:kern w:val="0"/>
          <w14:ligatures w14:val="none"/>
        </w:rPr>
        <w:t xml:space="preserve"> za mjesec u kojem je održana sjednica radnog tijela i ako su bili </w:t>
      </w:r>
    </w:p>
    <w:p w14:paraId="6DC1EAB8" w14:textId="77777777" w:rsidR="00CA40DC" w:rsidRDefault="00CA40DC" w:rsidP="00CA40DC">
      <w:pPr>
        <w:spacing w:line="240" w:lineRule="auto"/>
        <w:contextualSpacing/>
        <w:jc w:val="both"/>
        <w:rPr>
          <w:rFonts w:ascii="Garamond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nazočni sjednici, neovisno o tome koliko je sjednica ili nastavaka sjednica u tom mjesecu održano</w:t>
      </w:r>
    </w:p>
    <w:p w14:paraId="43567D4C" w14:textId="77777777" w:rsidR="00CA40DC" w:rsidRDefault="00CA40DC" w:rsidP="00CA40DC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Članak 4.</w:t>
      </w:r>
    </w:p>
    <w:p w14:paraId="68119390" w14:textId="4EF53D64" w:rsidR="00CA40DC" w:rsidRDefault="00CA40DC" w:rsidP="00CA40DC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>Članovi Općinskog vijeća i članovi radnih tijela, kada putuju</w:t>
      </w:r>
      <w:r w:rsidR="006060BA"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po službenoj dužnosti</w:t>
      </w: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 xml:space="preserve"> izvan mjesta prebivališta imaju pravo na dnevnicu, naknadu troškova prijevoza i troškova noćenja u visini propisanoj aktima za službenike Općine Punat.</w:t>
      </w:r>
    </w:p>
    <w:p w14:paraId="0556FC0B" w14:textId="77777777" w:rsidR="00CA40DC" w:rsidRDefault="00CA40DC" w:rsidP="00CA40DC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t>Članak 5.</w:t>
      </w:r>
    </w:p>
    <w:p w14:paraId="750FE7B7" w14:textId="77777777" w:rsidR="00CA40DC" w:rsidRDefault="00CA40DC" w:rsidP="00CA40DC">
      <w:pPr>
        <w:spacing w:before="100" w:beforeAutospacing="1" w:after="100" w:afterAutospacing="1" w:line="240" w:lineRule="auto"/>
        <w:ind w:firstLine="708"/>
        <w:jc w:val="both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>Danom stupanja na snagu ove Odluke prestaje važiti Odluka o naknadama troškova za rad u tijelima Općine Punat</w:t>
      </w:r>
      <w:r>
        <w:rPr>
          <w:rFonts w:ascii="Garamond" w:hAnsi="Garamond" w:cs="Times New Roman"/>
          <w:kern w:val="0"/>
          <w14:ligatures w14:val="none"/>
        </w:rPr>
        <w:t xml:space="preserve"> („Službene novine Primorsko-goranske županije“ broj 6/10 i 8/15).</w:t>
      </w:r>
    </w:p>
    <w:p w14:paraId="7E3960BF" w14:textId="77777777" w:rsidR="00CA40DC" w:rsidRDefault="00CA40DC" w:rsidP="00CA40DC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</w:p>
    <w:p w14:paraId="7A417698" w14:textId="77777777" w:rsidR="00CA40DC" w:rsidRDefault="00CA40DC" w:rsidP="00CA40DC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lang w:eastAsia="hr-HR"/>
          <w14:ligatures w14:val="none"/>
        </w:rPr>
        <w:lastRenderedPageBreak/>
        <w:t>Članak 6.</w:t>
      </w:r>
    </w:p>
    <w:p w14:paraId="3C6FA51F" w14:textId="77777777" w:rsidR="00CA40DC" w:rsidRDefault="00CA40DC" w:rsidP="00CA40DC">
      <w:pPr>
        <w:spacing w:before="100" w:beforeAutospacing="1" w:after="100" w:afterAutospacing="1" w:line="240" w:lineRule="auto"/>
        <w:ind w:firstLine="708"/>
        <w:jc w:val="both"/>
        <w:rPr>
          <w:rFonts w:ascii="Garamond" w:eastAsia="Times New Roman" w:hAnsi="Garamond" w:cs="Times New Roman"/>
          <w:kern w:val="0"/>
          <w:lang w:eastAsia="hr-HR"/>
          <w14:ligatures w14:val="none"/>
        </w:rPr>
      </w:pPr>
      <w:r>
        <w:rPr>
          <w:rFonts w:ascii="Garamond" w:eastAsia="Times New Roman" w:hAnsi="Garamond" w:cs="Times New Roman"/>
          <w:kern w:val="0"/>
          <w:lang w:eastAsia="hr-HR"/>
          <w14:ligatures w14:val="none"/>
        </w:rPr>
        <w:t>Ova Odluka stupa na snagu osmog dana od dana objave u Službenim novinama Primorsko-goranske županije.</w:t>
      </w:r>
    </w:p>
    <w:p w14:paraId="221E7280" w14:textId="77777777" w:rsidR="00CA40DC" w:rsidRDefault="00CA40DC" w:rsidP="00CA40DC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iCs/>
          <w:kern w:val="0"/>
          <w14:ligatures w14:val="none"/>
        </w:rPr>
      </w:pPr>
      <w:r>
        <w:rPr>
          <w:rFonts w:ascii="Garamond" w:hAnsi="Garamond" w:cs="Times New Roman"/>
          <w:iCs/>
          <w:kern w:val="0"/>
          <w14:ligatures w14:val="none"/>
        </w:rPr>
        <w:t>OPĆINA PUNAT</w:t>
      </w:r>
    </w:p>
    <w:p w14:paraId="051B62FC" w14:textId="77777777" w:rsidR="00CA40DC" w:rsidRDefault="00CA40DC" w:rsidP="00CA40DC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b/>
          <w:kern w:val="0"/>
          <w14:ligatures w14:val="none"/>
        </w:rPr>
      </w:pPr>
      <w:r>
        <w:rPr>
          <w:rFonts w:ascii="Garamond" w:hAnsi="Garamond" w:cs="Times New Roman"/>
          <w:iCs/>
          <w:kern w:val="0"/>
          <w14:ligatures w14:val="none"/>
        </w:rPr>
        <w:t>OPĆINSKO VIJEĆE</w:t>
      </w:r>
    </w:p>
    <w:p w14:paraId="06B0FFCB" w14:textId="77777777" w:rsidR="00CA40DC" w:rsidRDefault="00CA40DC" w:rsidP="00CA40DC">
      <w:pPr>
        <w:spacing w:after="0" w:line="240" w:lineRule="auto"/>
        <w:rPr>
          <w:rFonts w:ascii="Garamond" w:hAnsi="Garamond" w:cs="Times New Roman"/>
          <w:b/>
          <w:kern w:val="0"/>
          <w14:ligatures w14:val="none"/>
        </w:rPr>
      </w:pPr>
      <w:r>
        <w:rPr>
          <w:rFonts w:ascii="Garamond" w:hAnsi="Garamond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</w:t>
      </w:r>
    </w:p>
    <w:p w14:paraId="4F51C299" w14:textId="77777777" w:rsidR="00CA40DC" w:rsidRDefault="00CA40DC" w:rsidP="00CA40DC">
      <w:pPr>
        <w:spacing w:after="0" w:line="240" w:lineRule="auto"/>
        <w:rPr>
          <w:rFonts w:ascii="Garamond" w:hAnsi="Garamond" w:cs="Times New Roman"/>
          <w:b/>
          <w:kern w:val="0"/>
          <w14:ligatures w14:val="none"/>
        </w:rPr>
      </w:pPr>
    </w:p>
    <w:p w14:paraId="0EA335BC" w14:textId="77777777" w:rsidR="00CA40DC" w:rsidRDefault="00CA40DC" w:rsidP="00CA40DC">
      <w:pPr>
        <w:spacing w:after="0" w:line="240" w:lineRule="auto"/>
        <w:rPr>
          <w:rFonts w:ascii="Garamond" w:hAnsi="Garamond" w:cs="Times New Roman"/>
          <w:b/>
          <w:kern w:val="0"/>
          <w14:ligatures w14:val="none"/>
        </w:rPr>
      </w:pPr>
    </w:p>
    <w:p w14:paraId="26513215" w14:textId="77777777" w:rsidR="00CA40DC" w:rsidRDefault="00CA40DC" w:rsidP="00CA40DC">
      <w:pPr>
        <w:spacing w:after="0" w:line="240" w:lineRule="auto"/>
        <w:ind w:left="6372" w:firstLine="429"/>
        <w:rPr>
          <w:rFonts w:ascii="Garamond" w:eastAsiaTheme="minorEastAsia" w:hAnsi="Garamond" w:cs="Times New Roman"/>
          <w:kern w:val="0"/>
          <w14:ligatures w14:val="none"/>
        </w:rPr>
      </w:pPr>
      <w:r>
        <w:rPr>
          <w:rFonts w:ascii="Garamond" w:hAnsi="Garamond" w:cs="Times New Roman"/>
          <w:kern w:val="0"/>
          <w14:ligatures w14:val="none"/>
        </w:rPr>
        <w:t>PREDSJEDNIK</w:t>
      </w:r>
      <w:r>
        <w:rPr>
          <w:rFonts w:ascii="Garamond" w:hAnsi="Garamond" w:cs="Times New Roman"/>
          <w:b/>
          <w:bCs/>
          <w:kern w:val="0"/>
          <w14:ligatures w14:val="none"/>
        </w:rPr>
        <w:br/>
      </w:r>
      <w:r>
        <w:rPr>
          <w:rFonts w:ascii="Garamond" w:hAnsi="Garamond" w:cs="Times New Roman"/>
          <w:kern w:val="0"/>
          <w14:ligatures w14:val="none"/>
        </w:rPr>
        <w:t xml:space="preserve">   Ivan Orlić, mag.cin,v.r.</w:t>
      </w:r>
    </w:p>
    <w:p w14:paraId="13FB1FBB" w14:textId="77777777" w:rsidR="00CA40DC" w:rsidRDefault="00CA40DC" w:rsidP="00CA40DC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Garamond" w:eastAsiaTheme="minorEastAsia" w:hAnsi="Garamond" w:cs="Times New Roman"/>
          <w:kern w:val="0"/>
          <w14:ligatures w14:val="none"/>
        </w:rPr>
      </w:pPr>
    </w:p>
    <w:p w14:paraId="727A760A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2007"/>
    <w:multiLevelType w:val="hybridMultilevel"/>
    <w:tmpl w:val="227671CC"/>
    <w:lvl w:ilvl="0" w:tplc="2A5A2C20">
      <w:numFmt w:val="bullet"/>
      <w:lvlText w:val="-"/>
      <w:lvlJc w:val="left"/>
      <w:pPr>
        <w:ind w:left="7873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" w15:restartNumberingAfterBreak="0">
    <w:nsid w:val="43EB4E05"/>
    <w:multiLevelType w:val="hybridMultilevel"/>
    <w:tmpl w:val="F2B82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555">
    <w:abstractNumId w:val="0"/>
  </w:num>
  <w:num w:numId="2" w16cid:durableId="1902788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DC"/>
    <w:rsid w:val="000061F8"/>
    <w:rsid w:val="00084B95"/>
    <w:rsid w:val="006060BA"/>
    <w:rsid w:val="006F777A"/>
    <w:rsid w:val="0077732D"/>
    <w:rsid w:val="00C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BFA6"/>
  <w15:chartTrackingRefBased/>
  <w15:docId w15:val="{4DE07FB2-323E-4CC1-A645-4569049A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DC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A4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4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4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4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4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4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4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4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4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4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4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4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40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40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40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40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40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40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4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4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4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40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40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40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4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40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4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2025-10-27T10:28:00Z</dcterms:created>
  <dcterms:modified xsi:type="dcterms:W3CDTF">2025-10-27T13:23:00Z</dcterms:modified>
</cp:coreProperties>
</file>