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614"/>
      </w:tblGrid>
      <w:tr w:rsidR="00105140" w:rsidRPr="0019200F" w14:paraId="354B110F" w14:textId="77777777" w:rsidTr="004A49D5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E8780FE" w14:textId="77777777" w:rsidR="00105140" w:rsidRPr="0019200F" w:rsidRDefault="00105140" w:rsidP="004A49D5">
            <w:pPr>
              <w:spacing w:before="41" w:after="0" w:line="257" w:lineRule="auto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3F6C7BA5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3FD04DF2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105140" w:rsidRPr="0019200F" w14:paraId="31A99939" w14:textId="77777777" w:rsidTr="004A49D5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DA459E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FAD77B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Naslov dokumenta</w:t>
            </w:r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D6A5F5" w14:textId="581A7EF4" w:rsidR="00105140" w:rsidRPr="0019200F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Izvješće o provedenom savjetovanju o nacrtu </w:t>
            </w:r>
            <w:r w:rsidR="004B5FBC" w:rsidRPr="004B5FBC">
              <w:rPr>
                <w:rFonts w:ascii="Garamond" w:hAnsi="Garamond" w:cstheme="minorHAnsi"/>
                <w:iCs/>
                <w:sz w:val="24"/>
                <w:szCs w:val="24"/>
              </w:rPr>
              <w:t>Plan djelovanja Općine Punat u području prirodnih nepogoda za 2026. godinu</w:t>
            </w:r>
          </w:p>
        </w:tc>
      </w:tr>
      <w:tr w:rsidR="00105140" w:rsidRPr="0019200F" w14:paraId="65F74414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267E4CA" w14:textId="77777777" w:rsidR="00105140" w:rsidRPr="0019200F" w:rsidRDefault="00105140" w:rsidP="004A49D5">
            <w:pPr>
              <w:spacing w:before="37" w:after="0" w:line="257" w:lineRule="auto"/>
              <w:ind w:left="108" w:right="609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Stvaratelj dokumenta, tijelo koje provodi savjetovanje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6C1055A" w14:textId="77777777" w:rsidR="00105140" w:rsidRPr="0019200F" w:rsidRDefault="00105140" w:rsidP="004A49D5">
            <w:pPr>
              <w:spacing w:before="37" w:after="0" w:line="257" w:lineRule="auto"/>
              <w:ind w:right="991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Općina Punat, Jedinstveni upravni odjel Općine Punat</w:t>
            </w:r>
          </w:p>
        </w:tc>
      </w:tr>
      <w:tr w:rsidR="00105140" w:rsidRPr="0019200F" w14:paraId="2C83BE31" w14:textId="77777777" w:rsidTr="00105140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9FBB32B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81554C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5626687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Svrha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05AA00B" w14:textId="77777777" w:rsidR="004B5FBC" w:rsidRPr="004B5FBC" w:rsidRDefault="004B5FBC" w:rsidP="004B5FBC">
            <w:pPr>
              <w:spacing w:before="35" w:after="0" w:line="257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4B5FBC">
              <w:rPr>
                <w:rFonts w:ascii="Garamond" w:eastAsia="Myriad Pro" w:hAnsi="Garamond" w:cs="Myriad Pro"/>
                <w:sz w:val="24"/>
                <w:szCs w:val="24"/>
              </w:rPr>
              <w:t>Planom djelovanja u području prirodnih nepogoda (u daljnjem tekstu: Plan), definiraju se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nepogoda.</w:t>
            </w:r>
          </w:p>
          <w:p w14:paraId="3B043C22" w14:textId="47DF660B" w:rsidR="00105140" w:rsidRPr="000A3716" w:rsidRDefault="00105140" w:rsidP="004A49D5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5140" w:rsidRPr="0019200F" w14:paraId="2FB93A8F" w14:textId="77777777" w:rsidTr="004A49D5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5242F79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Datum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83E0E58" w14:textId="08297BB1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="004B5FBC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listopad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202</w:t>
            </w:r>
            <w:r w:rsidR="004B5FBC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. godine</w:t>
            </w:r>
          </w:p>
        </w:tc>
      </w:tr>
      <w:tr w:rsidR="00105140" w:rsidRPr="0019200F" w14:paraId="19F5A62B" w14:textId="77777777" w:rsidTr="004A49D5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0084BB3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94D045F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Verzija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AD6B2E" w14:textId="1306EBA7" w:rsidR="00105140" w:rsidRPr="0019200F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Prijedlog </w:t>
            </w:r>
            <w:r w:rsidR="004B5FBC" w:rsidRPr="004B5FBC">
              <w:rPr>
                <w:rFonts w:ascii="Garamond" w:hAnsi="Garamond" w:cstheme="minorHAnsi"/>
                <w:iCs/>
                <w:sz w:val="24"/>
                <w:szCs w:val="24"/>
              </w:rPr>
              <w:t>Plan</w:t>
            </w:r>
            <w:r w:rsidR="004B5FBC" w:rsidRPr="004B5FBC">
              <w:rPr>
                <w:rFonts w:ascii="Garamond" w:hAnsi="Garamond" w:cstheme="minorHAnsi"/>
                <w:iCs/>
                <w:sz w:val="24"/>
                <w:szCs w:val="24"/>
              </w:rPr>
              <w:t>a</w:t>
            </w:r>
            <w:r w:rsidR="004B5FBC" w:rsidRPr="004B5FBC">
              <w:rPr>
                <w:rFonts w:ascii="Garamond" w:hAnsi="Garamond" w:cstheme="minorHAnsi"/>
                <w:iCs/>
                <w:sz w:val="24"/>
                <w:szCs w:val="24"/>
              </w:rPr>
              <w:t xml:space="preserve"> djelovanja Općine Punat u području prirodnih nepogoda za 2026. godinu</w:t>
            </w:r>
          </w:p>
        </w:tc>
      </w:tr>
      <w:tr w:rsidR="00105140" w:rsidRPr="0019200F" w14:paraId="2D8E7EAC" w14:textId="77777777" w:rsidTr="004A49D5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F48D05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Vrsta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3D2EB01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 akt</w:t>
            </w:r>
          </w:p>
        </w:tc>
      </w:tr>
      <w:tr w:rsidR="00105140" w:rsidRPr="0019200F" w14:paraId="45654CC7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E9E693F" w14:textId="77777777" w:rsidR="00105140" w:rsidRPr="0019200F" w:rsidRDefault="00105140" w:rsidP="004A49D5">
            <w:pPr>
              <w:spacing w:before="37" w:after="0" w:line="257" w:lineRule="auto"/>
              <w:ind w:left="108" w:right="225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Naziv nacrta zakona, drugog propisa ili akta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E386AC8" w14:textId="1C9087D9" w:rsidR="00105140" w:rsidRPr="0019200F" w:rsidRDefault="004B5FBC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r w:rsidRPr="004B5FBC">
              <w:rPr>
                <w:rFonts w:ascii="Garamond" w:hAnsi="Garamond" w:cstheme="minorHAnsi"/>
                <w:iCs/>
                <w:sz w:val="24"/>
                <w:szCs w:val="24"/>
              </w:rPr>
              <w:t>Plan djelovanja Općine Punat u području prirodnih nepogoda za 2026. godinu</w:t>
            </w:r>
          </w:p>
        </w:tc>
      </w:tr>
      <w:tr w:rsidR="00105140" w:rsidRPr="0019200F" w14:paraId="2023D533" w14:textId="77777777" w:rsidTr="004A49D5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A3F4B21" w14:textId="77777777" w:rsidR="00105140" w:rsidRPr="0019200F" w:rsidRDefault="00105140" w:rsidP="004A49D5">
            <w:pPr>
              <w:spacing w:before="37" w:after="0" w:line="257" w:lineRule="auto"/>
              <w:ind w:left="108" w:right="363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Jedinstvena oznaka iz Plana donošenja zakona, drugih propisa i akata objavljenog na internetskim stranicama Općine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9320CDA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</w:tr>
      <w:tr w:rsidR="00105140" w:rsidRPr="0019200F" w14:paraId="3384B9BF" w14:textId="77777777" w:rsidTr="004A49D5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B6BC61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2658738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Naziv tijela nadležnog za izradu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0128B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Jedinstveni upravni odjel Općine Punat, Odsjek za komunalno gospodarstvo i prostorno planiranje</w:t>
            </w:r>
          </w:p>
        </w:tc>
      </w:tr>
      <w:tr w:rsidR="00105140" w:rsidRPr="0019200F" w14:paraId="3126B04C" w14:textId="77777777" w:rsidTr="004A49D5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5D69B1F" w14:textId="77777777" w:rsidR="00105140" w:rsidRPr="0019200F" w:rsidRDefault="00105140" w:rsidP="004A49D5">
            <w:pPr>
              <w:spacing w:before="37" w:after="0" w:line="257" w:lineRule="auto"/>
              <w:ind w:left="108" w:right="316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09B9B9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6F494DB4" w14:textId="77777777" w:rsidTr="004A49D5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4460F07" w14:textId="77777777" w:rsidR="00105140" w:rsidRPr="0019200F" w:rsidRDefault="00105140" w:rsidP="004A49D5">
            <w:pPr>
              <w:spacing w:before="73" w:after="0" w:line="257" w:lineRule="auto"/>
              <w:ind w:left="108" w:right="115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 li nacrt bio objavljen na internetskim stranicama ili</w:t>
            </w:r>
          </w:p>
          <w:p w14:paraId="7EBB5AF4" w14:textId="77777777" w:rsidR="00105140" w:rsidRPr="0019200F" w:rsidRDefault="00105140" w:rsidP="004A49D5">
            <w:pPr>
              <w:spacing w:after="0" w:line="257" w:lineRule="auto"/>
              <w:ind w:left="108" w:right="922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 drugi odgovarajući način?</w:t>
            </w:r>
          </w:p>
          <w:p w14:paraId="749D338E" w14:textId="77777777" w:rsidR="00105140" w:rsidRPr="0019200F" w:rsidRDefault="00105140" w:rsidP="004A49D5">
            <w:pPr>
              <w:spacing w:before="82" w:after="0" w:line="257" w:lineRule="auto"/>
              <w:ind w:left="108" w:right="229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Ako jest, kada je nacrt objavljen, na kojoj internetskoj stranici i koliko je vremena ostavljeno za savjetovanje?</w:t>
            </w:r>
          </w:p>
          <w:p w14:paraId="4DCFC499" w14:textId="77777777" w:rsidR="00105140" w:rsidRPr="0019200F" w:rsidRDefault="00105140" w:rsidP="004A49D5">
            <w:pPr>
              <w:spacing w:before="83" w:after="0" w:line="257" w:lineRule="auto"/>
              <w:ind w:left="108" w:right="2170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Ako nije,zašto?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6B5FEB8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EF9AA36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B03E3DC" w14:textId="77777777" w:rsidR="00105140" w:rsidRPr="0019200F" w:rsidRDefault="00105140" w:rsidP="004A49D5">
            <w:pPr>
              <w:spacing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hyperlink>
              <w:r w:rsidRPr="0019200F">
                <w:rPr>
                  <w:rStyle w:val="Hiperveza"/>
                  <w:rFonts w:ascii="Garamond" w:eastAsia="Calibri" w:hAnsi="Garamond" w:cs="Calibri"/>
                  <w:sz w:val="24"/>
                  <w:szCs w:val="24"/>
                  <w:lang w:val="en-US"/>
                </w:rPr>
                <w:t>www.punat.hr</w:t>
              </w:r>
            </w:hyperlink>
          </w:p>
        </w:tc>
      </w:tr>
      <w:tr w:rsidR="00105140" w:rsidRPr="0019200F" w14:paraId="6EC6B140" w14:textId="77777777" w:rsidTr="004A49D5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6A36E9F9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7BAF1C3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CA46ACB" w14:textId="632656EE" w:rsidR="00B04591" w:rsidRPr="00B04591" w:rsidRDefault="004B5FBC" w:rsidP="004A49D5">
            <w:pPr>
              <w:spacing w:before="37" w:after="0" w:line="257" w:lineRule="auto"/>
              <w:ind w:left="108" w:right="508"/>
              <w:rPr>
                <w:rFonts w:ascii="Garamond" w:hAnsi="Garamond"/>
                <w:sz w:val="24"/>
                <w:szCs w:val="24"/>
              </w:rPr>
            </w:pPr>
            <w:hyperlink r:id="rId4" w:history="1">
              <w:r w:rsidRPr="00E13D36">
                <w:rPr>
                  <w:rStyle w:val="Hiperveza"/>
                  <w:rFonts w:ascii="Garamond" w:hAnsi="Garamond"/>
                  <w:sz w:val="24"/>
                  <w:szCs w:val="24"/>
                </w:rPr>
                <w:t>https://www.punat.hr/node/2323</w:t>
              </w:r>
            </w:hyperlink>
          </w:p>
          <w:p w14:paraId="39D9ACCB" w14:textId="4CD6EF3A" w:rsidR="00105140" w:rsidRPr="0019200F" w:rsidRDefault="00105140" w:rsidP="004A49D5">
            <w:pPr>
              <w:spacing w:before="37" w:after="0" w:line="257" w:lineRule="auto"/>
              <w:ind w:left="108" w:right="508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105140" w:rsidRPr="0019200F" w14:paraId="64667245" w14:textId="77777777" w:rsidTr="004A49D5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8AC55B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1C21D7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EF1E754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1444DB8" w14:textId="0A168F26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Od </w:t>
            </w:r>
            <w:r w:rsidR="004B5FB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27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4B5FB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listopada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– 1</w:t>
            </w:r>
            <w:r w:rsidR="004B5FB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0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4B5FB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studenog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="002A3DE4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. godine</w:t>
            </w:r>
          </w:p>
        </w:tc>
      </w:tr>
      <w:tr w:rsidR="00105140" w:rsidRPr="0019200F" w14:paraId="6735FBF9" w14:textId="77777777" w:rsidTr="004A49D5">
        <w:trPr>
          <w:trHeight w:val="27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493AA698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15F3C7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4B19DA71" w14:textId="77777777" w:rsidTr="004A49D5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1061C4" w14:textId="77777777" w:rsidR="00105140" w:rsidRPr="0019200F" w:rsidRDefault="00105140" w:rsidP="004A49D5">
            <w:pPr>
              <w:spacing w:before="37" w:after="0" w:line="257" w:lineRule="auto"/>
              <w:ind w:left="108" w:right="422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Koji su predstavnici zainteresirane javnosti dostavili svoja očitovanja?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8835BA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Nije pristigla nijedna primjedba/prijedlog.</w:t>
            </w:r>
          </w:p>
          <w:p w14:paraId="02608332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</w:p>
          <w:p w14:paraId="4B95C0F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</w:tc>
      </w:tr>
      <w:tr w:rsidR="00105140" w:rsidRPr="0019200F" w14:paraId="164A96DE" w14:textId="77777777" w:rsidTr="004A49D5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E0FCC" w14:textId="77777777" w:rsidR="00105140" w:rsidRPr="0019200F" w:rsidRDefault="00105140" w:rsidP="004A49D5">
            <w:pPr>
              <w:spacing w:before="37" w:after="0" w:line="257" w:lineRule="auto"/>
              <w:ind w:right="573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710CA6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 pristigla nijedna primjedba/prijedlog.</w:t>
            </w:r>
          </w:p>
          <w:p w14:paraId="7A324562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59CAA9F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0AC586FC" w14:textId="77777777" w:rsidTr="004A49D5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68A74ED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8B47D5E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Troškovi provedenog savjetovanja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F3A4DB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Nije primjenjivo</w:t>
            </w:r>
          </w:p>
        </w:tc>
      </w:tr>
    </w:tbl>
    <w:p w14:paraId="56D828EB" w14:textId="77777777" w:rsidR="00105140" w:rsidRPr="0019200F" w:rsidRDefault="00105140" w:rsidP="00105140">
      <w:pPr>
        <w:spacing w:after="200" w:line="276" w:lineRule="auto"/>
        <w:rPr>
          <w:rFonts w:ascii="Garamond" w:hAnsi="Garamond"/>
          <w:sz w:val="24"/>
          <w:szCs w:val="24"/>
        </w:rPr>
      </w:pPr>
      <w:r w:rsidRPr="0019200F">
        <w:rPr>
          <w:rFonts w:ascii="Garamond" w:eastAsia="Calibri" w:hAnsi="Garamond" w:cs="Calibri"/>
          <w:sz w:val="24"/>
          <w:szCs w:val="24"/>
          <w:lang w:val="en-US"/>
        </w:rPr>
        <w:t xml:space="preserve"> </w:t>
      </w:r>
    </w:p>
    <w:p w14:paraId="3DA6A221" w14:textId="77777777" w:rsidR="00105140" w:rsidRPr="0019200F" w:rsidRDefault="00105140" w:rsidP="00105140">
      <w:pPr>
        <w:spacing w:line="257" w:lineRule="auto"/>
        <w:rPr>
          <w:rFonts w:ascii="Garamond" w:eastAsia="Calibri" w:hAnsi="Garamond" w:cs="Calibri"/>
          <w:sz w:val="24"/>
          <w:szCs w:val="24"/>
        </w:rPr>
      </w:pPr>
    </w:p>
    <w:p w14:paraId="3CA68EE6" w14:textId="77777777" w:rsidR="00105140" w:rsidRPr="0019200F" w:rsidRDefault="00105140" w:rsidP="00105140">
      <w:pPr>
        <w:rPr>
          <w:rFonts w:ascii="Garamond" w:hAnsi="Garamond"/>
          <w:sz w:val="24"/>
          <w:szCs w:val="24"/>
        </w:rPr>
      </w:pPr>
    </w:p>
    <w:p w14:paraId="5CC4EF42" w14:textId="77777777" w:rsidR="00105140" w:rsidRPr="0019200F" w:rsidRDefault="00105140" w:rsidP="00105140">
      <w:pPr>
        <w:rPr>
          <w:rFonts w:ascii="Garamond" w:hAnsi="Garamond"/>
          <w:sz w:val="24"/>
          <w:szCs w:val="24"/>
        </w:rPr>
      </w:pPr>
    </w:p>
    <w:p w14:paraId="08031ABF" w14:textId="77777777" w:rsidR="00637984" w:rsidRDefault="00637984"/>
    <w:sectPr w:rsidR="00637984" w:rsidSect="00105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7"/>
    <w:rsid w:val="000A3716"/>
    <w:rsid w:val="00105140"/>
    <w:rsid w:val="00140179"/>
    <w:rsid w:val="00157872"/>
    <w:rsid w:val="00241717"/>
    <w:rsid w:val="002A3DE4"/>
    <w:rsid w:val="00434FA1"/>
    <w:rsid w:val="004B5FBC"/>
    <w:rsid w:val="00637984"/>
    <w:rsid w:val="00652555"/>
    <w:rsid w:val="006F2967"/>
    <w:rsid w:val="00791029"/>
    <w:rsid w:val="00B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153"/>
  <w15:chartTrackingRefBased/>
  <w15:docId w15:val="{AB8A826B-C473-4C6F-A09B-E0448B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40"/>
    <w:rPr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2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Emerik Derenčinović</cp:lastModifiedBy>
  <cp:revision>7</cp:revision>
  <dcterms:created xsi:type="dcterms:W3CDTF">2024-07-16T10:20:00Z</dcterms:created>
  <dcterms:modified xsi:type="dcterms:W3CDTF">2025-11-12T13:04:00Z</dcterms:modified>
</cp:coreProperties>
</file>