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6BB69" w14:textId="77777777" w:rsidR="00485054" w:rsidRPr="006B1119" w:rsidRDefault="00485054" w:rsidP="00485054">
      <w:pPr>
        <w:spacing w:after="0" w:line="240" w:lineRule="auto"/>
        <w:ind w:left="7797"/>
        <w:contextualSpacing/>
        <w:jc w:val="both"/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</w:pPr>
      <w:r w:rsidRPr="006B1119">
        <w:rPr>
          <w:rFonts w:ascii="Garamond" w:eastAsia="Times New Roman" w:hAnsi="Garamond" w:cs="Times New Roman"/>
          <w:b/>
          <w:bCs/>
          <w:i/>
          <w:iCs/>
          <w:kern w:val="0"/>
          <w:lang w:eastAsia="hr-HR"/>
          <w14:ligatures w14:val="none"/>
        </w:rPr>
        <w:tab/>
      </w:r>
    </w:p>
    <w:p w14:paraId="3B108D87" w14:textId="77777777" w:rsidR="00485054" w:rsidRPr="006B1119" w:rsidRDefault="00485054" w:rsidP="00485054">
      <w:pPr>
        <w:tabs>
          <w:tab w:val="left" w:pos="709"/>
          <w:tab w:val="left" w:pos="7088"/>
        </w:tabs>
        <w:spacing w:after="0" w:line="240" w:lineRule="auto"/>
        <w:jc w:val="center"/>
        <w:rPr>
          <w:rFonts w:ascii="Cambria" w:eastAsia="Times New Roman" w:hAnsi="Cambria" w:cs="Times New Roman"/>
          <w:kern w:val="0"/>
          <w:sz w:val="20"/>
          <w:szCs w:val="20"/>
          <w:lang w:eastAsia="hr-HR"/>
          <w14:ligatures w14:val="none"/>
        </w:rPr>
      </w:pPr>
      <w:r w:rsidRPr="006B1119">
        <w:rPr>
          <w:rFonts w:ascii="Cambria" w:eastAsia="Times New Roman" w:hAnsi="Cambria" w:cs="Times New Roman"/>
          <w:kern w:val="0"/>
          <w:sz w:val="20"/>
          <w:szCs w:val="20"/>
          <w:lang w:eastAsia="hr-HR"/>
          <w14:ligatures w14:val="none"/>
        </w:rPr>
        <w:t>___________________________________________________________________________________________</w:t>
      </w:r>
    </w:p>
    <w:p w14:paraId="05123A7B" w14:textId="77777777" w:rsidR="00485054" w:rsidRPr="006B1119" w:rsidRDefault="00485054" w:rsidP="00485054">
      <w:pPr>
        <w:tabs>
          <w:tab w:val="left" w:pos="709"/>
          <w:tab w:val="left" w:pos="7088"/>
        </w:tabs>
        <w:spacing w:after="0" w:line="240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275A2A45" w14:textId="77777777" w:rsidR="00485054" w:rsidRPr="006B1119" w:rsidRDefault="00485054" w:rsidP="00485054">
      <w:pPr>
        <w:tabs>
          <w:tab w:val="left" w:pos="709"/>
          <w:tab w:val="left" w:pos="7088"/>
        </w:tabs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>REPUBLIKA HRVATSKA</w:t>
      </w:r>
    </w:p>
    <w:p w14:paraId="49146BA3" w14:textId="77777777" w:rsidR="00485054" w:rsidRPr="006B1119" w:rsidRDefault="00485054" w:rsidP="00485054">
      <w:pPr>
        <w:tabs>
          <w:tab w:val="left" w:pos="709"/>
          <w:tab w:val="left" w:pos="7088"/>
        </w:tabs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>PRIMORSKO-GORANSKA ŽUPANIJA</w:t>
      </w:r>
    </w:p>
    <w:p w14:paraId="2F722C80" w14:textId="77777777" w:rsidR="00485054" w:rsidRPr="006B1119" w:rsidRDefault="00485054" w:rsidP="00485054">
      <w:pPr>
        <w:tabs>
          <w:tab w:val="left" w:pos="709"/>
          <w:tab w:val="left" w:pos="7088"/>
        </w:tabs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>OPĆINA PUNAT</w:t>
      </w:r>
    </w:p>
    <w:p w14:paraId="4A21EDA3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12A65677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124FDB51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1C9D5BDD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</w:p>
    <w:p w14:paraId="5BD9F1EB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jc w:val="center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</w:p>
    <w:p w14:paraId="048D37A4" w14:textId="1DD23D98" w:rsidR="00EC7C44" w:rsidRPr="00797469" w:rsidRDefault="00797469" w:rsidP="00797469">
      <w:pPr>
        <w:tabs>
          <w:tab w:val="left" w:pos="709"/>
          <w:tab w:val="left" w:pos="7088"/>
        </w:tabs>
        <w:spacing w:after="0" w:line="240" w:lineRule="auto"/>
        <w:jc w:val="center"/>
        <w:rPr>
          <w:rFonts w:ascii="Garamond" w:eastAsia="Lucida Sans Unicode" w:hAnsi="Garamond" w:cs="Times New Roman"/>
          <w:b/>
          <w:kern w:val="1"/>
          <w:lang w:eastAsia="hi-IN" w:bidi="hi-IN"/>
          <w14:ligatures w14:val="none"/>
        </w:rPr>
      </w:pPr>
      <w:r>
        <w:rPr>
          <w:rFonts w:ascii="Garamond" w:eastAsia="Lucida Sans Unicode" w:hAnsi="Garamond" w:cs="Times New Roman"/>
          <w:b/>
          <w:kern w:val="1"/>
          <w:lang w:eastAsia="hi-IN" w:bidi="hi-IN"/>
          <w14:ligatures w14:val="none"/>
        </w:rPr>
        <w:t>I.</w:t>
      </w:r>
      <w:r w:rsidRPr="00797469">
        <w:rPr>
          <w:rFonts w:ascii="Garamond" w:eastAsia="Lucida Sans Unicode" w:hAnsi="Garamond" w:cs="Times New Roman"/>
          <w:b/>
          <w:kern w:val="1"/>
          <w:lang w:eastAsia="hi-IN" w:bidi="hi-IN"/>
          <w14:ligatures w14:val="none"/>
        </w:rPr>
        <w:t>IZMJENA I DOPUNA</w:t>
      </w:r>
    </w:p>
    <w:p w14:paraId="2D556D0B" w14:textId="77777777" w:rsidR="00EC7C44" w:rsidRDefault="007A7895" w:rsidP="00EC7C44">
      <w:pPr>
        <w:tabs>
          <w:tab w:val="left" w:pos="709"/>
          <w:tab w:val="left" w:pos="7088"/>
        </w:tabs>
        <w:spacing w:after="0" w:line="240" w:lineRule="auto"/>
        <w:jc w:val="center"/>
        <w:rPr>
          <w:rFonts w:ascii="Garamond" w:hAnsi="Garamond"/>
          <w:b/>
        </w:rPr>
      </w:pPr>
      <w:r w:rsidRPr="00520B5E">
        <w:rPr>
          <w:rFonts w:ascii="Garamond" w:hAnsi="Garamond"/>
          <w:b/>
        </w:rPr>
        <w:t>Plana</w:t>
      </w:r>
      <w:r w:rsidR="00EC7C44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 xml:space="preserve"> </w:t>
      </w:r>
      <w:r w:rsidRPr="00520B5E">
        <w:rPr>
          <w:rFonts w:ascii="Garamond" w:hAnsi="Garamond"/>
          <w:b/>
        </w:rPr>
        <w:t xml:space="preserve">upravljanja pomorskim dobrom na području Općine Punat </w:t>
      </w:r>
    </w:p>
    <w:p w14:paraId="4B58156B" w14:textId="49ED3D4C" w:rsidR="007A7895" w:rsidRPr="00EC7C44" w:rsidRDefault="007A7895" w:rsidP="00EC7C44">
      <w:pPr>
        <w:tabs>
          <w:tab w:val="left" w:pos="709"/>
          <w:tab w:val="left" w:pos="7088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  <w:r w:rsidRPr="00520B5E">
        <w:rPr>
          <w:rFonts w:ascii="Garamond" w:hAnsi="Garamond"/>
          <w:b/>
        </w:rPr>
        <w:t>za razdoblje 2024.-2028. godine</w:t>
      </w:r>
    </w:p>
    <w:p w14:paraId="3103B5D8" w14:textId="0D3A89B5" w:rsidR="00485054" w:rsidRPr="006B1119" w:rsidRDefault="00485054" w:rsidP="00485054">
      <w:pPr>
        <w:widowControl w:val="0"/>
        <w:tabs>
          <w:tab w:val="left" w:pos="1843"/>
          <w:tab w:val="left" w:pos="8222"/>
        </w:tabs>
        <w:suppressAutoHyphens/>
        <w:spacing w:after="0" w:line="240" w:lineRule="auto"/>
        <w:ind w:left="567" w:right="567"/>
        <w:jc w:val="center"/>
        <w:rPr>
          <w:rFonts w:ascii="Garamond" w:eastAsia="Lucida Sans Unicode" w:hAnsi="Garamond" w:cs="Times New Roman"/>
          <w:b/>
          <w:kern w:val="1"/>
          <w:lang w:eastAsia="hi-IN" w:bidi="hi-IN"/>
          <w14:ligatures w14:val="none"/>
        </w:rPr>
      </w:pPr>
    </w:p>
    <w:p w14:paraId="7663EA78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7226F6FA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63FDCA12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1A3DEE02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54E0718E" w14:textId="77777777" w:rsidR="00485054" w:rsidRPr="006B1119" w:rsidRDefault="00485054" w:rsidP="008F1001">
      <w:pPr>
        <w:tabs>
          <w:tab w:val="left" w:pos="-709"/>
          <w:tab w:val="left" w:pos="5670"/>
        </w:tabs>
        <w:spacing w:after="0" w:line="276" w:lineRule="auto"/>
        <w:ind w:left="-709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Sadržaj: </w:t>
      </w:r>
    </w:p>
    <w:p w14:paraId="41714295" w14:textId="77777777" w:rsidR="00485054" w:rsidRPr="006B1119" w:rsidRDefault="00485054" w:rsidP="00485054">
      <w:pPr>
        <w:widowControl w:val="0"/>
        <w:numPr>
          <w:ilvl w:val="0"/>
          <w:numId w:val="2"/>
        </w:numPr>
        <w:tabs>
          <w:tab w:val="left" w:pos="-709"/>
          <w:tab w:val="left" w:pos="5670"/>
        </w:tabs>
        <w:suppressAutoHyphens/>
        <w:spacing w:after="0" w:line="240" w:lineRule="auto"/>
        <w:contextualSpacing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>Pravni temelj za donošenje akta i obrazloženje;</w:t>
      </w:r>
    </w:p>
    <w:p w14:paraId="627017BC" w14:textId="43BD6A61" w:rsidR="008F1001" w:rsidRPr="008F1001" w:rsidRDefault="00485054" w:rsidP="008F1001">
      <w:pPr>
        <w:widowControl w:val="0"/>
        <w:numPr>
          <w:ilvl w:val="0"/>
          <w:numId w:val="2"/>
        </w:numPr>
        <w:tabs>
          <w:tab w:val="left" w:pos="709"/>
          <w:tab w:val="left" w:pos="7088"/>
        </w:tabs>
        <w:suppressAutoHyphens/>
        <w:spacing w:after="0" w:line="276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8F1001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Prijedlog </w:t>
      </w:r>
      <w:r w:rsidR="00797469">
        <w:rPr>
          <w:rFonts w:ascii="Garamond" w:eastAsia="Times New Roman" w:hAnsi="Garamond" w:cs="Times New Roman"/>
          <w:kern w:val="0"/>
          <w:lang w:eastAsia="hr-HR"/>
          <w14:ligatures w14:val="none"/>
        </w:rPr>
        <w:t>I.</w:t>
      </w:r>
      <w:r w:rsidR="008F1001" w:rsidRPr="008F1001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izmjen</w:t>
      </w:r>
      <w:r w:rsidR="00797469">
        <w:rPr>
          <w:rFonts w:ascii="Garamond" w:eastAsia="Times New Roman" w:hAnsi="Garamond" w:cs="Times New Roman"/>
          <w:kern w:val="0"/>
          <w:lang w:eastAsia="hr-HR"/>
          <w14:ligatures w14:val="none"/>
        </w:rPr>
        <w:t>a</w:t>
      </w:r>
      <w:r w:rsidR="008F1001" w:rsidRPr="008F1001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i dopun</w:t>
      </w:r>
      <w:r w:rsidR="00797469">
        <w:rPr>
          <w:rFonts w:ascii="Garamond" w:eastAsia="Times New Roman" w:hAnsi="Garamond" w:cs="Times New Roman"/>
          <w:kern w:val="0"/>
          <w:lang w:eastAsia="hr-HR"/>
          <w14:ligatures w14:val="none"/>
        </w:rPr>
        <w:t>a</w:t>
      </w:r>
      <w:r w:rsidR="008F1001" w:rsidRPr="008F1001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Plana </w:t>
      </w:r>
      <w:r w:rsidR="008F1001" w:rsidRPr="008F1001">
        <w:rPr>
          <w:rFonts w:ascii="Garamond" w:hAnsi="Garamond"/>
        </w:rPr>
        <w:t>upravljanja pomorskim dobrom na području Općine Punat za razdoblje 2024.-2028. godine</w:t>
      </w:r>
    </w:p>
    <w:p w14:paraId="7C159132" w14:textId="77777777" w:rsidR="008F1001" w:rsidRPr="006B1119" w:rsidRDefault="008F1001" w:rsidP="008F1001">
      <w:pPr>
        <w:widowControl w:val="0"/>
        <w:tabs>
          <w:tab w:val="left" w:pos="709"/>
          <w:tab w:val="left" w:pos="7088"/>
        </w:tabs>
        <w:suppressAutoHyphens/>
        <w:spacing w:after="0" w:line="276" w:lineRule="auto"/>
        <w:ind w:left="1080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6B48BE0B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60AF9246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4A8B5F05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5FC9299E" w14:textId="77777777" w:rsidR="00485054" w:rsidRPr="006B1119" w:rsidRDefault="00485054" w:rsidP="00485054">
      <w:pPr>
        <w:tabs>
          <w:tab w:val="left" w:pos="709"/>
          <w:tab w:val="left" w:pos="7088"/>
        </w:tabs>
        <w:spacing w:after="0" w:line="276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Predlagatelj: </w:t>
      </w:r>
    </w:p>
    <w:p w14:paraId="434E7454" w14:textId="77777777" w:rsidR="00485054" w:rsidRPr="006B1119" w:rsidRDefault="00485054" w:rsidP="00485054">
      <w:pPr>
        <w:tabs>
          <w:tab w:val="left" w:pos="709"/>
          <w:tab w:val="left" w:pos="7088"/>
        </w:tabs>
        <w:spacing w:after="0" w:line="276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>općinski načelnik</w:t>
      </w:r>
    </w:p>
    <w:p w14:paraId="33D1A3DE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0C883DF7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5E0D2F5F" w14:textId="77777777" w:rsidR="00485054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3ADF3AE2" w14:textId="77777777" w:rsidR="00485054" w:rsidRPr="006B1119" w:rsidRDefault="00485054" w:rsidP="00485054">
      <w:pPr>
        <w:tabs>
          <w:tab w:val="left" w:pos="709"/>
          <w:tab w:val="left" w:pos="7088"/>
        </w:tabs>
        <w:spacing w:after="200" w:line="276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20E2D51B" w14:textId="3810703A" w:rsidR="00485054" w:rsidRPr="006B1119" w:rsidRDefault="00485054" w:rsidP="00485054">
      <w:pPr>
        <w:pBdr>
          <w:bottom w:val="single" w:sz="8" w:space="1" w:color="000000"/>
        </w:pBdr>
        <w:tabs>
          <w:tab w:val="left" w:pos="709"/>
          <w:tab w:val="left" w:pos="7088"/>
        </w:tabs>
        <w:spacing w:after="200" w:line="276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Punat, </w:t>
      </w:r>
      <w:r w:rsidR="008F1001">
        <w:rPr>
          <w:rFonts w:ascii="Garamond" w:eastAsia="Times New Roman" w:hAnsi="Garamond" w:cs="Times New Roman"/>
          <w:kern w:val="0"/>
          <w:lang w:eastAsia="hr-HR"/>
          <w14:ligatures w14:val="none"/>
        </w:rPr>
        <w:t>studeni</w:t>
      </w: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202</w:t>
      </w:r>
      <w:r w:rsidR="008F1001">
        <w:rPr>
          <w:rFonts w:ascii="Garamond" w:eastAsia="Times New Roman" w:hAnsi="Garamond" w:cs="Times New Roman"/>
          <w:kern w:val="0"/>
          <w:lang w:eastAsia="hr-HR"/>
          <w14:ligatures w14:val="none"/>
        </w:rPr>
        <w:t>6</w:t>
      </w: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>. godine</w:t>
      </w:r>
    </w:p>
    <w:p w14:paraId="391640F4" w14:textId="77777777" w:rsidR="00485054" w:rsidRPr="006B1119" w:rsidRDefault="00485054" w:rsidP="00485054">
      <w:pPr>
        <w:widowControl w:val="0"/>
        <w:suppressAutoHyphens/>
        <w:spacing w:after="0" w:line="240" w:lineRule="auto"/>
        <w:ind w:left="567" w:right="567"/>
        <w:rPr>
          <w:rFonts w:ascii="Garamond" w:eastAsia="Lucida Sans Unicode" w:hAnsi="Garamond" w:cs="Times New Roman"/>
          <w:bCs/>
          <w:kern w:val="1"/>
          <w:lang w:eastAsia="hi-IN" w:bidi="hi-IN"/>
          <w14:ligatures w14:val="none"/>
        </w:rPr>
      </w:pPr>
      <w:r w:rsidRPr="006B1119">
        <w:rPr>
          <w:rFonts w:ascii="Garamond" w:eastAsia="Lucida Sans Unicode" w:hAnsi="Garamond" w:cs="Times New Roman"/>
          <w:bCs/>
          <w:kern w:val="1"/>
          <w:lang w:eastAsia="hi-IN" w:bidi="hi-IN"/>
          <w14:ligatures w14:val="none"/>
        </w:rPr>
        <w:lastRenderedPageBreak/>
        <w:t>PRAVNI TEMELJ ZA DONOŠENJE AKTA</w:t>
      </w:r>
    </w:p>
    <w:p w14:paraId="516D2385" w14:textId="548A972E" w:rsidR="00485054" w:rsidRPr="007A7895" w:rsidRDefault="007A7895" w:rsidP="00797469">
      <w:pPr>
        <w:widowControl w:val="0"/>
        <w:suppressAutoHyphens/>
        <w:spacing w:after="0" w:line="240" w:lineRule="auto"/>
        <w:ind w:right="4" w:firstLine="567"/>
        <w:jc w:val="both"/>
        <w:rPr>
          <w:rFonts w:ascii="Garamond" w:eastAsia="Lucida Sans Unicode" w:hAnsi="Garamond"/>
          <w:kern w:val="1"/>
          <w:lang w:eastAsia="hi-IN" w:bidi="hi-IN"/>
        </w:rPr>
      </w:pPr>
      <w:r w:rsidRPr="007A7895">
        <w:rPr>
          <w:rFonts w:ascii="Garamond" w:eastAsia="Lucida Sans Unicode" w:hAnsi="Garamond"/>
          <w:kern w:val="1"/>
          <w:lang w:eastAsia="hi-IN" w:bidi="hi-IN"/>
        </w:rPr>
        <w:t xml:space="preserve">Članak 39. Zakona o pomorskom dobru i morskim lukama („Narodne novine“ br. 83/23) i </w:t>
      </w:r>
      <w:r w:rsidRPr="007A7895">
        <w:rPr>
          <w:rFonts w:ascii="Garamond" w:hAnsi="Garamond"/>
        </w:rPr>
        <w:t>Pravilnika o sadržaju plana upravljanja pomorskim dobrom</w:t>
      </w:r>
      <w:r>
        <w:rPr>
          <w:rFonts w:ascii="Garamond" w:hAnsi="Garamond"/>
        </w:rPr>
        <w:t xml:space="preserve"> </w:t>
      </w:r>
      <w:r w:rsidRPr="007A7895">
        <w:rPr>
          <w:rFonts w:ascii="Garamond" w:eastAsia="Lucida Sans Unicode" w:hAnsi="Garamond"/>
          <w:kern w:val="1"/>
          <w:lang w:eastAsia="hi-IN" w:bidi="hi-IN"/>
        </w:rPr>
        <w:t xml:space="preserve">(„Narodne novine“ br. </w:t>
      </w:r>
      <w:r>
        <w:rPr>
          <w:rFonts w:ascii="Garamond" w:eastAsia="Lucida Sans Unicode" w:hAnsi="Garamond"/>
          <w:kern w:val="1"/>
          <w:lang w:eastAsia="hi-IN" w:bidi="hi-IN"/>
        </w:rPr>
        <w:t>150</w:t>
      </w:r>
      <w:r w:rsidRPr="007A7895">
        <w:rPr>
          <w:rFonts w:ascii="Garamond" w:eastAsia="Lucida Sans Unicode" w:hAnsi="Garamond"/>
          <w:kern w:val="1"/>
          <w:lang w:eastAsia="hi-IN" w:bidi="hi-IN"/>
        </w:rPr>
        <w:t>/23</w:t>
      </w:r>
      <w:r w:rsidR="008F1001">
        <w:rPr>
          <w:rFonts w:ascii="Garamond" w:eastAsia="Lucida Sans Unicode" w:hAnsi="Garamond"/>
          <w:kern w:val="1"/>
          <w:lang w:eastAsia="hi-IN" w:bidi="hi-IN"/>
        </w:rPr>
        <w:t>)</w:t>
      </w:r>
      <w:r w:rsidRPr="007A7895">
        <w:rPr>
          <w:rFonts w:ascii="Garamond" w:eastAsia="Lucida Sans Unicode" w:hAnsi="Garamond"/>
          <w:kern w:val="1"/>
          <w:lang w:eastAsia="hi-IN" w:bidi="hi-IN"/>
        </w:rPr>
        <w:t xml:space="preserve"> i članka 32. Statuta Općine Punat («Službene novine Primorsko-goranske županije” br. 36/22). </w:t>
      </w:r>
    </w:p>
    <w:p w14:paraId="7BE55647" w14:textId="77777777" w:rsidR="007A7895" w:rsidRPr="006B1119" w:rsidRDefault="007A7895" w:rsidP="00485054">
      <w:pPr>
        <w:widowControl w:val="0"/>
        <w:suppressAutoHyphens/>
        <w:spacing w:after="0" w:line="240" w:lineRule="auto"/>
        <w:ind w:right="567"/>
        <w:jc w:val="both"/>
        <w:rPr>
          <w:rFonts w:ascii="Garamond" w:eastAsia="Lucida Sans Unicode" w:hAnsi="Garamond" w:cs="Times New Roman"/>
          <w:b/>
          <w:bCs/>
          <w:kern w:val="1"/>
          <w:lang w:eastAsia="hi-IN" w:bidi="hi-IN"/>
          <w14:ligatures w14:val="none"/>
        </w:rPr>
      </w:pPr>
    </w:p>
    <w:p w14:paraId="62F87D6E" w14:textId="77777777" w:rsidR="00485054" w:rsidRPr="006B1119" w:rsidRDefault="00485054" w:rsidP="00485054">
      <w:pPr>
        <w:widowControl w:val="0"/>
        <w:suppressAutoHyphens/>
        <w:spacing w:after="0" w:line="240" w:lineRule="auto"/>
        <w:ind w:left="567" w:right="567"/>
        <w:jc w:val="both"/>
        <w:rPr>
          <w:rFonts w:ascii="Garamond" w:eastAsia="Lucida Sans Unicode" w:hAnsi="Garamond" w:cs="Times New Roman"/>
          <w:bCs/>
          <w:kern w:val="1"/>
          <w:lang w:eastAsia="hi-IN" w:bidi="hi-IN"/>
          <w14:ligatures w14:val="none"/>
        </w:rPr>
      </w:pPr>
      <w:r w:rsidRPr="006B1119">
        <w:rPr>
          <w:rFonts w:ascii="Garamond" w:eastAsia="Lucida Sans Unicode" w:hAnsi="Garamond" w:cs="Times New Roman"/>
          <w:bCs/>
          <w:kern w:val="1"/>
          <w:lang w:eastAsia="hi-IN" w:bidi="hi-IN"/>
          <w14:ligatures w14:val="none"/>
        </w:rPr>
        <w:t>OBRAZLOŽENJE</w:t>
      </w:r>
    </w:p>
    <w:p w14:paraId="569EC2DA" w14:textId="019FB06A" w:rsidR="008F1001" w:rsidRPr="008F1001" w:rsidRDefault="008F1001" w:rsidP="00797469">
      <w:pPr>
        <w:spacing w:after="0" w:line="240" w:lineRule="auto"/>
        <w:ind w:firstLine="567"/>
        <w:jc w:val="both"/>
        <w:rPr>
          <w:rFonts w:ascii="Garamond" w:eastAsia="Times New Roman" w:hAnsi="Garamond"/>
          <w:kern w:val="0"/>
          <w:lang w:eastAsia="hr-HR"/>
          <w14:ligatures w14:val="none"/>
        </w:rPr>
      </w:pPr>
      <w:r w:rsidRPr="008F1001">
        <w:rPr>
          <w:rFonts w:ascii="Garamond" w:eastAsia="Times New Roman" w:hAnsi="Garamond"/>
          <w:kern w:val="0"/>
          <w:lang w:eastAsia="hr-HR"/>
          <w14:ligatures w14:val="none"/>
        </w:rPr>
        <w:t>Općinsko vijeće Općine Punat donijelo je Plan upravljanja pomorskim dobrom na području Općine Punat za razdoblje 2024.–2028. godine („Službene novine Primorsko-goranske županije“ broj 8/24), sukladno Zakonu o pomorskom dobru i morskim lukama („Narodne novine“ broj 83/23) i Pravilniku o sadržaju plana upravljanja pomorskim dobrom („Narodne novine“ broj 150/23). Planom se utvrđuju aktivnosti redovnog upravljanja i održavanja pomorskog dobra, investicije u njegovo uređenje te mikrolokacije na kojima se mogu izdavati dozvole na pomorskom dobru.</w:t>
      </w:r>
    </w:p>
    <w:p w14:paraId="23A610A5" w14:textId="59808A33" w:rsidR="008F1001" w:rsidRPr="008F1001" w:rsidRDefault="008F1001" w:rsidP="00797469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8F1001">
        <w:rPr>
          <w:rFonts w:ascii="Garamond" w:eastAsia="Times New Roman" w:hAnsi="Garamond" w:cs="Times New Roman"/>
          <w:kern w:val="0"/>
          <w:lang w:eastAsia="hr-HR"/>
          <w14:ligatures w14:val="none"/>
        </w:rPr>
        <w:t>Tijekom primjene Plana pokazala se potreba za njegovim usklađivanjem sa stvarnim stanjem na terenu, s planiranim investicijama Općine te s interesom korisnika za obavljanje djelatnosti na pomorskom dobru. Zbog toga se predlaže izmjena i dopuna Plana kako je navedeno u prijedlog</w:t>
      </w:r>
      <w:r>
        <w:rPr>
          <w:rFonts w:ascii="Garamond" w:eastAsia="Times New Roman" w:hAnsi="Garamond" w:cs="Times New Roman"/>
          <w:kern w:val="0"/>
          <w:lang w:eastAsia="hr-HR"/>
          <w14:ligatures w14:val="none"/>
        </w:rPr>
        <w:t>u.</w:t>
      </w:r>
    </w:p>
    <w:p w14:paraId="0AAB3E0C" w14:textId="654924F8" w:rsidR="00485054" w:rsidRDefault="00485054" w:rsidP="00485054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06786234" w14:textId="7B194908" w:rsidR="00485054" w:rsidRPr="006B1119" w:rsidRDefault="00485054" w:rsidP="00485054">
      <w:p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hr-HR"/>
          <w14:ligatures w14:val="none"/>
        </w:rPr>
      </w:pPr>
      <w:r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          </w:t>
      </w:r>
      <w:r w:rsidRPr="006B1119">
        <w:rPr>
          <w:rFonts w:ascii="Garamond" w:eastAsia="Times New Roman" w:hAnsi="Garamond" w:cs="Times New Roman"/>
          <w:kern w:val="0"/>
          <w:lang w:eastAsia="hr-HR"/>
          <w14:ligatures w14:val="none"/>
        </w:rPr>
        <w:t>Slijedom navedenog, predlaž</w:t>
      </w:r>
      <w:r w:rsidRPr="006B1119">
        <w:rPr>
          <w:rFonts w:ascii="Garamond" w:eastAsia="Times New Roman" w:hAnsi="Garamond" w:cs="Times New Roman"/>
          <w:bCs/>
          <w:kern w:val="0"/>
          <w:lang w:eastAsia="hr-HR"/>
          <w14:ligatures w14:val="none"/>
        </w:rPr>
        <w:t xml:space="preserve">e se Općinskom vijeću donošenje </w:t>
      </w:r>
      <w:r w:rsidR="00797469">
        <w:rPr>
          <w:rFonts w:ascii="Garamond" w:eastAsia="Times New Roman" w:hAnsi="Garamond" w:cs="Times New Roman"/>
          <w:bCs/>
          <w:kern w:val="0"/>
          <w:lang w:eastAsia="hr-HR"/>
          <w14:ligatures w14:val="none"/>
        </w:rPr>
        <w:t>izmjena i dopuna</w:t>
      </w:r>
      <w:r w:rsidRPr="006B1119">
        <w:rPr>
          <w:rFonts w:ascii="Garamond" w:eastAsia="Times New Roman" w:hAnsi="Garamond" w:cs="Times New Roman"/>
          <w:bCs/>
          <w:kern w:val="0"/>
          <w:lang w:eastAsia="hr-HR"/>
          <w14:ligatures w14:val="none"/>
        </w:rPr>
        <w:t xml:space="preserve"> kao u prijedlogu.</w:t>
      </w:r>
    </w:p>
    <w:p w14:paraId="535C0E7A" w14:textId="77777777" w:rsidR="00485054" w:rsidRDefault="00485054" w:rsidP="00485054">
      <w:pPr>
        <w:spacing w:after="0" w:line="240" w:lineRule="auto"/>
        <w:jc w:val="both"/>
        <w:rPr>
          <w:rFonts w:ascii="Garamond" w:hAnsi="Garamond"/>
        </w:rPr>
      </w:pPr>
    </w:p>
    <w:p w14:paraId="0DA430E5" w14:textId="77777777" w:rsidR="00485054" w:rsidRDefault="00485054" w:rsidP="00485054">
      <w:pPr>
        <w:spacing w:after="0" w:line="240" w:lineRule="auto"/>
        <w:jc w:val="both"/>
        <w:rPr>
          <w:rFonts w:ascii="Garamond" w:hAnsi="Garamond"/>
        </w:rPr>
      </w:pPr>
    </w:p>
    <w:p w14:paraId="6EF47B1C" w14:textId="77777777" w:rsidR="00485054" w:rsidRDefault="00485054" w:rsidP="00485054">
      <w:pPr>
        <w:spacing w:after="0" w:line="240" w:lineRule="auto"/>
        <w:jc w:val="both"/>
        <w:rPr>
          <w:rFonts w:ascii="Garamond" w:hAnsi="Garamond"/>
        </w:rPr>
      </w:pPr>
    </w:p>
    <w:p w14:paraId="7B69588C" w14:textId="77777777" w:rsidR="00096FA9" w:rsidRDefault="00096FA9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8B2C878" w14:textId="77777777" w:rsidR="00485054" w:rsidRDefault="00485054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4140F0A7" w14:textId="77777777" w:rsidR="00485054" w:rsidRDefault="00485054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5620C7F2" w14:textId="77777777" w:rsidR="00485054" w:rsidRDefault="00485054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1554DEFE" w14:textId="77777777" w:rsidR="00485054" w:rsidRDefault="00485054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DB60C34" w14:textId="77777777" w:rsidR="00485054" w:rsidRDefault="00485054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1B96139D" w14:textId="77777777" w:rsidR="00485054" w:rsidRDefault="00485054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3197B2F" w14:textId="77777777" w:rsidR="000104D2" w:rsidRDefault="000104D2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65AA8FB" w14:textId="77777777" w:rsidR="000104D2" w:rsidRDefault="000104D2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76C1E1A" w14:textId="77777777" w:rsidR="000104D2" w:rsidRDefault="000104D2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3B07D48" w14:textId="77777777" w:rsidR="000104D2" w:rsidRDefault="000104D2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6330E37" w14:textId="77777777" w:rsidR="000104D2" w:rsidRDefault="000104D2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69865808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833D167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763B2A26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DE257B0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DD89847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CC54D92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7016C855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5039716E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22F18B6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4BB5815E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337E2F7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669252B2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17E28777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44F9FED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6B95A60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63B536BD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DBB32E3" w14:textId="77777777" w:rsidR="000104D2" w:rsidRDefault="000104D2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7E89F92A" w14:textId="18749EAE" w:rsidR="00485054" w:rsidRDefault="00485054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5CC066AF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413BE61D" w14:textId="77777777" w:rsidR="008F1001" w:rsidRDefault="008F1001" w:rsidP="008E3D64">
      <w:pPr>
        <w:tabs>
          <w:tab w:val="left" w:pos="709"/>
          <w:tab w:val="left" w:pos="7088"/>
        </w:tabs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622702D" w14:textId="3AFB93A7" w:rsidR="00096FA9" w:rsidRPr="00F76095" w:rsidRDefault="00096FA9" w:rsidP="00096FA9">
      <w:pPr>
        <w:spacing w:after="0" w:line="240" w:lineRule="auto"/>
        <w:ind w:left="7080" w:firstLine="708"/>
        <w:jc w:val="both"/>
        <w:rPr>
          <w:rFonts w:ascii="Garamond" w:eastAsia="Times New Roman" w:hAnsi="Garamond" w:cs="Times New Roman"/>
          <w:b/>
          <w:bCs/>
          <w:i/>
          <w:iCs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b/>
          <w:bCs/>
          <w:i/>
          <w:iCs/>
          <w:kern w:val="0"/>
          <w:lang w:eastAsia="hr-HR"/>
          <w14:ligatures w14:val="none"/>
        </w:rPr>
        <w:lastRenderedPageBreak/>
        <w:t xml:space="preserve">        -Prijedlog-</w:t>
      </w:r>
    </w:p>
    <w:p w14:paraId="12363010" w14:textId="63D6A144" w:rsidR="00096FA9" w:rsidRPr="00F76095" w:rsidRDefault="00096FA9" w:rsidP="00096FA9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Na temelju članka </w:t>
      </w:r>
      <w:r w:rsidR="007A7895">
        <w:rPr>
          <w:rFonts w:ascii="Garamond" w:eastAsia="Times New Roman" w:hAnsi="Garamond" w:cs="Times New Roman"/>
          <w:kern w:val="0"/>
          <w:lang w:eastAsia="hr-HR"/>
          <w14:ligatures w14:val="none"/>
        </w:rPr>
        <w:t>39</w:t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. </w:t>
      </w:r>
      <w:r w:rsidR="007A7895" w:rsidRPr="007A7895">
        <w:rPr>
          <w:rFonts w:ascii="Garamond" w:eastAsia="Lucida Sans Unicode" w:hAnsi="Garamond"/>
          <w:kern w:val="1"/>
          <w:lang w:eastAsia="hi-IN" w:bidi="hi-IN"/>
        </w:rPr>
        <w:t>Zakona o pomorskom dobru i morskim lukama („Narodne novine“ br. 83/23</w:t>
      </w:r>
      <w:r w:rsidR="008F1001">
        <w:rPr>
          <w:rFonts w:ascii="Garamond" w:eastAsia="Lucida Sans Unicode" w:hAnsi="Garamond"/>
          <w:kern w:val="1"/>
          <w:lang w:eastAsia="hi-IN" w:bidi="hi-IN"/>
        </w:rPr>
        <w:t>)</w:t>
      </w:r>
      <w:r w:rsidR="007A7895">
        <w:rPr>
          <w:rFonts w:ascii="Garamond" w:eastAsia="Lucida Sans Unicode" w:hAnsi="Garamond"/>
          <w:kern w:val="1"/>
          <w:lang w:eastAsia="hi-IN" w:bidi="hi-IN"/>
        </w:rPr>
        <w:t xml:space="preserve"> </w:t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>i članka 32. Statuta Općine Punat („Službene novine Primorsko-goranske županije“ broj 36/22)</w:t>
      </w:r>
      <w:r w:rsidR="00A41CD5"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, </w:t>
      </w:r>
      <w:r w:rsidR="008C34C1"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>Općinsko vijeće Općine Punat na ____. sjednici održanoj dana ________________2026. godine donosi</w:t>
      </w:r>
    </w:p>
    <w:p w14:paraId="43DEA323" w14:textId="77777777" w:rsidR="00096FA9" w:rsidRPr="00F76095" w:rsidRDefault="00096FA9" w:rsidP="007A7895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5E728312" w14:textId="21E77592" w:rsidR="00EC7C44" w:rsidRPr="00797469" w:rsidRDefault="00797469" w:rsidP="00797469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</w:pPr>
      <w:r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t>I.IZMJENA I DOPUNA</w:t>
      </w:r>
    </w:p>
    <w:p w14:paraId="39F57934" w14:textId="77777777" w:rsidR="00EC7C44" w:rsidRDefault="007A7895" w:rsidP="00EC7C44">
      <w:pPr>
        <w:spacing w:after="0" w:line="240" w:lineRule="auto"/>
        <w:jc w:val="center"/>
        <w:rPr>
          <w:rFonts w:ascii="Garamond" w:hAnsi="Garamond"/>
          <w:b/>
        </w:rPr>
      </w:pPr>
      <w:r w:rsidRPr="007A7895">
        <w:rPr>
          <w:rFonts w:ascii="Garamond" w:hAnsi="Garamond"/>
          <w:b/>
        </w:rPr>
        <w:t xml:space="preserve">Plana upravljanja pomorskim dobrom na području Općine Punat </w:t>
      </w:r>
    </w:p>
    <w:p w14:paraId="2401C1E6" w14:textId="267036DD" w:rsidR="007A7895" w:rsidRPr="00EC7C44" w:rsidRDefault="007A7895" w:rsidP="00EC7C44">
      <w:pPr>
        <w:spacing w:after="0" w:line="240" w:lineRule="auto"/>
        <w:jc w:val="center"/>
        <w:rPr>
          <w:rFonts w:ascii="Garamond" w:hAnsi="Garamond"/>
          <w:b/>
        </w:rPr>
      </w:pPr>
      <w:r w:rsidRPr="007A7895">
        <w:rPr>
          <w:rFonts w:ascii="Garamond" w:hAnsi="Garamond"/>
          <w:b/>
        </w:rPr>
        <w:t>za razdoblje 2024.-2028. godine</w:t>
      </w:r>
    </w:p>
    <w:p w14:paraId="0CECF6AB" w14:textId="77777777" w:rsidR="00DE0C91" w:rsidRDefault="00DE0C91" w:rsidP="00DE0C91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</w:p>
    <w:p w14:paraId="3F41686A" w14:textId="493B8F15" w:rsidR="00096FA9" w:rsidRPr="00F76095" w:rsidRDefault="00096FA9" w:rsidP="00DE0C91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>Članak 1.</w:t>
      </w:r>
    </w:p>
    <w:p w14:paraId="64EF0F1A" w14:textId="7570D0D3" w:rsidR="00892EA2" w:rsidRDefault="00096FA9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          U </w:t>
      </w:r>
      <w:r w:rsidR="007A7895">
        <w:rPr>
          <w:rFonts w:ascii="Garamond" w:eastAsia="Times New Roman" w:hAnsi="Garamond" w:cs="Times New Roman"/>
          <w:kern w:val="0"/>
          <w:lang w:eastAsia="hr-HR"/>
          <w14:ligatures w14:val="none"/>
        </w:rPr>
        <w:t>Planu upravljanja pomorskim dobrom na području Općine Punat za razdoblje 2024. – 2028. godine</w:t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(„Službene novine Primorsko-goranske županije“ broj</w:t>
      </w:r>
      <w:r w:rsidR="00892EA2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8/24</w:t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) </w:t>
      </w:r>
      <w:r w:rsidR="00B35521"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u </w:t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>član</w:t>
      </w:r>
      <w:r w:rsidR="00B35521"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>ku</w:t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</w:t>
      </w:r>
      <w:r w:rsidR="007A7895">
        <w:rPr>
          <w:rFonts w:ascii="Garamond" w:eastAsia="Times New Roman" w:hAnsi="Garamond" w:cs="Times New Roman"/>
          <w:kern w:val="0"/>
          <w:lang w:eastAsia="hr-HR"/>
          <w14:ligatures w14:val="none"/>
        </w:rPr>
        <w:t>10</w:t>
      </w:r>
      <w:r w:rsidR="00F76095"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. </w:t>
      </w:r>
      <w:r w:rsidR="007A7895">
        <w:rPr>
          <w:rFonts w:ascii="Garamond" w:eastAsia="Times New Roman" w:hAnsi="Garamond" w:cs="Times New Roman"/>
          <w:kern w:val="0"/>
          <w:lang w:eastAsia="hr-HR"/>
          <w14:ligatures w14:val="none"/>
        </w:rPr>
        <w:t>dodaje se točka:</w:t>
      </w:r>
    </w:p>
    <w:p w14:paraId="75462451" w14:textId="2D9343A4" w:rsidR="00F76095" w:rsidRDefault="00892EA2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„6. uređenje javnih pristupnih točaka za ulazak i izlazak iz mora“ </w:t>
      </w:r>
    </w:p>
    <w:p w14:paraId="6DC60621" w14:textId="75CFDC2B" w:rsidR="00DE0C91" w:rsidRDefault="00DE0C91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754189D7" w14:textId="582AEB92" w:rsidR="00DE0C91" w:rsidRPr="00F76095" w:rsidRDefault="00DE0C91" w:rsidP="00DE0C91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 xml:space="preserve">Članak </w:t>
      </w:r>
      <w:r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>2</w:t>
      </w:r>
      <w:r w:rsidRPr="00F76095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>.</w:t>
      </w:r>
    </w:p>
    <w:p w14:paraId="4F22489E" w14:textId="3A646942" w:rsidR="00DE0C91" w:rsidRPr="00DE0C91" w:rsidRDefault="00DE0C91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DE0C91">
        <w:rPr>
          <w:rFonts w:ascii="Garamond" w:eastAsia="Times New Roman" w:hAnsi="Garamond" w:cs="Times New Roman"/>
          <w:kern w:val="0"/>
          <w:lang w:eastAsia="hr-HR"/>
          <w14:ligatures w14:val="none"/>
        </w:rPr>
        <w:tab/>
        <w:t>Članak 12. mijenja se i glasi:</w:t>
      </w:r>
    </w:p>
    <w:p w14:paraId="66B75DDA" w14:textId="77777777" w:rsidR="00DE0C91" w:rsidRPr="00DE0C91" w:rsidRDefault="00DE0C91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646B37CB" w14:textId="27D43FEA" w:rsidR="00DE0C91" w:rsidRPr="00DE0C91" w:rsidRDefault="00DE0C91" w:rsidP="00DE0C91">
      <w:pPr>
        <w:spacing w:after="0" w:line="240" w:lineRule="auto"/>
        <w:ind w:firstLine="720"/>
        <w:jc w:val="both"/>
        <w:rPr>
          <w:rFonts w:ascii="Garamond" w:hAnsi="Garamond"/>
        </w:rPr>
      </w:pPr>
      <w:r>
        <w:rPr>
          <w:rFonts w:ascii="Garamond" w:hAnsi="Garamond"/>
        </w:rPr>
        <w:t>„</w:t>
      </w:r>
      <w:r w:rsidRPr="00DE0C91">
        <w:rPr>
          <w:rFonts w:ascii="Garamond" w:hAnsi="Garamond"/>
        </w:rPr>
        <w:t>Pod gradnjom spomenika podrazumijeva se gradnja spomeničkog ili sakralnog obilježja tlocrtne visine do 4 m od razine okolnog tla.</w:t>
      </w:r>
    </w:p>
    <w:p w14:paraId="0048598A" w14:textId="77777777" w:rsidR="00DE0C91" w:rsidRPr="00DE0C91" w:rsidRDefault="00DE0C91" w:rsidP="00DE0C91">
      <w:pPr>
        <w:spacing w:after="0" w:line="240" w:lineRule="auto"/>
        <w:jc w:val="both"/>
        <w:rPr>
          <w:rFonts w:ascii="Garamond" w:hAnsi="Garamond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129"/>
        <w:gridCol w:w="6521"/>
        <w:gridCol w:w="2126"/>
      </w:tblGrid>
      <w:tr w:rsidR="00DE0C91" w:rsidRPr="00DE0C91" w14:paraId="75BFBE3D" w14:textId="77777777" w:rsidTr="00CE36D4">
        <w:tc>
          <w:tcPr>
            <w:tcW w:w="9776" w:type="dxa"/>
            <w:gridSpan w:val="3"/>
          </w:tcPr>
          <w:p w14:paraId="729FC119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bookmarkStart w:id="0" w:name="_Hlk148613568"/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Gradnja spomenika</w:t>
            </w:r>
          </w:p>
        </w:tc>
      </w:tr>
      <w:tr w:rsidR="00DE0C91" w:rsidRPr="00DE0C91" w14:paraId="7EC9BB26" w14:textId="77777777" w:rsidTr="00CE36D4">
        <w:tc>
          <w:tcPr>
            <w:tcW w:w="1129" w:type="dxa"/>
          </w:tcPr>
          <w:p w14:paraId="57F21070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Godina</w:t>
            </w:r>
          </w:p>
        </w:tc>
        <w:tc>
          <w:tcPr>
            <w:tcW w:w="6521" w:type="dxa"/>
          </w:tcPr>
          <w:p w14:paraId="7C6D7046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 xml:space="preserve">Projekt </w:t>
            </w:r>
          </w:p>
        </w:tc>
        <w:tc>
          <w:tcPr>
            <w:tcW w:w="2126" w:type="dxa"/>
          </w:tcPr>
          <w:p w14:paraId="0D793A99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Potrebna sredstva</w:t>
            </w:r>
          </w:p>
        </w:tc>
      </w:tr>
      <w:tr w:rsidR="00DE0C91" w:rsidRPr="00DE0C91" w14:paraId="72849831" w14:textId="77777777" w:rsidTr="00CE36D4">
        <w:trPr>
          <w:trHeight w:val="391"/>
        </w:trPr>
        <w:tc>
          <w:tcPr>
            <w:tcW w:w="1129" w:type="dxa"/>
          </w:tcPr>
          <w:p w14:paraId="1C1D8A28" w14:textId="77777777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2024.</w:t>
            </w:r>
          </w:p>
        </w:tc>
        <w:tc>
          <w:tcPr>
            <w:tcW w:w="6521" w:type="dxa"/>
          </w:tcPr>
          <w:p w14:paraId="3449E2FE" w14:textId="77777777" w:rsidR="00DE0C91" w:rsidRPr="00DE0C91" w:rsidRDefault="00DE0C91" w:rsidP="00CE36D4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1. Zamjena postojećeg križa na lokaciji preko puta crkvice sv.Nikola</w:t>
            </w:r>
          </w:p>
          <w:p w14:paraId="11960889" w14:textId="77777777" w:rsidR="00DE0C91" w:rsidRPr="00DE0C91" w:rsidRDefault="00DE0C91" w:rsidP="00CE36D4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3D23694" w14:textId="77777777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10.000,00 EUR</w:t>
            </w:r>
          </w:p>
        </w:tc>
      </w:tr>
      <w:tr w:rsidR="00DE0C91" w:rsidRPr="00DE0C91" w14:paraId="2EC28C87" w14:textId="77777777" w:rsidTr="00CE36D4">
        <w:tc>
          <w:tcPr>
            <w:tcW w:w="1129" w:type="dxa"/>
          </w:tcPr>
          <w:p w14:paraId="0EBB021D" w14:textId="49662958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202</w:t>
            </w:r>
            <w:r>
              <w:rPr>
                <w:rFonts w:ascii="Garamond" w:hAnsi="Garamond"/>
                <w:sz w:val="22"/>
                <w:szCs w:val="22"/>
              </w:rPr>
              <w:t>8</w:t>
            </w:r>
            <w:r w:rsidRPr="00DE0C91">
              <w:rPr>
                <w:rFonts w:ascii="Garamond" w:hAnsi="Garamond"/>
                <w:sz w:val="22"/>
                <w:szCs w:val="22"/>
              </w:rPr>
              <w:t>.</w:t>
            </w:r>
          </w:p>
        </w:tc>
        <w:tc>
          <w:tcPr>
            <w:tcW w:w="6521" w:type="dxa"/>
          </w:tcPr>
          <w:p w14:paraId="374CC470" w14:textId="2EC00D51" w:rsidR="00DE0C91" w:rsidRPr="00DE0C91" w:rsidRDefault="00DE0C91" w:rsidP="00CE36D4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</w:t>
            </w:r>
            <w:r w:rsidRPr="00DE0C91">
              <w:rPr>
                <w:rFonts w:ascii="Garamond" w:hAnsi="Garamond"/>
                <w:sz w:val="22"/>
                <w:szCs w:val="22"/>
              </w:rPr>
              <w:t>. Point točk</w:t>
            </w:r>
            <w:r>
              <w:rPr>
                <w:rFonts w:ascii="Garamond" w:hAnsi="Garamond"/>
                <w:sz w:val="22"/>
                <w:szCs w:val="22"/>
              </w:rPr>
              <w:t>a</w:t>
            </w:r>
          </w:p>
        </w:tc>
        <w:tc>
          <w:tcPr>
            <w:tcW w:w="2126" w:type="dxa"/>
          </w:tcPr>
          <w:p w14:paraId="1718D57B" w14:textId="43AFFF3F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10</w:t>
            </w:r>
            <w:r w:rsidRPr="00DE0C91">
              <w:rPr>
                <w:rFonts w:ascii="Garamond" w:hAnsi="Garamond"/>
                <w:sz w:val="22"/>
                <w:szCs w:val="22"/>
              </w:rPr>
              <w:t>.000,00 EUR</w:t>
            </w:r>
            <w:r>
              <w:rPr>
                <w:rFonts w:ascii="Garamond" w:hAnsi="Garamond"/>
                <w:sz w:val="22"/>
                <w:szCs w:val="22"/>
              </w:rPr>
              <w:t>“</w:t>
            </w:r>
          </w:p>
        </w:tc>
      </w:tr>
      <w:bookmarkEnd w:id="0"/>
    </w:tbl>
    <w:p w14:paraId="0F62E736" w14:textId="32CCE03B" w:rsidR="00DE0C91" w:rsidRPr="00DE0C91" w:rsidRDefault="00DE0C91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019C14F0" w14:textId="1E37AEC1" w:rsidR="00DE0C91" w:rsidRPr="00F76095" w:rsidRDefault="00DE0C91" w:rsidP="00DE0C91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 xml:space="preserve">Članak </w:t>
      </w:r>
      <w:r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>3</w:t>
      </w:r>
      <w:r w:rsidRPr="00F76095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>.</w:t>
      </w:r>
    </w:p>
    <w:p w14:paraId="28A6BF7E" w14:textId="4DEA361E" w:rsidR="00DE0C91" w:rsidRPr="001041B5" w:rsidRDefault="00DE0C91" w:rsidP="00DE0C91">
      <w:pPr>
        <w:spacing w:after="0" w:line="240" w:lineRule="auto"/>
        <w:ind w:firstLine="708"/>
        <w:rPr>
          <w:rFonts w:ascii="Garamond" w:hAnsi="Garamond"/>
          <w:b/>
          <w:bCs/>
          <w:sz w:val="24"/>
          <w:szCs w:val="24"/>
        </w:rPr>
      </w:pPr>
      <w:r w:rsidRPr="00DE0C91">
        <w:rPr>
          <w:rFonts w:ascii="Garamond" w:eastAsia="Times New Roman" w:hAnsi="Garamond" w:cs="Times New Roman"/>
          <w:kern w:val="0"/>
          <w:lang w:eastAsia="hr-HR"/>
          <w14:ligatures w14:val="none"/>
        </w:rPr>
        <w:t>Članak 1</w:t>
      </w:r>
      <w:r>
        <w:rPr>
          <w:rFonts w:ascii="Garamond" w:eastAsia="Times New Roman" w:hAnsi="Garamond" w:cs="Times New Roman"/>
          <w:kern w:val="0"/>
          <w:lang w:eastAsia="hr-HR"/>
          <w14:ligatures w14:val="none"/>
        </w:rPr>
        <w:t>3</w:t>
      </w:r>
      <w:r w:rsidRPr="00DE0C91">
        <w:rPr>
          <w:rFonts w:ascii="Garamond" w:eastAsia="Times New Roman" w:hAnsi="Garamond" w:cs="Times New Roman"/>
          <w:kern w:val="0"/>
          <w:lang w:eastAsia="hr-HR"/>
          <w14:ligatures w14:val="none"/>
        </w:rPr>
        <w:t>. mijenja se i glasi: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129"/>
        <w:gridCol w:w="6521"/>
        <w:gridCol w:w="2126"/>
      </w:tblGrid>
      <w:tr w:rsidR="00DE0C91" w:rsidRPr="00DE0C91" w14:paraId="2D5FF821" w14:textId="77777777" w:rsidTr="00CE36D4">
        <w:tc>
          <w:tcPr>
            <w:tcW w:w="9776" w:type="dxa"/>
            <w:gridSpan w:val="3"/>
          </w:tcPr>
          <w:p w14:paraId="200CFD59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Izgradnja potpornih zidova i podzida</w:t>
            </w:r>
          </w:p>
        </w:tc>
      </w:tr>
      <w:tr w:rsidR="00DE0C91" w:rsidRPr="00DE0C91" w14:paraId="46568DE4" w14:textId="77777777" w:rsidTr="00CE36D4">
        <w:tc>
          <w:tcPr>
            <w:tcW w:w="1129" w:type="dxa"/>
          </w:tcPr>
          <w:p w14:paraId="55BED7B0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Godina</w:t>
            </w:r>
          </w:p>
        </w:tc>
        <w:tc>
          <w:tcPr>
            <w:tcW w:w="6521" w:type="dxa"/>
          </w:tcPr>
          <w:p w14:paraId="156562A4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 xml:space="preserve">Projekt </w:t>
            </w:r>
          </w:p>
        </w:tc>
        <w:tc>
          <w:tcPr>
            <w:tcW w:w="2126" w:type="dxa"/>
          </w:tcPr>
          <w:p w14:paraId="6D85F009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Potrebna sredstva</w:t>
            </w:r>
          </w:p>
        </w:tc>
      </w:tr>
      <w:tr w:rsidR="00DE0C91" w:rsidRPr="00DE0C91" w14:paraId="2F948820" w14:textId="77777777" w:rsidTr="00CE36D4">
        <w:tc>
          <w:tcPr>
            <w:tcW w:w="1129" w:type="dxa"/>
          </w:tcPr>
          <w:p w14:paraId="018E5127" w14:textId="0D57FFAA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2028.</w:t>
            </w:r>
          </w:p>
        </w:tc>
        <w:tc>
          <w:tcPr>
            <w:tcW w:w="6521" w:type="dxa"/>
          </w:tcPr>
          <w:p w14:paraId="4BCBF92B" w14:textId="77777777" w:rsidR="00DE0C91" w:rsidRPr="00DE0C91" w:rsidRDefault="00DE0C91" w:rsidP="00CE36D4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1. Nastavak izgradnje potpornog zida u Staroj Baški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B22C2B5" w14:textId="77777777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100.000,00 EUR</w:t>
            </w:r>
          </w:p>
        </w:tc>
      </w:tr>
    </w:tbl>
    <w:p w14:paraId="7A4E8440" w14:textId="77777777" w:rsidR="00DE0C91" w:rsidRPr="00DE0C91" w:rsidRDefault="00DE0C91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30C9E4D0" w14:textId="76D34293" w:rsidR="00DE0C91" w:rsidRDefault="00DE0C91" w:rsidP="00DE0C91">
      <w:pPr>
        <w:tabs>
          <w:tab w:val="left" w:pos="4110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</w:pPr>
      <w:r w:rsidRPr="00DE0C91"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t xml:space="preserve">Članak </w:t>
      </w:r>
      <w:r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t>4</w:t>
      </w:r>
      <w:r w:rsidRPr="00DE0C91"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t>.</w:t>
      </w:r>
    </w:p>
    <w:p w14:paraId="1985AEC4" w14:textId="45EE883A" w:rsidR="008F1001" w:rsidRPr="001041B5" w:rsidRDefault="008F1001" w:rsidP="008F1001">
      <w:pPr>
        <w:spacing w:after="0" w:line="240" w:lineRule="auto"/>
        <w:ind w:firstLine="708"/>
        <w:rPr>
          <w:rFonts w:ascii="Garamond" w:hAnsi="Garamond"/>
          <w:b/>
          <w:bCs/>
          <w:sz w:val="24"/>
          <w:szCs w:val="24"/>
        </w:rPr>
      </w:pPr>
      <w:r w:rsidRPr="00DE0C91">
        <w:rPr>
          <w:rFonts w:ascii="Garamond" w:eastAsia="Times New Roman" w:hAnsi="Garamond" w:cs="Times New Roman"/>
          <w:kern w:val="0"/>
          <w:lang w:eastAsia="hr-HR"/>
          <w14:ligatures w14:val="none"/>
        </w:rPr>
        <w:t>Članak 1</w:t>
      </w:r>
      <w:r>
        <w:rPr>
          <w:rFonts w:ascii="Garamond" w:eastAsia="Times New Roman" w:hAnsi="Garamond" w:cs="Times New Roman"/>
          <w:kern w:val="0"/>
          <w:lang w:eastAsia="hr-HR"/>
          <w14:ligatures w14:val="none"/>
        </w:rPr>
        <w:t>4</w:t>
      </w:r>
      <w:r w:rsidRPr="00DE0C91">
        <w:rPr>
          <w:rFonts w:ascii="Garamond" w:eastAsia="Times New Roman" w:hAnsi="Garamond" w:cs="Times New Roman"/>
          <w:kern w:val="0"/>
          <w:lang w:eastAsia="hr-HR"/>
          <w14:ligatures w14:val="none"/>
        </w:rPr>
        <w:t>. mijenja se i glasi:</w:t>
      </w:r>
    </w:p>
    <w:p w14:paraId="7B442798" w14:textId="18913BF6" w:rsidR="00DE0C91" w:rsidRPr="00DE0C91" w:rsidRDefault="00EC7C44" w:rsidP="00DE0C91">
      <w:pPr>
        <w:spacing w:after="0" w:line="240" w:lineRule="auto"/>
        <w:ind w:firstLine="720"/>
        <w:jc w:val="both"/>
        <w:rPr>
          <w:rFonts w:ascii="Garamond" w:hAnsi="Garamond"/>
        </w:rPr>
      </w:pPr>
      <w:r>
        <w:rPr>
          <w:rFonts w:ascii="Garamond" w:hAnsi="Garamond"/>
        </w:rPr>
        <w:t>„</w:t>
      </w:r>
      <w:r w:rsidR="00DE0C91" w:rsidRPr="00DE0C91">
        <w:rPr>
          <w:rFonts w:ascii="Garamond" w:hAnsi="Garamond"/>
        </w:rPr>
        <w:t>Pod uređenjem plaža podrazumijeva se tucanje stjenovitog dijela plaže, uklanjanje kamenja, dohrana plaža, postavljanje stepenica i sl.</w:t>
      </w:r>
    </w:p>
    <w:p w14:paraId="00AFDA4C" w14:textId="77777777" w:rsidR="00DE0C91" w:rsidRPr="00DE0C91" w:rsidRDefault="00DE0C91" w:rsidP="00DE0C91">
      <w:pPr>
        <w:spacing w:after="0" w:line="240" w:lineRule="auto"/>
        <w:jc w:val="both"/>
        <w:rPr>
          <w:rFonts w:ascii="Garamond" w:hAnsi="Garamond"/>
        </w:rPr>
      </w:pPr>
      <w:r w:rsidRPr="00DE0C91">
        <w:rPr>
          <w:rFonts w:ascii="Garamond" w:hAnsi="Garamond"/>
        </w:rPr>
        <w:t xml:space="preserve"> 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129"/>
        <w:gridCol w:w="5954"/>
        <w:gridCol w:w="2693"/>
      </w:tblGrid>
      <w:tr w:rsidR="00DE0C91" w:rsidRPr="00DE0C91" w14:paraId="0BF94EC1" w14:textId="77777777" w:rsidTr="00CE36D4">
        <w:tc>
          <w:tcPr>
            <w:tcW w:w="9776" w:type="dxa"/>
            <w:gridSpan w:val="3"/>
          </w:tcPr>
          <w:p w14:paraId="7556549F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bookmarkStart w:id="1" w:name="_Hlk244863448"/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Uređenje plaža</w:t>
            </w:r>
          </w:p>
        </w:tc>
      </w:tr>
      <w:tr w:rsidR="00DE0C91" w:rsidRPr="00DE0C91" w14:paraId="284A4531" w14:textId="77777777" w:rsidTr="00CE36D4">
        <w:tc>
          <w:tcPr>
            <w:tcW w:w="1129" w:type="dxa"/>
          </w:tcPr>
          <w:p w14:paraId="764EEBD8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Godina</w:t>
            </w:r>
          </w:p>
        </w:tc>
        <w:tc>
          <w:tcPr>
            <w:tcW w:w="5954" w:type="dxa"/>
          </w:tcPr>
          <w:p w14:paraId="4CBAC457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 xml:space="preserve">Projekt </w:t>
            </w:r>
          </w:p>
        </w:tc>
        <w:tc>
          <w:tcPr>
            <w:tcW w:w="2693" w:type="dxa"/>
          </w:tcPr>
          <w:p w14:paraId="340B15A6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Potrebna sredstva</w:t>
            </w:r>
          </w:p>
        </w:tc>
      </w:tr>
      <w:tr w:rsidR="00DE0C91" w:rsidRPr="00DE0C91" w14:paraId="48BE1BCA" w14:textId="77777777" w:rsidTr="00CE36D4">
        <w:trPr>
          <w:trHeight w:val="285"/>
        </w:trPr>
        <w:tc>
          <w:tcPr>
            <w:tcW w:w="1129" w:type="dxa"/>
          </w:tcPr>
          <w:p w14:paraId="444D3201" w14:textId="50D9D41C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202</w:t>
            </w:r>
            <w:r>
              <w:rPr>
                <w:rFonts w:ascii="Garamond" w:hAnsi="Garamond"/>
                <w:sz w:val="22"/>
                <w:szCs w:val="22"/>
              </w:rPr>
              <w:t>8</w:t>
            </w:r>
            <w:r w:rsidRPr="00DE0C91">
              <w:rPr>
                <w:rFonts w:ascii="Garamond" w:hAnsi="Garamond"/>
                <w:sz w:val="22"/>
                <w:szCs w:val="22"/>
              </w:rPr>
              <w:t>.</w:t>
            </w:r>
          </w:p>
        </w:tc>
        <w:tc>
          <w:tcPr>
            <w:tcW w:w="5954" w:type="dxa"/>
          </w:tcPr>
          <w:p w14:paraId="60843BF5" w14:textId="0E04D848" w:rsidR="00DE0C91" w:rsidRPr="00DE0C91" w:rsidRDefault="00DE0C91" w:rsidP="00CE36D4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1. </w:t>
            </w:r>
            <w:r w:rsidRPr="00DE0C91">
              <w:rPr>
                <w:rFonts w:ascii="Garamond" w:hAnsi="Garamond"/>
                <w:sz w:val="22"/>
                <w:szCs w:val="22"/>
              </w:rPr>
              <w:t xml:space="preserve">Uređenje </w:t>
            </w:r>
            <w:r>
              <w:rPr>
                <w:rFonts w:ascii="Garamond" w:hAnsi="Garamond"/>
                <w:sz w:val="22"/>
                <w:szCs w:val="22"/>
              </w:rPr>
              <w:t>prve plaže na Punta de biju za povećanje plažnog kapaciteta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BFD1FE9" w14:textId="574C39F2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15.000</w:t>
            </w:r>
            <w:r w:rsidRPr="00DE0C91">
              <w:rPr>
                <w:rFonts w:ascii="Garamond" w:hAnsi="Garamond"/>
                <w:sz w:val="22"/>
                <w:szCs w:val="22"/>
              </w:rPr>
              <w:t xml:space="preserve"> EUR</w:t>
            </w:r>
          </w:p>
        </w:tc>
      </w:tr>
      <w:bookmarkEnd w:id="1"/>
    </w:tbl>
    <w:p w14:paraId="454190A2" w14:textId="25379E26" w:rsidR="00DE0C91" w:rsidRPr="00DE0C91" w:rsidRDefault="00DE0C91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6586BF99" w14:textId="66C0E5E1" w:rsidR="00F76095" w:rsidRPr="00DE0C91" w:rsidRDefault="00F76095" w:rsidP="00DE0C91">
      <w:pPr>
        <w:tabs>
          <w:tab w:val="left" w:pos="4110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</w:pPr>
      <w:r w:rsidRPr="00DE0C91"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t xml:space="preserve">Članak </w:t>
      </w:r>
      <w:r w:rsidR="00DE0C91"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t>5</w:t>
      </w:r>
      <w:r w:rsidRPr="00DE0C91"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t>.</w:t>
      </w:r>
    </w:p>
    <w:p w14:paraId="329C725C" w14:textId="12B14FD6" w:rsidR="00B35521" w:rsidRPr="00DE0C91" w:rsidRDefault="00892EA2" w:rsidP="00F76095">
      <w:pPr>
        <w:spacing w:after="0" w:line="240" w:lineRule="auto"/>
        <w:ind w:firstLine="502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DE0C91">
        <w:rPr>
          <w:rFonts w:ascii="Garamond" w:eastAsia="Times New Roman" w:hAnsi="Garamond" w:cs="Times New Roman"/>
          <w:kern w:val="0"/>
          <w:lang w:eastAsia="hr-HR"/>
          <w14:ligatures w14:val="none"/>
        </w:rPr>
        <w:t>Dodaje se članak 14.a koji</w:t>
      </w:r>
      <w:r w:rsidR="00345FC5" w:rsidRPr="00DE0C91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glasi:</w:t>
      </w:r>
    </w:p>
    <w:p w14:paraId="761E9CBE" w14:textId="2C020C35" w:rsidR="00892EA2" w:rsidRPr="00892EA2" w:rsidRDefault="00892EA2" w:rsidP="00DE0C91">
      <w:pPr>
        <w:spacing w:after="0" w:line="240" w:lineRule="auto"/>
        <w:ind w:firstLine="502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DE0C91">
        <w:rPr>
          <w:rFonts w:ascii="Garamond" w:eastAsia="Times New Roman" w:hAnsi="Garamond" w:cs="Times New Roman"/>
          <w:kern w:val="0"/>
          <w:lang w:eastAsia="hr-HR"/>
          <w14:ligatures w14:val="none"/>
        </w:rPr>
        <w:t>„</w:t>
      </w:r>
      <w:r w:rsidRPr="00892EA2">
        <w:rPr>
          <w:rFonts w:ascii="Garamond" w:eastAsia="Times New Roman" w:hAnsi="Garamond" w:cs="Times New Roman"/>
          <w:kern w:val="0"/>
          <w:lang w:eastAsia="hr-HR"/>
          <w14:ligatures w14:val="none"/>
        </w:rPr>
        <w:t>Pod uređenjem javnih pristupnih točaka za ulazak i izlazak iz mora podrazumijeva se postavljanje montažno-demontažnih pristupnih podloga i pripadajuće opreme na odgovarajućim lokacijama na pomorskom dobru.</w:t>
      </w:r>
    </w:p>
    <w:p w14:paraId="0F701D10" w14:textId="77777777" w:rsidR="00892EA2" w:rsidRPr="00892EA2" w:rsidRDefault="00892EA2" w:rsidP="00DE0C91">
      <w:pPr>
        <w:spacing w:after="0" w:line="240" w:lineRule="auto"/>
        <w:ind w:firstLine="502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892EA2">
        <w:rPr>
          <w:rFonts w:ascii="Garamond" w:eastAsia="Times New Roman" w:hAnsi="Garamond" w:cs="Times New Roman"/>
          <w:kern w:val="0"/>
          <w:lang w:eastAsia="hr-HR"/>
          <w14:ligatures w14:val="none"/>
        </w:rPr>
        <w:t>Pristupne podloge postavlja Općina Punat radi unapređenja sigurnosti i dostupnosti pristupa moru svim građanima i korisnicima pomorskog dobra.</w:t>
      </w:r>
    </w:p>
    <w:p w14:paraId="5B17B8EA" w14:textId="7AD41801" w:rsidR="00892EA2" w:rsidRPr="00DE0C91" w:rsidRDefault="00892EA2" w:rsidP="00DE0C91">
      <w:pPr>
        <w:spacing w:after="0" w:line="240" w:lineRule="auto"/>
        <w:ind w:firstLine="502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892EA2">
        <w:rPr>
          <w:rFonts w:ascii="Garamond" w:eastAsia="Times New Roman" w:hAnsi="Garamond" w:cs="Times New Roman"/>
          <w:kern w:val="0"/>
          <w:lang w:eastAsia="hr-HR"/>
          <w14:ligatures w14:val="none"/>
        </w:rPr>
        <w:t>Pristupne podloge moraju biti izvedene na način da ne predstavljaju trajno povezanu građevinu s pomorskim dobrom,  ne zahtijevaju betoniranje, bušenje te da se mogu ukloniti i izmjestiti prema potrebi.</w:t>
      </w:r>
    </w:p>
    <w:p w14:paraId="0E450FC3" w14:textId="77777777" w:rsidR="0030390D" w:rsidRDefault="0030390D" w:rsidP="00DE0C91">
      <w:pPr>
        <w:spacing w:after="0" w:line="240" w:lineRule="auto"/>
        <w:ind w:firstLine="502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  <w:sectPr w:rsidR="0030390D" w:rsidSect="003039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129"/>
        <w:gridCol w:w="5954"/>
        <w:gridCol w:w="2693"/>
      </w:tblGrid>
      <w:tr w:rsidR="00DE0C91" w:rsidRPr="00DE0C91" w14:paraId="696F926B" w14:textId="77777777" w:rsidTr="00CE36D4">
        <w:tc>
          <w:tcPr>
            <w:tcW w:w="9776" w:type="dxa"/>
            <w:gridSpan w:val="3"/>
          </w:tcPr>
          <w:p w14:paraId="356E7447" w14:textId="681D900E" w:rsidR="00DE0C91" w:rsidRPr="00DE0C91" w:rsidRDefault="00DE0C91" w:rsidP="0030390D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lastRenderedPageBreak/>
              <w:t>Uređenje javnih pristupnih točaka za ulazak i izlazak iz mora</w:t>
            </w:r>
          </w:p>
        </w:tc>
      </w:tr>
      <w:tr w:rsidR="00DE0C91" w:rsidRPr="00DE0C91" w14:paraId="123A69CB" w14:textId="77777777" w:rsidTr="00CE36D4">
        <w:tc>
          <w:tcPr>
            <w:tcW w:w="1129" w:type="dxa"/>
          </w:tcPr>
          <w:p w14:paraId="78510FC6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Godina</w:t>
            </w:r>
          </w:p>
        </w:tc>
        <w:tc>
          <w:tcPr>
            <w:tcW w:w="5954" w:type="dxa"/>
          </w:tcPr>
          <w:p w14:paraId="58D71743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 xml:space="preserve">Projekt </w:t>
            </w:r>
          </w:p>
        </w:tc>
        <w:tc>
          <w:tcPr>
            <w:tcW w:w="2693" w:type="dxa"/>
          </w:tcPr>
          <w:p w14:paraId="4EA45AC0" w14:textId="77777777" w:rsidR="00DE0C91" w:rsidRPr="00DE0C91" w:rsidRDefault="00DE0C91" w:rsidP="00CE36D4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E0C91">
              <w:rPr>
                <w:rFonts w:ascii="Garamond" w:hAnsi="Garamond"/>
                <w:b/>
                <w:bCs/>
                <w:sz w:val="22"/>
                <w:szCs w:val="22"/>
              </w:rPr>
              <w:t>Potrebna sredstva</w:t>
            </w:r>
          </w:p>
        </w:tc>
      </w:tr>
      <w:tr w:rsidR="00DE0C91" w:rsidRPr="00DE0C91" w14:paraId="05FF46BA" w14:textId="77777777" w:rsidTr="00CE36D4">
        <w:trPr>
          <w:trHeight w:val="285"/>
        </w:trPr>
        <w:tc>
          <w:tcPr>
            <w:tcW w:w="1129" w:type="dxa"/>
          </w:tcPr>
          <w:p w14:paraId="71973A1B" w14:textId="77777777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2027.</w:t>
            </w:r>
          </w:p>
        </w:tc>
        <w:tc>
          <w:tcPr>
            <w:tcW w:w="5954" w:type="dxa"/>
          </w:tcPr>
          <w:p w14:paraId="519D1C36" w14:textId="77777777" w:rsidR="00DE0C91" w:rsidRPr="00DE0C91" w:rsidRDefault="00DE0C91" w:rsidP="00CE36D4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1. </w:t>
            </w:r>
            <w:r w:rsidRPr="00DE0C91">
              <w:rPr>
                <w:rFonts w:ascii="Garamond" w:hAnsi="Garamond"/>
                <w:sz w:val="22"/>
                <w:szCs w:val="22"/>
              </w:rPr>
              <w:t>Uređenje javne pristupne točke na mikrolokaciji 6.8.</w:t>
            </w:r>
            <w:r>
              <w:rPr>
                <w:rFonts w:ascii="Garamond" w:hAnsi="Garamond"/>
                <w:sz w:val="22"/>
                <w:szCs w:val="22"/>
              </w:rPr>
              <w:t>a)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3502DF2" w14:textId="77777777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10.000,00 EUR</w:t>
            </w:r>
            <w:r>
              <w:rPr>
                <w:rFonts w:ascii="Garamond" w:hAnsi="Garamond"/>
                <w:sz w:val="22"/>
                <w:szCs w:val="22"/>
              </w:rPr>
              <w:t>“</w:t>
            </w:r>
          </w:p>
        </w:tc>
      </w:tr>
      <w:tr w:rsidR="00DE0C91" w:rsidRPr="00DE0C91" w14:paraId="7C146828" w14:textId="77777777" w:rsidTr="00CE36D4">
        <w:trPr>
          <w:trHeight w:val="285"/>
        </w:trPr>
        <w:tc>
          <w:tcPr>
            <w:tcW w:w="1129" w:type="dxa"/>
          </w:tcPr>
          <w:p w14:paraId="65F955C1" w14:textId="66C5237E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DE0C91">
              <w:rPr>
                <w:rFonts w:ascii="Garamond" w:hAnsi="Garamond"/>
                <w:sz w:val="22"/>
                <w:szCs w:val="22"/>
              </w:rPr>
              <w:t>202</w:t>
            </w:r>
            <w:r>
              <w:rPr>
                <w:rFonts w:ascii="Garamond" w:hAnsi="Garamond"/>
                <w:sz w:val="22"/>
                <w:szCs w:val="22"/>
              </w:rPr>
              <w:t>8</w:t>
            </w:r>
            <w:r w:rsidRPr="00DE0C91">
              <w:rPr>
                <w:rFonts w:ascii="Garamond" w:hAnsi="Garamond"/>
                <w:sz w:val="22"/>
                <w:szCs w:val="22"/>
              </w:rPr>
              <w:t>.</w:t>
            </w:r>
          </w:p>
        </w:tc>
        <w:tc>
          <w:tcPr>
            <w:tcW w:w="5954" w:type="dxa"/>
          </w:tcPr>
          <w:p w14:paraId="295BB21E" w14:textId="506A7A72" w:rsidR="00DE0C91" w:rsidRPr="00DE0C91" w:rsidRDefault="00DE0C91" w:rsidP="00CE36D4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2. </w:t>
            </w:r>
            <w:r w:rsidRPr="00DE0C91">
              <w:rPr>
                <w:rFonts w:ascii="Garamond" w:hAnsi="Garamond"/>
                <w:sz w:val="22"/>
                <w:szCs w:val="22"/>
              </w:rPr>
              <w:t>Uređenje javne pristupne</w:t>
            </w:r>
            <w:r w:rsidR="008F1001">
              <w:rPr>
                <w:rFonts w:ascii="Garamond" w:hAnsi="Garamond"/>
                <w:sz w:val="22"/>
                <w:szCs w:val="22"/>
              </w:rPr>
              <w:t xml:space="preserve"> točke</w:t>
            </w:r>
            <w:r w:rsidRPr="00DE0C91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i stepenica na Gramaulu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DCCFD0B" w14:textId="7949D0BC" w:rsidR="00DE0C91" w:rsidRPr="00DE0C91" w:rsidRDefault="00DE0C91" w:rsidP="00CE36D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20</w:t>
            </w:r>
            <w:r w:rsidRPr="00DE0C91">
              <w:rPr>
                <w:rFonts w:ascii="Garamond" w:hAnsi="Garamond"/>
                <w:sz w:val="22"/>
                <w:szCs w:val="22"/>
              </w:rPr>
              <w:t>.000,00 EUR</w:t>
            </w:r>
            <w:r>
              <w:rPr>
                <w:rFonts w:ascii="Garamond" w:hAnsi="Garamond"/>
                <w:sz w:val="22"/>
                <w:szCs w:val="22"/>
              </w:rPr>
              <w:t>“</w:t>
            </w:r>
          </w:p>
        </w:tc>
      </w:tr>
    </w:tbl>
    <w:p w14:paraId="24C50571" w14:textId="77777777" w:rsidR="00DE0C91" w:rsidRDefault="00DE0C91" w:rsidP="00DE0C91">
      <w:pPr>
        <w:spacing w:after="0" w:line="240" w:lineRule="auto"/>
        <w:ind w:firstLine="502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3EAF50F2" w14:textId="566D4ACB" w:rsidR="00096FA9" w:rsidRPr="00F76095" w:rsidRDefault="00096FA9" w:rsidP="00096FA9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 xml:space="preserve">Članak </w:t>
      </w:r>
      <w:r w:rsidR="00DE0C91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>6</w:t>
      </w:r>
      <w:r w:rsidRPr="00F76095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>.</w:t>
      </w:r>
    </w:p>
    <w:p w14:paraId="051108DA" w14:textId="03B45B6F" w:rsidR="0030390D" w:rsidRDefault="00096FA9" w:rsidP="0030390D">
      <w:pPr>
        <w:spacing w:after="0" w:line="240" w:lineRule="auto"/>
        <w:jc w:val="both"/>
        <w:rPr>
          <w:rFonts w:ascii="Garamond" w:eastAsia="Times New Roman" w:hAnsi="Garamond" w:cs="Arial"/>
          <w:color w:val="000000"/>
          <w:kern w:val="0"/>
          <w:shd w:val="clear" w:color="auto" w:fill="FFFFFF"/>
          <w:lang w:eastAsia="hr-HR"/>
        </w:rPr>
      </w:pPr>
      <w:r w:rsidRPr="00F76095">
        <w:rPr>
          <w:rFonts w:ascii="Garamond" w:eastAsia="Times New Roman" w:hAnsi="Garamond" w:cs="Arial"/>
          <w:color w:val="000000"/>
          <w:kern w:val="0"/>
          <w:shd w:val="clear" w:color="auto" w:fill="FFFFFF"/>
          <w:lang w:eastAsia="hr-HR"/>
        </w:rPr>
        <w:t xml:space="preserve">          </w:t>
      </w:r>
      <w:r w:rsidR="0030390D">
        <w:rPr>
          <w:rFonts w:ascii="Garamond" w:eastAsia="Times New Roman" w:hAnsi="Garamond" w:cs="Arial"/>
          <w:color w:val="000000"/>
          <w:kern w:val="0"/>
          <w:shd w:val="clear" w:color="auto" w:fill="FFFFFF"/>
          <w:lang w:eastAsia="hr-HR"/>
        </w:rPr>
        <w:t>U Prilogu 1. MIKROLOKACIJE mijenjaju se i sada glase:</w:t>
      </w:r>
    </w:p>
    <w:tbl>
      <w:tblPr>
        <w:tblW w:w="1483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2825"/>
        <w:gridCol w:w="57"/>
        <w:gridCol w:w="1219"/>
        <w:gridCol w:w="78"/>
        <w:gridCol w:w="63"/>
        <w:gridCol w:w="1985"/>
        <w:gridCol w:w="112"/>
        <w:gridCol w:w="3006"/>
        <w:gridCol w:w="162"/>
        <w:gridCol w:w="1681"/>
        <w:gridCol w:w="192"/>
        <w:gridCol w:w="1084"/>
        <w:gridCol w:w="213"/>
        <w:gridCol w:w="1204"/>
        <w:gridCol w:w="236"/>
      </w:tblGrid>
      <w:tr w:rsidR="0030390D" w14:paraId="01BA1E02" w14:textId="77777777" w:rsidTr="005D6114">
        <w:trPr>
          <w:gridAfter w:val="1"/>
          <w:wAfter w:w="236" w:type="dxa"/>
          <w:trHeight w:val="16"/>
        </w:trPr>
        <w:tc>
          <w:tcPr>
            <w:tcW w:w="709" w:type="dxa"/>
            <w:shd w:val="clear" w:color="auto" w:fill="D0CECE" w:themeFill="background2" w:themeFillShade="E6"/>
            <w:vAlign w:val="center"/>
          </w:tcPr>
          <w:p w14:paraId="50E4E2E6" w14:textId="77777777" w:rsidR="0030390D" w:rsidRPr="00522D71" w:rsidRDefault="0030390D" w:rsidP="00CE36D4">
            <w:pPr>
              <w:jc w:val="center"/>
              <w:rPr>
                <w:rFonts w:ascii="Garamond" w:hAnsi="Garamond"/>
                <w:b/>
              </w:rPr>
            </w:pPr>
            <w:r w:rsidRPr="00522D71">
              <w:rPr>
                <w:rFonts w:ascii="Garamond" w:hAnsi="Garamond"/>
                <w:b/>
              </w:rPr>
              <w:t>R.br.</w:t>
            </w:r>
          </w:p>
          <w:p w14:paraId="77E1738F" w14:textId="77777777" w:rsidR="0030390D" w:rsidRPr="00522D71" w:rsidRDefault="0030390D" w:rsidP="00CE36D4">
            <w:pPr>
              <w:jc w:val="center"/>
              <w:rPr>
                <w:rFonts w:ascii="Garamond" w:hAnsi="Garamond"/>
                <w:b/>
              </w:rPr>
            </w:pPr>
            <w:r w:rsidRPr="00522D71">
              <w:rPr>
                <w:rFonts w:ascii="Garamond" w:hAnsi="Garamond"/>
                <w:b/>
              </w:rPr>
              <w:t>ML</w:t>
            </w:r>
          </w:p>
        </w:tc>
        <w:tc>
          <w:tcPr>
            <w:tcW w:w="2836" w:type="dxa"/>
            <w:gridSpan w:val="2"/>
            <w:shd w:val="clear" w:color="auto" w:fill="D0CECE" w:themeFill="background2" w:themeFillShade="E6"/>
            <w:vAlign w:val="center"/>
          </w:tcPr>
          <w:p w14:paraId="1F1B2545" w14:textId="77777777" w:rsidR="0030390D" w:rsidRPr="00522D71" w:rsidRDefault="0030390D" w:rsidP="00CE36D4">
            <w:pPr>
              <w:jc w:val="center"/>
              <w:rPr>
                <w:rFonts w:ascii="Garamond" w:hAnsi="Garamond"/>
                <w:b/>
              </w:rPr>
            </w:pPr>
            <w:r w:rsidRPr="00522D71">
              <w:rPr>
                <w:rFonts w:ascii="Garamond" w:hAnsi="Garamond"/>
                <w:b/>
              </w:rPr>
              <w:t>Naziv ML</w:t>
            </w:r>
          </w:p>
        </w:tc>
        <w:tc>
          <w:tcPr>
            <w:tcW w:w="1417" w:type="dxa"/>
            <w:gridSpan w:val="4"/>
            <w:shd w:val="clear" w:color="auto" w:fill="D0CECE" w:themeFill="background2" w:themeFillShade="E6"/>
            <w:vAlign w:val="center"/>
          </w:tcPr>
          <w:p w14:paraId="6F718654" w14:textId="77777777" w:rsidR="0030390D" w:rsidRPr="00522D71" w:rsidRDefault="0030390D" w:rsidP="00CE36D4">
            <w:pPr>
              <w:jc w:val="center"/>
              <w:rPr>
                <w:rFonts w:ascii="Garamond" w:hAnsi="Garamond"/>
                <w:b/>
              </w:rPr>
            </w:pPr>
            <w:r w:rsidRPr="00522D71">
              <w:rPr>
                <w:rFonts w:ascii="Garamond" w:hAnsi="Garamond"/>
                <w:b/>
              </w:rPr>
              <w:t>k.č./k.o.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13B428B" w14:textId="77777777" w:rsidR="0030390D" w:rsidRPr="00522D71" w:rsidRDefault="0030390D" w:rsidP="00CE36D4">
            <w:pPr>
              <w:jc w:val="center"/>
              <w:rPr>
                <w:rFonts w:ascii="Garamond" w:hAnsi="Garamond"/>
                <w:b/>
              </w:rPr>
            </w:pPr>
            <w:r w:rsidRPr="00522D71">
              <w:rPr>
                <w:rFonts w:ascii="Garamond" w:hAnsi="Garamond"/>
                <w:b/>
              </w:rPr>
              <w:t>Djelatnost</w:t>
            </w:r>
          </w:p>
        </w:tc>
        <w:tc>
          <w:tcPr>
            <w:tcW w:w="3118" w:type="dxa"/>
            <w:gridSpan w:val="2"/>
            <w:shd w:val="clear" w:color="auto" w:fill="D0CECE" w:themeFill="background2" w:themeFillShade="E6"/>
            <w:vAlign w:val="center"/>
          </w:tcPr>
          <w:p w14:paraId="0974BC6B" w14:textId="77777777" w:rsidR="0030390D" w:rsidRPr="00522D71" w:rsidRDefault="0030390D" w:rsidP="00CE36D4">
            <w:pPr>
              <w:jc w:val="center"/>
              <w:rPr>
                <w:rFonts w:ascii="Garamond" w:hAnsi="Garamond"/>
                <w:b/>
              </w:rPr>
            </w:pPr>
            <w:r w:rsidRPr="00522D71">
              <w:rPr>
                <w:rFonts w:ascii="Garamond" w:hAnsi="Garamond"/>
                <w:b/>
              </w:rPr>
              <w:t>Sredstvo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  <w:vAlign w:val="center"/>
          </w:tcPr>
          <w:p w14:paraId="5E6D1A54" w14:textId="77777777" w:rsidR="0030390D" w:rsidRPr="00522D71" w:rsidRDefault="0030390D" w:rsidP="00CE36D4">
            <w:pPr>
              <w:jc w:val="center"/>
              <w:rPr>
                <w:rFonts w:ascii="Garamond" w:hAnsi="Garamond"/>
                <w:b/>
              </w:rPr>
            </w:pPr>
            <w:r w:rsidRPr="00522D71">
              <w:rPr>
                <w:rFonts w:ascii="Garamond" w:hAnsi="Garamond"/>
                <w:b/>
              </w:rPr>
              <w:t>Max količina (broj)/Površina (m</w:t>
            </w:r>
            <w:r w:rsidRPr="00522D71">
              <w:rPr>
                <w:rFonts w:ascii="Garamond" w:hAnsi="Garamond"/>
                <w:b/>
                <w:vertAlign w:val="superscript"/>
              </w:rPr>
              <w:t>2</w:t>
            </w:r>
            <w:r w:rsidRPr="00522D71">
              <w:rPr>
                <w:rFonts w:ascii="Garamond" w:hAnsi="Garamond"/>
                <w:b/>
              </w:rPr>
              <w:t>)</w:t>
            </w:r>
          </w:p>
        </w:tc>
        <w:tc>
          <w:tcPr>
            <w:tcW w:w="1276" w:type="dxa"/>
            <w:gridSpan w:val="2"/>
            <w:shd w:val="clear" w:color="auto" w:fill="D0CECE" w:themeFill="background2" w:themeFillShade="E6"/>
          </w:tcPr>
          <w:p w14:paraId="1A97F0F8" w14:textId="77777777" w:rsidR="0030390D" w:rsidRPr="00522D71" w:rsidRDefault="0030390D" w:rsidP="00CE36D4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Broj dozvola</w:t>
            </w:r>
          </w:p>
        </w:tc>
        <w:tc>
          <w:tcPr>
            <w:tcW w:w="1417" w:type="dxa"/>
            <w:gridSpan w:val="2"/>
            <w:shd w:val="clear" w:color="auto" w:fill="D0CECE" w:themeFill="background2" w:themeFillShade="E6"/>
          </w:tcPr>
          <w:p w14:paraId="52041583" w14:textId="77777777" w:rsidR="0030390D" w:rsidRDefault="0030390D" w:rsidP="00CE36D4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Rok na koji se dozvola daje</w:t>
            </w:r>
          </w:p>
        </w:tc>
      </w:tr>
      <w:tr w:rsidR="0030390D" w14:paraId="1B03BBCB" w14:textId="77777777" w:rsidTr="005D6114">
        <w:trPr>
          <w:gridAfter w:val="1"/>
          <w:wAfter w:w="236" w:type="dxa"/>
          <w:trHeight w:val="56"/>
        </w:trPr>
        <w:tc>
          <w:tcPr>
            <w:tcW w:w="709" w:type="dxa"/>
            <w:shd w:val="clear" w:color="auto" w:fill="D0CECE" w:themeFill="background2" w:themeFillShade="E6"/>
          </w:tcPr>
          <w:p w14:paraId="5C1DD6EA" w14:textId="77777777" w:rsidR="0030390D" w:rsidRPr="00522D71" w:rsidRDefault="0030390D" w:rsidP="00CE36D4">
            <w:pPr>
              <w:jc w:val="both"/>
              <w:rPr>
                <w:rFonts w:ascii="Garamond" w:hAnsi="Garamond"/>
              </w:rPr>
            </w:pPr>
            <w:r w:rsidRPr="00522D71">
              <w:rPr>
                <w:rFonts w:ascii="Garamond" w:hAnsi="Garamond"/>
              </w:rPr>
              <w:t>1.</w:t>
            </w:r>
          </w:p>
        </w:tc>
        <w:tc>
          <w:tcPr>
            <w:tcW w:w="2836" w:type="dxa"/>
            <w:gridSpan w:val="2"/>
            <w:shd w:val="clear" w:color="auto" w:fill="D0CECE" w:themeFill="background2" w:themeFillShade="E6"/>
          </w:tcPr>
          <w:p w14:paraId="7FCAC4F2" w14:textId="77777777" w:rsidR="0030390D" w:rsidRPr="00522D71" w:rsidRDefault="0030390D" w:rsidP="00CE36D4">
            <w:pPr>
              <w:rPr>
                <w:rFonts w:ascii="Garamond" w:hAnsi="Garamond"/>
              </w:rPr>
            </w:pPr>
            <w:r w:rsidRPr="00522D71">
              <w:rPr>
                <w:rFonts w:ascii="Garamond" w:hAnsi="Garamond"/>
                <w:bCs/>
              </w:rPr>
              <w:t>Područje kupališta – plaža u Puntu, ispred ugostiteljskog objekta „Oaza“</w:t>
            </w:r>
          </w:p>
        </w:tc>
        <w:tc>
          <w:tcPr>
            <w:tcW w:w="1417" w:type="dxa"/>
            <w:gridSpan w:val="4"/>
            <w:shd w:val="clear" w:color="auto" w:fill="D0CECE" w:themeFill="background2" w:themeFillShade="E6"/>
          </w:tcPr>
          <w:p w14:paraId="20F26503" w14:textId="77777777" w:rsidR="0030390D" w:rsidRPr="00522D71" w:rsidRDefault="0030390D" w:rsidP="00CE36D4">
            <w:pPr>
              <w:jc w:val="both"/>
              <w:rPr>
                <w:rFonts w:ascii="Garamond" w:hAnsi="Garamond"/>
              </w:rPr>
            </w:pPr>
            <w:r w:rsidRPr="00522D71">
              <w:rPr>
                <w:rFonts w:ascii="Garamond" w:hAnsi="Garamond"/>
              </w:rPr>
              <w:t xml:space="preserve">dio k.č. </w:t>
            </w:r>
            <w:r>
              <w:rPr>
                <w:rFonts w:ascii="Garamond" w:hAnsi="Garamond"/>
              </w:rPr>
              <w:t>9099</w:t>
            </w:r>
            <w:r w:rsidRPr="00522D71">
              <w:rPr>
                <w:rFonts w:ascii="Garamond" w:hAnsi="Garamond"/>
              </w:rPr>
              <w:t xml:space="preserve"> k.o. Punat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E19E98D" w14:textId="77777777" w:rsidR="0030390D" w:rsidRPr="00522D71" w:rsidRDefault="0030390D" w:rsidP="00CE36D4">
            <w:pPr>
              <w:rPr>
                <w:rFonts w:ascii="Garamond" w:hAnsi="Garamond"/>
              </w:rPr>
            </w:pPr>
            <w:r w:rsidRPr="002F2CE1">
              <w:rPr>
                <w:rFonts w:ascii="Garamond" w:hAnsi="Garamond"/>
              </w:rPr>
              <w:t>Ugostiteljska djelatnost pripreme i usluživanja hrane i pića</w:t>
            </w:r>
          </w:p>
        </w:tc>
        <w:tc>
          <w:tcPr>
            <w:tcW w:w="3118" w:type="dxa"/>
            <w:gridSpan w:val="2"/>
            <w:shd w:val="clear" w:color="auto" w:fill="D0CECE" w:themeFill="background2" w:themeFillShade="E6"/>
          </w:tcPr>
          <w:p w14:paraId="13218850" w14:textId="77777777" w:rsidR="0030390D" w:rsidRPr="00522D71" w:rsidRDefault="0030390D" w:rsidP="00CE36D4">
            <w:pPr>
              <w:rPr>
                <w:rFonts w:ascii="Garamond" w:hAnsi="Garamond"/>
              </w:rPr>
            </w:pPr>
            <w:r w:rsidRPr="00DE619D">
              <w:rPr>
                <w:rFonts w:ascii="Garamond" w:hAnsi="Garamond"/>
              </w:rPr>
              <w:t>Jednostavni podest otvorene terase i pokretna naprava za zaštitu od sunca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14:paraId="0877207C" w14:textId="77777777" w:rsidR="0030390D" w:rsidRPr="00522D71" w:rsidRDefault="0030390D" w:rsidP="00CE36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46,75</w:t>
            </w:r>
            <w:r w:rsidRPr="00522D71">
              <w:rPr>
                <w:rFonts w:ascii="Garamond" w:hAnsi="Garamond"/>
              </w:rPr>
              <w:t xml:space="preserve"> m</w:t>
            </w:r>
            <w:r w:rsidRPr="00522D71">
              <w:rPr>
                <w:rFonts w:ascii="Garamond" w:hAnsi="Garamond"/>
                <w:vertAlign w:val="superscript"/>
              </w:rPr>
              <w:t>2</w:t>
            </w:r>
          </w:p>
        </w:tc>
        <w:tc>
          <w:tcPr>
            <w:tcW w:w="1276" w:type="dxa"/>
            <w:gridSpan w:val="2"/>
            <w:shd w:val="clear" w:color="auto" w:fill="D0CECE" w:themeFill="background2" w:themeFillShade="E6"/>
          </w:tcPr>
          <w:p w14:paraId="5D25EA18" w14:textId="77777777" w:rsidR="0030390D" w:rsidRPr="00522D71" w:rsidRDefault="0030390D" w:rsidP="00CE36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dozvola</w:t>
            </w:r>
          </w:p>
        </w:tc>
        <w:tc>
          <w:tcPr>
            <w:tcW w:w="1417" w:type="dxa"/>
            <w:gridSpan w:val="2"/>
            <w:shd w:val="clear" w:color="auto" w:fill="D0CECE" w:themeFill="background2" w:themeFillShade="E6"/>
          </w:tcPr>
          <w:p w14:paraId="12928BA4" w14:textId="77777777" w:rsidR="0030390D" w:rsidRDefault="0030390D" w:rsidP="00CE36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 godina</w:t>
            </w:r>
          </w:p>
        </w:tc>
      </w:tr>
      <w:tr w:rsidR="0030390D" w:rsidRPr="00522D71" w14:paraId="3FC56093" w14:textId="77777777" w:rsidTr="005D6114">
        <w:trPr>
          <w:gridAfter w:val="1"/>
          <w:wAfter w:w="236" w:type="dxa"/>
          <w:trHeight w:val="4101"/>
        </w:trPr>
        <w:tc>
          <w:tcPr>
            <w:tcW w:w="14601" w:type="dxa"/>
            <w:gridSpan w:val="16"/>
            <w:shd w:val="clear" w:color="auto" w:fill="D0CECE" w:themeFill="background2" w:themeFillShade="E6"/>
            <w:vAlign w:val="center"/>
          </w:tcPr>
          <w:p w14:paraId="79480A79" w14:textId="77777777" w:rsidR="0030390D" w:rsidRPr="00522D71" w:rsidRDefault="0030390D" w:rsidP="00CE36D4">
            <w:pPr>
              <w:jc w:val="center"/>
              <w:rPr>
                <w:rFonts w:ascii="Garamond" w:hAnsi="Garamond"/>
              </w:rPr>
            </w:pPr>
          </w:p>
          <w:p w14:paraId="71AE1E18" w14:textId="053206C3" w:rsidR="0030390D" w:rsidRPr="00522D71" w:rsidRDefault="0030390D" w:rsidP="005D6114">
            <w:pPr>
              <w:jc w:val="center"/>
              <w:rPr>
                <w:rFonts w:ascii="Garamond" w:hAnsi="Garamond"/>
                <w:noProof/>
              </w:rPr>
            </w:pPr>
            <w:r>
              <w:rPr>
                <w:rFonts w:ascii="Garamond" w:hAnsi="Garamond"/>
                <w:noProof/>
              </w:rPr>
              <w:drawing>
                <wp:inline distT="0" distB="0" distL="0" distR="0" wp14:anchorId="1216C9F0" wp14:editId="0CF74580">
                  <wp:extent cx="5297717" cy="2948940"/>
                  <wp:effectExtent l="0" t="0" r="0" b="381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2558" cy="297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114" w:rsidRPr="002207F3" w14:paraId="1F89147F" w14:textId="77777777" w:rsidTr="005D6114">
        <w:trPr>
          <w:gridAfter w:val="1"/>
          <w:wAfter w:w="236" w:type="dxa"/>
          <w:trHeight w:val="46"/>
        </w:trPr>
        <w:tc>
          <w:tcPr>
            <w:tcW w:w="709" w:type="dxa"/>
            <w:vMerge w:val="restart"/>
            <w:shd w:val="clear" w:color="auto" w:fill="D0CECE" w:themeFill="background2" w:themeFillShade="E6"/>
          </w:tcPr>
          <w:p w14:paraId="7B97CC57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6</w:t>
            </w:r>
            <w:r w:rsidRPr="00522D71"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>10</w:t>
            </w:r>
            <w:r w:rsidRPr="00522D71">
              <w:rPr>
                <w:rFonts w:ascii="Garamond" w:hAnsi="Garamond"/>
              </w:rPr>
              <w:t>.</w:t>
            </w:r>
          </w:p>
        </w:tc>
        <w:tc>
          <w:tcPr>
            <w:tcW w:w="2836" w:type="dxa"/>
            <w:gridSpan w:val="2"/>
            <w:vMerge w:val="restart"/>
            <w:shd w:val="clear" w:color="auto" w:fill="D0CECE" w:themeFill="background2" w:themeFillShade="E6"/>
          </w:tcPr>
          <w:p w14:paraId="09871EB1" w14:textId="77777777" w:rsidR="005D6114" w:rsidRPr="002207F3" w:rsidRDefault="005D6114" w:rsidP="00CE36D4">
            <w:pPr>
              <w:jc w:val="both"/>
              <w:rPr>
                <w:rFonts w:ascii="Garamond" w:hAnsi="Garamond"/>
              </w:rPr>
            </w:pPr>
            <w:r w:rsidRPr="002207F3">
              <w:rPr>
                <w:rFonts w:ascii="Garamond" w:hAnsi="Garamond"/>
              </w:rPr>
              <w:t>Uvala Medane – Gramaul omeđeno šetnicom i šljunčanim ili stjenovitim sunčalištem</w:t>
            </w:r>
          </w:p>
        </w:tc>
        <w:tc>
          <w:tcPr>
            <w:tcW w:w="1276" w:type="dxa"/>
            <w:gridSpan w:val="2"/>
            <w:vMerge w:val="restart"/>
            <w:shd w:val="clear" w:color="auto" w:fill="D0CECE" w:themeFill="background2" w:themeFillShade="E6"/>
          </w:tcPr>
          <w:p w14:paraId="1FB13429" w14:textId="77777777" w:rsidR="005D6114" w:rsidRPr="002207F3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126" w:type="dxa"/>
            <w:gridSpan w:val="3"/>
            <w:vMerge w:val="restart"/>
            <w:shd w:val="clear" w:color="auto" w:fill="D0CECE" w:themeFill="background2" w:themeFillShade="E6"/>
          </w:tcPr>
          <w:p w14:paraId="6C2AC3C9" w14:textId="77777777" w:rsidR="005D6114" w:rsidRPr="00456715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456715">
              <w:rPr>
                <w:rFonts w:ascii="Garamond" w:hAnsi="Garamond"/>
              </w:rPr>
              <w:t xml:space="preserve">Iznajmljivanje opreme za rekreaciju i sport </w:t>
            </w:r>
          </w:p>
          <w:p w14:paraId="3FA5ED61" w14:textId="77777777" w:rsidR="005D6114" w:rsidRPr="002207F3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456715">
              <w:rPr>
                <w:rFonts w:ascii="Garamond" w:hAnsi="Garamond"/>
              </w:rPr>
              <w:t>(djelatnost iznajmljivanja plažne opreme)</w:t>
            </w:r>
          </w:p>
        </w:tc>
        <w:tc>
          <w:tcPr>
            <w:tcW w:w="3118" w:type="dxa"/>
            <w:gridSpan w:val="2"/>
            <w:shd w:val="clear" w:color="auto" w:fill="D0CECE" w:themeFill="background2" w:themeFillShade="E6"/>
          </w:tcPr>
          <w:p w14:paraId="5B9089B7" w14:textId="77777777" w:rsidR="005D6114" w:rsidRPr="002207F3" w:rsidRDefault="005D6114" w:rsidP="00CE36D4">
            <w:pPr>
              <w:rPr>
                <w:rFonts w:ascii="Garamond" w:hAnsi="Garamond"/>
              </w:rPr>
            </w:pPr>
            <w:r w:rsidRPr="002207F3">
              <w:rPr>
                <w:rFonts w:ascii="Garamond" w:hAnsi="Garamond"/>
              </w:rPr>
              <w:t xml:space="preserve">ležaljke 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14:paraId="53000566" w14:textId="77777777" w:rsidR="005D6114" w:rsidRPr="0091653B" w:rsidRDefault="005D6114" w:rsidP="00CE36D4">
            <w:pPr>
              <w:jc w:val="both"/>
              <w:rPr>
                <w:rFonts w:ascii="Garamond" w:hAnsi="Garamond"/>
              </w:rPr>
            </w:pPr>
            <w:r w:rsidRPr="0091653B">
              <w:rPr>
                <w:rFonts w:ascii="Garamond" w:hAnsi="Garamond"/>
              </w:rPr>
              <w:t>30 kom</w:t>
            </w:r>
          </w:p>
          <w:p w14:paraId="42DC04AE" w14:textId="77777777" w:rsidR="005D6114" w:rsidRPr="0093144F" w:rsidRDefault="005D6114" w:rsidP="00CE36D4">
            <w:pPr>
              <w:jc w:val="both"/>
              <w:rPr>
                <w:rFonts w:ascii="Garamond" w:hAnsi="Garamond"/>
                <w:highlight w:val="yellow"/>
              </w:rPr>
            </w:pPr>
          </w:p>
        </w:tc>
        <w:tc>
          <w:tcPr>
            <w:tcW w:w="1276" w:type="dxa"/>
            <w:gridSpan w:val="2"/>
            <w:shd w:val="clear" w:color="auto" w:fill="D0CECE" w:themeFill="background2" w:themeFillShade="E6"/>
          </w:tcPr>
          <w:p w14:paraId="0DAC4CE6" w14:textId="77777777" w:rsidR="005D6114" w:rsidRPr="002207F3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Pr="002207F3">
              <w:rPr>
                <w:rFonts w:ascii="Garamond" w:hAnsi="Garamond"/>
              </w:rPr>
              <w:t xml:space="preserve"> dozvol</w:t>
            </w:r>
            <w:r>
              <w:rPr>
                <w:rFonts w:ascii="Garamond" w:hAnsi="Garamond"/>
              </w:rPr>
              <w:t>e</w:t>
            </w:r>
          </w:p>
        </w:tc>
        <w:tc>
          <w:tcPr>
            <w:tcW w:w="1417" w:type="dxa"/>
            <w:gridSpan w:val="2"/>
            <w:shd w:val="clear" w:color="auto" w:fill="D0CECE" w:themeFill="background2" w:themeFillShade="E6"/>
          </w:tcPr>
          <w:p w14:paraId="260EC42F" w14:textId="77777777" w:rsidR="005D6114" w:rsidRPr="002207F3" w:rsidRDefault="005D6114" w:rsidP="00CE36D4">
            <w:pPr>
              <w:jc w:val="both"/>
              <w:rPr>
                <w:rFonts w:ascii="Garamond" w:hAnsi="Garamond"/>
              </w:rPr>
            </w:pPr>
            <w:r w:rsidRPr="002207F3">
              <w:rPr>
                <w:rFonts w:ascii="Garamond" w:hAnsi="Garamond"/>
              </w:rPr>
              <w:t>3 godine</w:t>
            </w:r>
          </w:p>
        </w:tc>
      </w:tr>
      <w:tr w:rsidR="005D6114" w:rsidRPr="002207F3" w14:paraId="12C04EE3" w14:textId="77777777" w:rsidTr="005D6114">
        <w:trPr>
          <w:gridAfter w:val="1"/>
          <w:wAfter w:w="236" w:type="dxa"/>
          <w:trHeight w:val="92"/>
        </w:trPr>
        <w:tc>
          <w:tcPr>
            <w:tcW w:w="709" w:type="dxa"/>
            <w:vMerge/>
            <w:shd w:val="clear" w:color="auto" w:fill="D0CECE" w:themeFill="background2" w:themeFillShade="E6"/>
          </w:tcPr>
          <w:p w14:paraId="68E4024F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36" w:type="dxa"/>
            <w:gridSpan w:val="2"/>
            <w:vMerge/>
            <w:shd w:val="clear" w:color="auto" w:fill="D0CECE" w:themeFill="background2" w:themeFillShade="E6"/>
          </w:tcPr>
          <w:p w14:paraId="0E39770E" w14:textId="77777777" w:rsidR="005D6114" w:rsidRPr="002207F3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276" w:type="dxa"/>
            <w:gridSpan w:val="2"/>
            <w:vMerge/>
            <w:shd w:val="clear" w:color="auto" w:fill="D0CECE" w:themeFill="background2" w:themeFillShade="E6"/>
          </w:tcPr>
          <w:p w14:paraId="4D990C35" w14:textId="77777777" w:rsidR="005D6114" w:rsidRPr="002207F3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126" w:type="dxa"/>
            <w:gridSpan w:val="3"/>
            <w:vMerge/>
            <w:shd w:val="clear" w:color="auto" w:fill="D0CECE" w:themeFill="background2" w:themeFillShade="E6"/>
          </w:tcPr>
          <w:p w14:paraId="037628F8" w14:textId="77777777" w:rsidR="005D6114" w:rsidRPr="002207F3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18" w:type="dxa"/>
            <w:gridSpan w:val="2"/>
            <w:shd w:val="clear" w:color="auto" w:fill="D0CECE" w:themeFill="background2" w:themeFillShade="E6"/>
          </w:tcPr>
          <w:p w14:paraId="670E7228" w14:textId="77777777" w:rsidR="005D6114" w:rsidRPr="002207F3" w:rsidRDefault="005D6114" w:rsidP="00CE36D4">
            <w:pPr>
              <w:rPr>
                <w:rFonts w:ascii="Garamond" w:hAnsi="Garamond"/>
              </w:rPr>
            </w:pPr>
            <w:r w:rsidRPr="002207F3">
              <w:rPr>
                <w:rFonts w:ascii="Garamond" w:hAnsi="Garamond"/>
              </w:rPr>
              <w:t>suncobrani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14:paraId="303E4DFC" w14:textId="77777777" w:rsidR="005D6114" w:rsidRPr="0093144F" w:rsidRDefault="005D6114" w:rsidP="00CE36D4">
            <w:pPr>
              <w:jc w:val="both"/>
              <w:rPr>
                <w:rFonts w:ascii="Garamond" w:hAnsi="Garamond"/>
                <w:highlight w:val="yellow"/>
              </w:rPr>
            </w:pPr>
            <w:r w:rsidRPr="0091653B">
              <w:rPr>
                <w:rFonts w:ascii="Garamond" w:hAnsi="Garamond"/>
              </w:rPr>
              <w:t>15 kom</w:t>
            </w:r>
          </w:p>
        </w:tc>
        <w:tc>
          <w:tcPr>
            <w:tcW w:w="1276" w:type="dxa"/>
            <w:gridSpan w:val="2"/>
            <w:shd w:val="clear" w:color="auto" w:fill="D0CECE" w:themeFill="background2" w:themeFillShade="E6"/>
          </w:tcPr>
          <w:p w14:paraId="61429423" w14:textId="77777777" w:rsidR="005D6114" w:rsidRPr="002207F3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Pr="002207F3">
              <w:rPr>
                <w:rFonts w:ascii="Garamond" w:hAnsi="Garamond"/>
              </w:rPr>
              <w:t xml:space="preserve"> dozvol</w:t>
            </w:r>
            <w:r>
              <w:rPr>
                <w:rFonts w:ascii="Garamond" w:hAnsi="Garamond"/>
              </w:rPr>
              <w:t>e</w:t>
            </w:r>
          </w:p>
        </w:tc>
        <w:tc>
          <w:tcPr>
            <w:tcW w:w="1417" w:type="dxa"/>
            <w:gridSpan w:val="2"/>
            <w:shd w:val="clear" w:color="auto" w:fill="D0CECE" w:themeFill="background2" w:themeFillShade="E6"/>
          </w:tcPr>
          <w:p w14:paraId="5239E984" w14:textId="77777777" w:rsidR="005D6114" w:rsidRPr="002207F3" w:rsidRDefault="005D6114" w:rsidP="00CE36D4">
            <w:pPr>
              <w:jc w:val="both"/>
              <w:rPr>
                <w:rFonts w:ascii="Garamond" w:hAnsi="Garamond"/>
              </w:rPr>
            </w:pPr>
            <w:r w:rsidRPr="002207F3">
              <w:rPr>
                <w:rFonts w:ascii="Garamond" w:hAnsi="Garamond"/>
              </w:rPr>
              <w:t>3 godine</w:t>
            </w:r>
          </w:p>
        </w:tc>
      </w:tr>
      <w:tr w:rsidR="005D6114" w:rsidRPr="00261F0B" w14:paraId="35A342F4" w14:textId="77777777" w:rsidTr="005D6114">
        <w:trPr>
          <w:gridAfter w:val="1"/>
          <w:wAfter w:w="236" w:type="dxa"/>
          <w:trHeight w:val="2"/>
        </w:trPr>
        <w:tc>
          <w:tcPr>
            <w:tcW w:w="14601" w:type="dxa"/>
            <w:gridSpan w:val="16"/>
            <w:tcBorders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69F1D73" w14:textId="77777777" w:rsidR="005D6114" w:rsidRDefault="005D6114" w:rsidP="00CE36D4">
            <w:pPr>
              <w:ind w:right="4092"/>
              <w:rPr>
                <w:rFonts w:ascii="Garamond" w:hAnsi="Garamond"/>
                <w:noProof/>
                <w:lang w:eastAsia="hr-HR"/>
              </w:rPr>
            </w:pPr>
          </w:p>
          <w:p w14:paraId="5139AD74" w14:textId="77777777" w:rsidR="005D6114" w:rsidRDefault="005D6114" w:rsidP="00CE36D4">
            <w:pPr>
              <w:ind w:right="4092"/>
              <w:jc w:val="center"/>
              <w:rPr>
                <w:rFonts w:ascii="Garamond" w:hAnsi="Garamond"/>
                <w:noProof/>
                <w:lang w:eastAsia="hr-HR"/>
              </w:rPr>
            </w:pPr>
            <w:r>
              <w:rPr>
                <w:rFonts w:ascii="Garamond" w:hAnsi="Garamond"/>
                <w:noProof/>
                <w:lang w:eastAsia="hr-HR"/>
              </w:rPr>
              <w:drawing>
                <wp:inline distT="0" distB="0" distL="0" distR="0" wp14:anchorId="534C6C1F" wp14:editId="35DCC72A">
                  <wp:extent cx="6353175" cy="3867150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175" cy="386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C00B8A" w14:textId="77777777" w:rsidR="005D6114" w:rsidRDefault="005D6114" w:rsidP="00CE36D4">
            <w:pPr>
              <w:ind w:right="4092"/>
              <w:rPr>
                <w:rFonts w:ascii="Garamond" w:hAnsi="Garamond"/>
              </w:rPr>
            </w:pPr>
          </w:p>
          <w:p w14:paraId="5E878326" w14:textId="77777777" w:rsidR="005D6114" w:rsidRDefault="005D6114" w:rsidP="00CE36D4">
            <w:pPr>
              <w:ind w:right="4092"/>
              <w:rPr>
                <w:rFonts w:ascii="Garamond" w:hAnsi="Garamond"/>
              </w:rPr>
            </w:pPr>
          </w:p>
          <w:p w14:paraId="0FBF36BA" w14:textId="77777777" w:rsidR="005D6114" w:rsidRPr="00261F0B" w:rsidRDefault="005D6114" w:rsidP="00CE36D4">
            <w:pPr>
              <w:ind w:right="4092"/>
              <w:rPr>
                <w:rFonts w:ascii="Garamond" w:hAnsi="Garamond"/>
              </w:rPr>
            </w:pPr>
          </w:p>
        </w:tc>
      </w:tr>
      <w:tr w:rsidR="005D6114" w14:paraId="5DEDFFD5" w14:textId="77777777" w:rsidTr="005D6114">
        <w:trPr>
          <w:trHeight w:val="36"/>
        </w:trPr>
        <w:tc>
          <w:tcPr>
            <w:tcW w:w="720" w:type="dxa"/>
            <w:gridSpan w:val="2"/>
            <w:vMerge w:val="restart"/>
            <w:shd w:val="clear" w:color="auto" w:fill="D0CECE" w:themeFill="background2" w:themeFillShade="E6"/>
          </w:tcPr>
          <w:p w14:paraId="3A86F68F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8</w:t>
            </w:r>
            <w:r w:rsidRPr="00522D71">
              <w:rPr>
                <w:rFonts w:ascii="Garamond" w:hAnsi="Garamond"/>
              </w:rPr>
              <w:t>.</w:t>
            </w:r>
          </w:p>
        </w:tc>
        <w:tc>
          <w:tcPr>
            <w:tcW w:w="2882" w:type="dxa"/>
            <w:gridSpan w:val="2"/>
            <w:vMerge w:val="restart"/>
            <w:shd w:val="clear" w:color="auto" w:fill="D0CECE" w:themeFill="background2" w:themeFillShade="E6"/>
          </w:tcPr>
          <w:p w14:paraId="66ADAB68" w14:textId="77777777" w:rsidR="005D6114" w:rsidRPr="00522D71" w:rsidRDefault="005D6114" w:rsidP="00CE36D4">
            <w:pPr>
              <w:tabs>
                <w:tab w:val="left" w:pos="8235"/>
              </w:tabs>
              <w:rPr>
                <w:rFonts w:ascii="Garamond" w:hAnsi="Garamond"/>
                <w:bCs/>
              </w:rPr>
            </w:pPr>
            <w:r w:rsidRPr="00522D71">
              <w:rPr>
                <w:rFonts w:ascii="Garamond" w:hAnsi="Garamond"/>
                <w:bCs/>
              </w:rPr>
              <w:t xml:space="preserve">Plaža Oprna  </w:t>
            </w:r>
          </w:p>
          <w:p w14:paraId="2F959E5B" w14:textId="77777777" w:rsidR="005D6114" w:rsidRPr="00522D71" w:rsidRDefault="005D6114" w:rsidP="00CE36D4">
            <w:pPr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1297" w:type="dxa"/>
            <w:gridSpan w:val="2"/>
            <w:vMerge w:val="restart"/>
            <w:shd w:val="clear" w:color="auto" w:fill="D0CECE" w:themeFill="background2" w:themeFillShade="E6"/>
          </w:tcPr>
          <w:p w14:paraId="19E8E047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160" w:type="dxa"/>
            <w:gridSpan w:val="3"/>
            <w:vMerge w:val="restart"/>
            <w:shd w:val="clear" w:color="auto" w:fill="D0CECE" w:themeFill="background2" w:themeFillShade="E6"/>
          </w:tcPr>
          <w:p w14:paraId="15F0C7C1" w14:textId="77777777" w:rsidR="005D6114" w:rsidRPr="00456715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456715">
              <w:rPr>
                <w:rFonts w:ascii="Garamond" w:hAnsi="Garamond"/>
              </w:rPr>
              <w:t xml:space="preserve">Iznajmljivanje opreme za rekreaciju i sport </w:t>
            </w:r>
          </w:p>
          <w:p w14:paraId="512C0749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456715">
              <w:rPr>
                <w:rFonts w:ascii="Garamond" w:hAnsi="Garamond"/>
              </w:rPr>
              <w:t>(djelatnost iznajmljivanja plovila)</w:t>
            </w:r>
          </w:p>
        </w:tc>
        <w:tc>
          <w:tcPr>
            <w:tcW w:w="3168" w:type="dxa"/>
            <w:gridSpan w:val="2"/>
            <w:shd w:val="clear" w:color="auto" w:fill="D0CECE" w:themeFill="background2" w:themeFillShade="E6"/>
          </w:tcPr>
          <w:p w14:paraId="212062FF" w14:textId="77777777" w:rsidR="005D6114" w:rsidRPr="00522D71" w:rsidRDefault="005D6114" w:rsidP="00CE36D4">
            <w:pPr>
              <w:rPr>
                <w:rFonts w:ascii="Garamond" w:hAnsi="Garamond"/>
              </w:rPr>
            </w:pPr>
            <w:r w:rsidRPr="00BB4F8D">
              <w:rPr>
                <w:rFonts w:ascii="Garamond" w:hAnsi="Garamond"/>
              </w:rPr>
              <w:t xml:space="preserve">Plovilo pogonjeno ljudskom snagom- </w:t>
            </w:r>
            <w:r w:rsidRPr="00522D71">
              <w:rPr>
                <w:rFonts w:ascii="Garamond" w:hAnsi="Garamond"/>
              </w:rPr>
              <w:t>pedaline</w:t>
            </w:r>
          </w:p>
        </w:tc>
        <w:tc>
          <w:tcPr>
            <w:tcW w:w="1873" w:type="dxa"/>
            <w:gridSpan w:val="2"/>
            <w:shd w:val="clear" w:color="auto" w:fill="D0CECE" w:themeFill="background2" w:themeFillShade="E6"/>
          </w:tcPr>
          <w:p w14:paraId="7282A48E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 w:rsidRPr="00522D71">
              <w:rPr>
                <w:rFonts w:ascii="Garamond" w:hAnsi="Garamond"/>
              </w:rPr>
              <w:t>1 kom</w:t>
            </w:r>
          </w:p>
        </w:tc>
        <w:tc>
          <w:tcPr>
            <w:tcW w:w="1297" w:type="dxa"/>
            <w:gridSpan w:val="2"/>
            <w:shd w:val="clear" w:color="auto" w:fill="D0CECE" w:themeFill="background2" w:themeFillShade="E6"/>
          </w:tcPr>
          <w:p w14:paraId="18EFC636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dozvola</w:t>
            </w:r>
          </w:p>
        </w:tc>
        <w:tc>
          <w:tcPr>
            <w:tcW w:w="1440" w:type="dxa"/>
            <w:gridSpan w:val="2"/>
            <w:shd w:val="clear" w:color="auto" w:fill="D0CECE" w:themeFill="background2" w:themeFillShade="E6"/>
          </w:tcPr>
          <w:p w14:paraId="4193CB60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 godine</w:t>
            </w:r>
          </w:p>
        </w:tc>
      </w:tr>
      <w:tr w:rsidR="005D6114" w14:paraId="69692361" w14:textId="77777777" w:rsidTr="005D6114">
        <w:trPr>
          <w:trHeight w:val="42"/>
        </w:trPr>
        <w:tc>
          <w:tcPr>
            <w:tcW w:w="720" w:type="dxa"/>
            <w:gridSpan w:val="2"/>
            <w:vMerge/>
            <w:shd w:val="clear" w:color="auto" w:fill="D0CECE" w:themeFill="background2" w:themeFillShade="E6"/>
          </w:tcPr>
          <w:p w14:paraId="0E7C860B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82" w:type="dxa"/>
            <w:gridSpan w:val="2"/>
            <w:vMerge/>
            <w:shd w:val="clear" w:color="auto" w:fill="D0CECE" w:themeFill="background2" w:themeFillShade="E6"/>
          </w:tcPr>
          <w:p w14:paraId="5A2F0A8B" w14:textId="77777777" w:rsidR="005D6114" w:rsidRPr="00522D71" w:rsidRDefault="005D6114" w:rsidP="00CE36D4">
            <w:pPr>
              <w:tabs>
                <w:tab w:val="left" w:pos="8235"/>
              </w:tabs>
              <w:rPr>
                <w:rFonts w:ascii="Garamond" w:hAnsi="Garamond"/>
                <w:bCs/>
              </w:rPr>
            </w:pPr>
          </w:p>
        </w:tc>
        <w:tc>
          <w:tcPr>
            <w:tcW w:w="1297" w:type="dxa"/>
            <w:gridSpan w:val="2"/>
            <w:vMerge/>
            <w:shd w:val="clear" w:color="auto" w:fill="D0CECE" w:themeFill="background2" w:themeFillShade="E6"/>
          </w:tcPr>
          <w:p w14:paraId="59B45953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160" w:type="dxa"/>
            <w:gridSpan w:val="3"/>
            <w:vMerge/>
            <w:shd w:val="clear" w:color="auto" w:fill="D0CECE" w:themeFill="background2" w:themeFillShade="E6"/>
          </w:tcPr>
          <w:p w14:paraId="76D3B564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68" w:type="dxa"/>
            <w:gridSpan w:val="2"/>
            <w:shd w:val="clear" w:color="auto" w:fill="D0CECE" w:themeFill="background2" w:themeFillShade="E6"/>
          </w:tcPr>
          <w:p w14:paraId="32E2C147" w14:textId="77777777" w:rsidR="005D6114" w:rsidRPr="00522D71" w:rsidRDefault="005D6114" w:rsidP="00CE36D4">
            <w:pPr>
              <w:rPr>
                <w:rFonts w:ascii="Garamond" w:hAnsi="Garamond"/>
              </w:rPr>
            </w:pPr>
            <w:r w:rsidRPr="00BB4F8D">
              <w:rPr>
                <w:rFonts w:ascii="Garamond" w:hAnsi="Garamond"/>
              </w:rPr>
              <w:t xml:space="preserve">Plovilo pogonjeno ljudskom snagom- </w:t>
            </w:r>
            <w:r w:rsidRPr="00522D71">
              <w:rPr>
                <w:rFonts w:ascii="Garamond" w:hAnsi="Garamond"/>
              </w:rPr>
              <w:t>kanu/kajak</w:t>
            </w:r>
          </w:p>
        </w:tc>
        <w:tc>
          <w:tcPr>
            <w:tcW w:w="1873" w:type="dxa"/>
            <w:gridSpan w:val="2"/>
            <w:shd w:val="clear" w:color="auto" w:fill="D0CECE" w:themeFill="background2" w:themeFillShade="E6"/>
          </w:tcPr>
          <w:p w14:paraId="401D95B0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 w:rsidRPr="00522D71">
              <w:rPr>
                <w:rFonts w:ascii="Garamond" w:hAnsi="Garamond"/>
              </w:rPr>
              <w:t>3 kom</w:t>
            </w:r>
          </w:p>
        </w:tc>
        <w:tc>
          <w:tcPr>
            <w:tcW w:w="1297" w:type="dxa"/>
            <w:gridSpan w:val="2"/>
            <w:shd w:val="clear" w:color="auto" w:fill="D0CECE" w:themeFill="background2" w:themeFillShade="E6"/>
          </w:tcPr>
          <w:p w14:paraId="4A04530F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dozvola</w:t>
            </w:r>
          </w:p>
        </w:tc>
        <w:tc>
          <w:tcPr>
            <w:tcW w:w="1440" w:type="dxa"/>
            <w:gridSpan w:val="2"/>
            <w:shd w:val="clear" w:color="auto" w:fill="D0CECE" w:themeFill="background2" w:themeFillShade="E6"/>
          </w:tcPr>
          <w:p w14:paraId="22F3434A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 godine</w:t>
            </w:r>
          </w:p>
        </w:tc>
      </w:tr>
      <w:tr w:rsidR="005D6114" w14:paraId="7C92B8B3" w14:textId="77777777" w:rsidTr="005D6114">
        <w:trPr>
          <w:trHeight w:val="62"/>
        </w:trPr>
        <w:tc>
          <w:tcPr>
            <w:tcW w:w="720" w:type="dxa"/>
            <w:gridSpan w:val="2"/>
            <w:vMerge/>
            <w:shd w:val="clear" w:color="auto" w:fill="D0CECE" w:themeFill="background2" w:themeFillShade="E6"/>
          </w:tcPr>
          <w:p w14:paraId="017F349B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82" w:type="dxa"/>
            <w:gridSpan w:val="2"/>
            <w:vMerge/>
            <w:shd w:val="clear" w:color="auto" w:fill="D0CECE" w:themeFill="background2" w:themeFillShade="E6"/>
          </w:tcPr>
          <w:p w14:paraId="0811D529" w14:textId="77777777" w:rsidR="005D6114" w:rsidRPr="00522D71" w:rsidRDefault="005D6114" w:rsidP="00CE36D4">
            <w:pPr>
              <w:tabs>
                <w:tab w:val="left" w:pos="8235"/>
              </w:tabs>
              <w:rPr>
                <w:rFonts w:ascii="Garamond" w:hAnsi="Garamond"/>
                <w:bCs/>
              </w:rPr>
            </w:pPr>
          </w:p>
        </w:tc>
        <w:tc>
          <w:tcPr>
            <w:tcW w:w="1297" w:type="dxa"/>
            <w:gridSpan w:val="2"/>
            <w:vMerge/>
            <w:shd w:val="clear" w:color="auto" w:fill="D0CECE" w:themeFill="background2" w:themeFillShade="E6"/>
          </w:tcPr>
          <w:p w14:paraId="2F2B37E0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160" w:type="dxa"/>
            <w:gridSpan w:val="3"/>
            <w:vMerge/>
            <w:shd w:val="clear" w:color="auto" w:fill="D0CECE" w:themeFill="background2" w:themeFillShade="E6"/>
          </w:tcPr>
          <w:p w14:paraId="280B5146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68" w:type="dxa"/>
            <w:gridSpan w:val="2"/>
            <w:shd w:val="clear" w:color="auto" w:fill="D0CECE" w:themeFill="background2" w:themeFillShade="E6"/>
          </w:tcPr>
          <w:p w14:paraId="5539B1CC" w14:textId="77777777" w:rsidR="005D6114" w:rsidRPr="00522D71" w:rsidRDefault="005D6114" w:rsidP="00CE36D4">
            <w:pPr>
              <w:rPr>
                <w:rFonts w:ascii="Garamond" w:hAnsi="Garamond"/>
              </w:rPr>
            </w:pPr>
            <w:r w:rsidRPr="00BB4F8D">
              <w:rPr>
                <w:rFonts w:ascii="Garamond" w:hAnsi="Garamond"/>
              </w:rPr>
              <w:t xml:space="preserve">Plovilo pogonjeno ljudskom snagom- </w:t>
            </w:r>
            <w:r w:rsidRPr="00522D71">
              <w:rPr>
                <w:rFonts w:ascii="Garamond" w:hAnsi="Garamond"/>
              </w:rPr>
              <w:t>SUP daska</w:t>
            </w:r>
          </w:p>
        </w:tc>
        <w:tc>
          <w:tcPr>
            <w:tcW w:w="1873" w:type="dxa"/>
            <w:gridSpan w:val="2"/>
            <w:shd w:val="clear" w:color="auto" w:fill="D0CECE" w:themeFill="background2" w:themeFillShade="E6"/>
          </w:tcPr>
          <w:p w14:paraId="2166CC9F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 w:rsidRPr="00522D71">
              <w:rPr>
                <w:rFonts w:ascii="Garamond" w:hAnsi="Garamond"/>
              </w:rPr>
              <w:t>1 kom</w:t>
            </w:r>
          </w:p>
        </w:tc>
        <w:tc>
          <w:tcPr>
            <w:tcW w:w="1297" w:type="dxa"/>
            <w:gridSpan w:val="2"/>
            <w:shd w:val="clear" w:color="auto" w:fill="D0CECE" w:themeFill="background2" w:themeFillShade="E6"/>
          </w:tcPr>
          <w:p w14:paraId="7FC4A1F6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dozvola</w:t>
            </w:r>
          </w:p>
        </w:tc>
        <w:tc>
          <w:tcPr>
            <w:tcW w:w="1440" w:type="dxa"/>
            <w:gridSpan w:val="2"/>
            <w:shd w:val="clear" w:color="auto" w:fill="D0CECE" w:themeFill="background2" w:themeFillShade="E6"/>
          </w:tcPr>
          <w:p w14:paraId="35864F08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 godine</w:t>
            </w:r>
          </w:p>
        </w:tc>
      </w:tr>
      <w:tr w:rsidR="005D6114" w14:paraId="3E638E99" w14:textId="77777777" w:rsidTr="005D6114">
        <w:trPr>
          <w:trHeight w:val="49"/>
        </w:trPr>
        <w:tc>
          <w:tcPr>
            <w:tcW w:w="720" w:type="dxa"/>
            <w:gridSpan w:val="2"/>
            <w:vMerge w:val="restart"/>
            <w:shd w:val="clear" w:color="auto" w:fill="D0CECE" w:themeFill="background2" w:themeFillShade="E6"/>
          </w:tcPr>
          <w:p w14:paraId="23C4A038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82" w:type="dxa"/>
            <w:gridSpan w:val="2"/>
            <w:vMerge w:val="restart"/>
            <w:shd w:val="clear" w:color="auto" w:fill="D0CECE" w:themeFill="background2" w:themeFillShade="E6"/>
          </w:tcPr>
          <w:p w14:paraId="49433B1E" w14:textId="77777777" w:rsidR="005D6114" w:rsidRPr="00522D71" w:rsidRDefault="005D6114" w:rsidP="00CE36D4">
            <w:pPr>
              <w:tabs>
                <w:tab w:val="left" w:pos="8235"/>
              </w:tabs>
              <w:rPr>
                <w:rFonts w:ascii="Garamond" w:hAnsi="Garamond"/>
                <w:bCs/>
              </w:rPr>
            </w:pPr>
          </w:p>
        </w:tc>
        <w:tc>
          <w:tcPr>
            <w:tcW w:w="1297" w:type="dxa"/>
            <w:gridSpan w:val="2"/>
            <w:vMerge w:val="restart"/>
            <w:shd w:val="clear" w:color="auto" w:fill="D0CECE" w:themeFill="background2" w:themeFillShade="E6"/>
          </w:tcPr>
          <w:p w14:paraId="333FBF46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160" w:type="dxa"/>
            <w:gridSpan w:val="3"/>
            <w:vMerge w:val="restart"/>
            <w:shd w:val="clear" w:color="auto" w:fill="D0CECE" w:themeFill="background2" w:themeFillShade="E6"/>
          </w:tcPr>
          <w:p w14:paraId="2F999DF2" w14:textId="77777777" w:rsidR="005D6114" w:rsidRPr="00456715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456715">
              <w:rPr>
                <w:rFonts w:ascii="Garamond" w:hAnsi="Garamond"/>
              </w:rPr>
              <w:t xml:space="preserve">Iznajmljivanje opreme za rekreaciju i sport </w:t>
            </w:r>
          </w:p>
          <w:p w14:paraId="334D2BA0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456715">
              <w:rPr>
                <w:rFonts w:ascii="Garamond" w:hAnsi="Garamond"/>
              </w:rPr>
              <w:t>(djelatnost iznajmljivanja plažne opreme)</w:t>
            </w:r>
          </w:p>
        </w:tc>
        <w:tc>
          <w:tcPr>
            <w:tcW w:w="3168" w:type="dxa"/>
            <w:gridSpan w:val="2"/>
            <w:shd w:val="clear" w:color="auto" w:fill="D0CECE" w:themeFill="background2" w:themeFillShade="E6"/>
          </w:tcPr>
          <w:p w14:paraId="328F6361" w14:textId="77777777" w:rsidR="005D6114" w:rsidRPr="00522D71" w:rsidRDefault="005D6114" w:rsidP="00CE36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Ležaljke</w:t>
            </w:r>
          </w:p>
        </w:tc>
        <w:tc>
          <w:tcPr>
            <w:tcW w:w="1873" w:type="dxa"/>
            <w:gridSpan w:val="2"/>
            <w:shd w:val="clear" w:color="auto" w:fill="D0CECE" w:themeFill="background2" w:themeFillShade="E6"/>
          </w:tcPr>
          <w:p w14:paraId="41E45A4D" w14:textId="77777777" w:rsidR="005D6114" w:rsidRPr="0093144F" w:rsidRDefault="005D6114" w:rsidP="00CE36D4">
            <w:pPr>
              <w:jc w:val="both"/>
              <w:rPr>
                <w:rFonts w:ascii="Garamond" w:hAnsi="Garamond"/>
                <w:highlight w:val="yellow"/>
              </w:rPr>
            </w:pPr>
            <w:r w:rsidRPr="0091653B">
              <w:rPr>
                <w:rFonts w:ascii="Garamond" w:hAnsi="Garamond"/>
              </w:rPr>
              <w:t>60 kom</w:t>
            </w:r>
          </w:p>
        </w:tc>
        <w:tc>
          <w:tcPr>
            <w:tcW w:w="1297" w:type="dxa"/>
            <w:gridSpan w:val="2"/>
            <w:shd w:val="clear" w:color="auto" w:fill="D0CECE" w:themeFill="background2" w:themeFillShade="E6"/>
          </w:tcPr>
          <w:p w14:paraId="7069228C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 dozvole</w:t>
            </w:r>
          </w:p>
        </w:tc>
        <w:tc>
          <w:tcPr>
            <w:tcW w:w="1440" w:type="dxa"/>
            <w:gridSpan w:val="2"/>
            <w:shd w:val="clear" w:color="auto" w:fill="D0CECE" w:themeFill="background2" w:themeFillShade="E6"/>
          </w:tcPr>
          <w:p w14:paraId="0C5F4841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 w:rsidRPr="00491B4E">
              <w:rPr>
                <w:rFonts w:ascii="Garamond" w:hAnsi="Garamond"/>
              </w:rPr>
              <w:t>3 godine</w:t>
            </w:r>
          </w:p>
        </w:tc>
      </w:tr>
      <w:tr w:rsidR="005D6114" w14:paraId="2FAEEA5A" w14:textId="77777777" w:rsidTr="005D6114">
        <w:trPr>
          <w:trHeight w:val="57"/>
        </w:trPr>
        <w:tc>
          <w:tcPr>
            <w:tcW w:w="720" w:type="dxa"/>
            <w:gridSpan w:val="2"/>
            <w:vMerge/>
            <w:shd w:val="clear" w:color="auto" w:fill="D0CECE" w:themeFill="background2" w:themeFillShade="E6"/>
          </w:tcPr>
          <w:p w14:paraId="0C626B23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82" w:type="dxa"/>
            <w:gridSpan w:val="2"/>
            <w:vMerge/>
            <w:shd w:val="clear" w:color="auto" w:fill="D0CECE" w:themeFill="background2" w:themeFillShade="E6"/>
          </w:tcPr>
          <w:p w14:paraId="36B4D23E" w14:textId="77777777" w:rsidR="005D6114" w:rsidRPr="00522D71" w:rsidRDefault="005D6114" w:rsidP="00CE36D4">
            <w:pPr>
              <w:tabs>
                <w:tab w:val="left" w:pos="8235"/>
              </w:tabs>
              <w:rPr>
                <w:rFonts w:ascii="Garamond" w:hAnsi="Garamond"/>
                <w:bCs/>
              </w:rPr>
            </w:pPr>
          </w:p>
        </w:tc>
        <w:tc>
          <w:tcPr>
            <w:tcW w:w="1297" w:type="dxa"/>
            <w:gridSpan w:val="2"/>
            <w:vMerge/>
            <w:shd w:val="clear" w:color="auto" w:fill="D0CECE" w:themeFill="background2" w:themeFillShade="E6"/>
          </w:tcPr>
          <w:p w14:paraId="51F254A9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160" w:type="dxa"/>
            <w:gridSpan w:val="3"/>
            <w:vMerge/>
            <w:shd w:val="clear" w:color="auto" w:fill="D0CECE" w:themeFill="background2" w:themeFillShade="E6"/>
          </w:tcPr>
          <w:p w14:paraId="58A6C3D1" w14:textId="77777777" w:rsidR="005D6114" w:rsidRPr="00AA5E0B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168" w:type="dxa"/>
            <w:gridSpan w:val="2"/>
            <w:shd w:val="clear" w:color="auto" w:fill="D0CECE" w:themeFill="background2" w:themeFillShade="E6"/>
          </w:tcPr>
          <w:p w14:paraId="10B2FC66" w14:textId="77777777" w:rsidR="005D6114" w:rsidRDefault="005D6114" w:rsidP="00CE36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Suncobrani</w:t>
            </w:r>
          </w:p>
        </w:tc>
        <w:tc>
          <w:tcPr>
            <w:tcW w:w="1873" w:type="dxa"/>
            <w:gridSpan w:val="2"/>
            <w:shd w:val="clear" w:color="auto" w:fill="D0CECE" w:themeFill="background2" w:themeFillShade="E6"/>
          </w:tcPr>
          <w:p w14:paraId="3D8995DE" w14:textId="77777777" w:rsidR="005D6114" w:rsidRPr="0093144F" w:rsidRDefault="005D6114" w:rsidP="00CE36D4">
            <w:pPr>
              <w:jc w:val="both"/>
              <w:rPr>
                <w:rFonts w:ascii="Garamond" w:hAnsi="Garamond"/>
                <w:highlight w:val="yellow"/>
              </w:rPr>
            </w:pPr>
            <w:r w:rsidRPr="0091653B">
              <w:rPr>
                <w:rFonts w:ascii="Garamond" w:hAnsi="Garamond"/>
              </w:rPr>
              <w:t>30 kom</w:t>
            </w:r>
          </w:p>
        </w:tc>
        <w:tc>
          <w:tcPr>
            <w:tcW w:w="1297" w:type="dxa"/>
            <w:gridSpan w:val="2"/>
            <w:shd w:val="clear" w:color="auto" w:fill="D0CECE" w:themeFill="background2" w:themeFillShade="E6"/>
          </w:tcPr>
          <w:p w14:paraId="6247440E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 w:rsidRPr="00491B4E">
              <w:rPr>
                <w:rFonts w:ascii="Garamond" w:hAnsi="Garamond"/>
              </w:rPr>
              <w:t>2 dozvole</w:t>
            </w:r>
          </w:p>
        </w:tc>
        <w:tc>
          <w:tcPr>
            <w:tcW w:w="1440" w:type="dxa"/>
            <w:gridSpan w:val="2"/>
            <w:shd w:val="clear" w:color="auto" w:fill="D0CECE" w:themeFill="background2" w:themeFillShade="E6"/>
          </w:tcPr>
          <w:p w14:paraId="630AC831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 w:rsidRPr="00491B4E">
              <w:rPr>
                <w:rFonts w:ascii="Garamond" w:hAnsi="Garamond"/>
              </w:rPr>
              <w:t>3 godine</w:t>
            </w:r>
          </w:p>
        </w:tc>
      </w:tr>
      <w:tr w:rsidR="005D6114" w:rsidRPr="00522D71" w14:paraId="144094E1" w14:textId="77777777" w:rsidTr="005D6114">
        <w:trPr>
          <w:trHeight w:val="570"/>
        </w:trPr>
        <w:tc>
          <w:tcPr>
            <w:tcW w:w="14837" w:type="dxa"/>
            <w:gridSpan w:val="17"/>
            <w:shd w:val="clear" w:color="auto" w:fill="D0CECE" w:themeFill="background2" w:themeFillShade="E6"/>
          </w:tcPr>
          <w:p w14:paraId="64613D69" w14:textId="77777777" w:rsidR="005D6114" w:rsidRDefault="005D6114" w:rsidP="00CE36D4">
            <w:pPr>
              <w:rPr>
                <w:rFonts w:ascii="Garamond" w:hAnsi="Garamond"/>
                <w:noProof/>
                <w:lang w:eastAsia="hr-HR"/>
              </w:rPr>
            </w:pPr>
          </w:p>
          <w:p w14:paraId="017DC043" w14:textId="77777777" w:rsidR="005D6114" w:rsidRDefault="005D6114" w:rsidP="00CE36D4">
            <w:pPr>
              <w:jc w:val="center"/>
              <w:rPr>
                <w:rFonts w:ascii="Garamond" w:hAnsi="Garamond"/>
                <w:noProof/>
                <w:lang w:eastAsia="hr-HR"/>
              </w:rPr>
            </w:pPr>
            <w:r>
              <w:rPr>
                <w:rFonts w:ascii="Garamond" w:hAnsi="Garamond"/>
                <w:noProof/>
                <w:lang w:eastAsia="hr-HR"/>
              </w:rPr>
              <w:drawing>
                <wp:inline distT="0" distB="0" distL="0" distR="0" wp14:anchorId="0C9C3570" wp14:editId="5FBAB7EB">
                  <wp:extent cx="5819775" cy="30670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9775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457905" w14:textId="77777777" w:rsidR="005D6114" w:rsidRPr="00522D71" w:rsidRDefault="005D6114" w:rsidP="00CE36D4">
            <w:pPr>
              <w:rPr>
                <w:rFonts w:ascii="Garamond" w:hAnsi="Garamond"/>
              </w:rPr>
            </w:pPr>
          </w:p>
        </w:tc>
      </w:tr>
    </w:tbl>
    <w:p w14:paraId="345E1D52" w14:textId="77777777" w:rsidR="005D6114" w:rsidRDefault="005D6114" w:rsidP="0030390D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sectPr w:rsidR="005D6114" w:rsidSect="0030390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8A2C919" w14:textId="3A3B785E" w:rsidR="0030390D" w:rsidRDefault="005D6114" w:rsidP="005D6114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  <w:r>
        <w:rPr>
          <w:rFonts w:ascii="Garamond" w:eastAsia="Times New Roman" w:hAnsi="Garamond" w:cs="Arial"/>
          <w:color w:val="000000"/>
          <w:kern w:val="0"/>
          <w:shd w:val="clear" w:color="auto" w:fill="FFFFFF"/>
          <w:lang w:eastAsia="hr-HR"/>
        </w:rPr>
        <w:lastRenderedPageBreak/>
        <w:t>U Prilogu 1. MIKROLOKACIJE dodaju se lokacije kako slijedi:</w:t>
      </w:r>
    </w:p>
    <w:p w14:paraId="6FFF8F88" w14:textId="77777777" w:rsidR="0030390D" w:rsidRDefault="0030390D" w:rsidP="00096FA9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</w:p>
    <w:tbl>
      <w:tblPr>
        <w:tblW w:w="1483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2825"/>
        <w:gridCol w:w="57"/>
        <w:gridCol w:w="1219"/>
        <w:gridCol w:w="78"/>
        <w:gridCol w:w="2160"/>
        <w:gridCol w:w="880"/>
        <w:gridCol w:w="2126"/>
        <w:gridCol w:w="162"/>
        <w:gridCol w:w="1681"/>
        <w:gridCol w:w="192"/>
        <w:gridCol w:w="1084"/>
        <w:gridCol w:w="213"/>
        <w:gridCol w:w="1204"/>
        <w:gridCol w:w="236"/>
      </w:tblGrid>
      <w:tr w:rsidR="005D6114" w:rsidRPr="00522D71" w14:paraId="34BE79A2" w14:textId="77777777" w:rsidTr="005D6114">
        <w:trPr>
          <w:gridAfter w:val="1"/>
          <w:wAfter w:w="236" w:type="dxa"/>
          <w:trHeight w:val="777"/>
        </w:trPr>
        <w:tc>
          <w:tcPr>
            <w:tcW w:w="709" w:type="dxa"/>
            <w:shd w:val="clear" w:color="auto" w:fill="D0CECE" w:themeFill="background2" w:themeFillShade="E6"/>
          </w:tcPr>
          <w:p w14:paraId="57779FBE" w14:textId="77777777" w:rsidR="005D6114" w:rsidRPr="00522D71" w:rsidRDefault="005D6114" w:rsidP="00CE36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6.8.a</w:t>
            </w:r>
          </w:p>
        </w:tc>
        <w:tc>
          <w:tcPr>
            <w:tcW w:w="2836" w:type="dxa"/>
            <w:gridSpan w:val="2"/>
            <w:shd w:val="clear" w:color="auto" w:fill="D0CECE" w:themeFill="background2" w:themeFillShade="E6"/>
          </w:tcPr>
          <w:p w14:paraId="2338332A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 w:rsidRPr="00522D71">
              <w:rPr>
                <w:rFonts w:ascii="Garamond" w:hAnsi="Garamond"/>
              </w:rPr>
              <w:t>Dio šetnice uz stjenoviti nasip</w:t>
            </w:r>
          </w:p>
        </w:tc>
        <w:tc>
          <w:tcPr>
            <w:tcW w:w="1276" w:type="dxa"/>
            <w:gridSpan w:val="2"/>
            <w:shd w:val="clear" w:color="auto" w:fill="D0CECE" w:themeFill="background2" w:themeFillShade="E6"/>
          </w:tcPr>
          <w:p w14:paraId="3E0F9565" w14:textId="77777777" w:rsidR="005D6114" w:rsidRPr="00522D71" w:rsidRDefault="005D6114" w:rsidP="00CE36D4">
            <w:pPr>
              <w:rPr>
                <w:rFonts w:ascii="Garamond" w:hAnsi="Garamond"/>
              </w:rPr>
            </w:pPr>
            <w:r w:rsidRPr="00E56FBE">
              <w:rPr>
                <w:rFonts w:ascii="Garamond" w:hAnsi="Garamond"/>
              </w:rPr>
              <w:t xml:space="preserve">dio k.č. </w:t>
            </w:r>
            <w:r>
              <w:rPr>
                <w:rFonts w:ascii="Garamond" w:hAnsi="Garamond"/>
              </w:rPr>
              <w:t xml:space="preserve">4793/1 </w:t>
            </w:r>
            <w:r w:rsidRPr="00E56FBE">
              <w:rPr>
                <w:rFonts w:ascii="Garamond" w:hAnsi="Garamond"/>
              </w:rPr>
              <w:t>k.o. Punat</w:t>
            </w:r>
          </w:p>
        </w:tc>
        <w:tc>
          <w:tcPr>
            <w:tcW w:w="3118" w:type="dxa"/>
            <w:gridSpan w:val="3"/>
            <w:shd w:val="clear" w:color="auto" w:fill="D0CECE" w:themeFill="background2" w:themeFillShade="E6"/>
          </w:tcPr>
          <w:p w14:paraId="76E313F0" w14:textId="77777777" w:rsidR="005D6114" w:rsidRPr="001E6AE4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1E6AE4">
              <w:rPr>
                <w:rFonts w:ascii="Garamond" w:hAnsi="Garamond"/>
              </w:rPr>
              <w:t xml:space="preserve">Iznajmljivanje opreme za rekreaciju i sport </w:t>
            </w:r>
          </w:p>
          <w:p w14:paraId="0080CCA3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1E6AE4">
              <w:rPr>
                <w:rFonts w:ascii="Garamond" w:hAnsi="Garamond"/>
              </w:rPr>
              <w:t xml:space="preserve">(djelatnost iznajmljivanja </w:t>
            </w:r>
            <w:r>
              <w:rPr>
                <w:rFonts w:ascii="Garamond" w:hAnsi="Garamond"/>
              </w:rPr>
              <w:t>plovila</w:t>
            </w:r>
            <w:r w:rsidRPr="001E6AE4">
              <w:rPr>
                <w:rFonts w:ascii="Garamond" w:hAnsi="Garamond"/>
              </w:rPr>
              <w:t>)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683732CC" w14:textId="77777777" w:rsidR="005D6114" w:rsidRPr="00522D71" w:rsidRDefault="005D6114" w:rsidP="00CE36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Plovilo pogonjeno ljudskom snagom- </w:t>
            </w:r>
            <w:r w:rsidRPr="00522D71">
              <w:rPr>
                <w:rFonts w:ascii="Garamond" w:hAnsi="Garamond"/>
              </w:rPr>
              <w:t>kajak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14:paraId="28A4B50C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 kom</w:t>
            </w:r>
          </w:p>
          <w:p w14:paraId="51C252BE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276" w:type="dxa"/>
            <w:gridSpan w:val="2"/>
            <w:shd w:val="clear" w:color="auto" w:fill="D0CECE" w:themeFill="background2" w:themeFillShade="E6"/>
          </w:tcPr>
          <w:p w14:paraId="26ED2482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dozvola</w:t>
            </w:r>
          </w:p>
          <w:p w14:paraId="729E4EC3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417" w:type="dxa"/>
            <w:gridSpan w:val="2"/>
            <w:shd w:val="clear" w:color="auto" w:fill="D0CECE" w:themeFill="background2" w:themeFillShade="E6"/>
          </w:tcPr>
          <w:p w14:paraId="3E40903E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 godine</w:t>
            </w:r>
          </w:p>
          <w:p w14:paraId="4DEA68AC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</w:p>
        </w:tc>
      </w:tr>
      <w:tr w:rsidR="005D6114" w:rsidRPr="00522D71" w14:paraId="5E024BCB" w14:textId="77777777" w:rsidTr="005D6114">
        <w:trPr>
          <w:gridAfter w:val="1"/>
          <w:wAfter w:w="236" w:type="dxa"/>
          <w:trHeight w:val="7645"/>
        </w:trPr>
        <w:tc>
          <w:tcPr>
            <w:tcW w:w="14601" w:type="dxa"/>
            <w:gridSpan w:val="15"/>
            <w:shd w:val="clear" w:color="auto" w:fill="D0CECE" w:themeFill="background2" w:themeFillShade="E6"/>
          </w:tcPr>
          <w:p w14:paraId="0A4D0BF4" w14:textId="77777777" w:rsidR="005D6114" w:rsidRDefault="005D6114" w:rsidP="00CE36D4">
            <w:pPr>
              <w:tabs>
                <w:tab w:val="left" w:pos="1020"/>
              </w:tabs>
              <w:rPr>
                <w:rFonts w:ascii="Garamond" w:hAnsi="Garamond"/>
                <w:noProof/>
              </w:rPr>
            </w:pPr>
            <w:r>
              <w:rPr>
                <w:rFonts w:ascii="Garamond" w:hAnsi="Garamond"/>
                <w:noProof/>
              </w:rPr>
              <w:t xml:space="preserve">UVJETI: </w:t>
            </w:r>
          </w:p>
          <w:p w14:paraId="48D049C9" w14:textId="77777777" w:rsidR="005D6114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E01B7C">
              <w:rPr>
                <w:rFonts w:ascii="Garamond" w:hAnsi="Garamond"/>
                <w:noProof/>
              </w:rPr>
              <w:t xml:space="preserve">Prilikom obavljanja djelatnosti iznajmljivanja kajaka na lokaciji ML 6.8a grafičkog dijela ovog Plana, </w:t>
            </w:r>
            <w:r w:rsidRPr="00197AAD">
              <w:rPr>
                <w:rFonts w:ascii="Garamond" w:hAnsi="Garamond"/>
              </w:rPr>
              <w:t xml:space="preserve">mora se vršiti uz poštivanje slijedećih uvjeta: </w:t>
            </w:r>
          </w:p>
          <w:p w14:paraId="79AB7C0F" w14:textId="77777777" w:rsidR="005D6114" w:rsidRPr="00E01B7C" w:rsidRDefault="005D6114" w:rsidP="005D6114">
            <w:pPr>
              <w:numPr>
                <w:ilvl w:val="0"/>
                <w:numId w:val="8"/>
              </w:numPr>
              <w:spacing w:after="0"/>
              <w:jc w:val="both"/>
              <w:rPr>
                <w:rFonts w:ascii="Garamond" w:hAnsi="Garamond"/>
                <w:noProof/>
              </w:rPr>
            </w:pPr>
            <w:r w:rsidRPr="00E01B7C">
              <w:rPr>
                <w:rFonts w:ascii="Garamond" w:hAnsi="Garamond"/>
                <w:noProof/>
              </w:rPr>
              <w:t>Ulazak kajaka u more i izlazak iz mora dopušten je isključivo na za to predviđenoj</w:t>
            </w:r>
            <w:r>
              <w:rPr>
                <w:rFonts w:ascii="Garamond" w:hAnsi="Garamond"/>
                <w:noProof/>
              </w:rPr>
              <w:t xml:space="preserve"> </w:t>
            </w:r>
            <w:r w:rsidRPr="00E01B7C">
              <w:rPr>
                <w:rFonts w:ascii="Garamond" w:hAnsi="Garamond"/>
                <w:noProof/>
              </w:rPr>
              <w:t>i označenoj pristupnoj točki.</w:t>
            </w:r>
          </w:p>
          <w:p w14:paraId="42C335B3" w14:textId="77777777" w:rsidR="005D6114" w:rsidRPr="0026216F" w:rsidRDefault="005D6114" w:rsidP="005D6114">
            <w:pPr>
              <w:numPr>
                <w:ilvl w:val="0"/>
                <w:numId w:val="8"/>
              </w:numPr>
              <w:spacing w:after="0"/>
              <w:jc w:val="both"/>
              <w:rPr>
                <w:rFonts w:ascii="Garamond" w:hAnsi="Garamond"/>
                <w:noProof/>
              </w:rPr>
            </w:pPr>
            <w:r w:rsidRPr="00E01B7C">
              <w:rPr>
                <w:rFonts w:ascii="Garamond" w:hAnsi="Garamond"/>
                <w:noProof/>
              </w:rPr>
              <w:t>Zabranjeno je spuštanje kajaka u more i izvlačenje kajaka na obalu izvan određene pristupne točke.</w:t>
            </w:r>
          </w:p>
          <w:p w14:paraId="55EFDD62" w14:textId="77777777" w:rsidR="005D6114" w:rsidRPr="0026216F" w:rsidRDefault="005D6114" w:rsidP="005D6114">
            <w:pPr>
              <w:numPr>
                <w:ilvl w:val="0"/>
                <w:numId w:val="8"/>
              </w:numPr>
              <w:spacing w:after="0"/>
              <w:jc w:val="both"/>
              <w:rPr>
                <w:rFonts w:ascii="Garamond" w:hAnsi="Garamond"/>
                <w:noProof/>
              </w:rPr>
            </w:pPr>
            <w:r w:rsidRPr="00E01B7C">
              <w:rPr>
                <w:rFonts w:ascii="Garamond" w:hAnsi="Garamond"/>
                <w:noProof/>
              </w:rPr>
              <w:t>Pružanje usluge iznajmljivanja kajaka dopušteno je isključivo za vrijeme dnevne vidljivosti, odnosno od izlaska do zalaska sunca.</w:t>
            </w:r>
          </w:p>
          <w:p w14:paraId="6E0CCBC5" w14:textId="77777777" w:rsidR="005D6114" w:rsidRPr="00E01B7C" w:rsidRDefault="005D6114" w:rsidP="005D6114">
            <w:pPr>
              <w:numPr>
                <w:ilvl w:val="0"/>
                <w:numId w:val="8"/>
              </w:numPr>
              <w:jc w:val="both"/>
              <w:rPr>
                <w:rFonts w:ascii="Garamond" w:hAnsi="Garamond"/>
                <w:noProof/>
              </w:rPr>
            </w:pPr>
            <w:r w:rsidRPr="00E01B7C">
              <w:rPr>
                <w:rFonts w:ascii="Garamond" w:hAnsi="Garamond"/>
                <w:noProof/>
              </w:rPr>
              <w:t>Davatelj usluge</w:t>
            </w:r>
            <w:r>
              <w:rPr>
                <w:rFonts w:ascii="Garamond" w:hAnsi="Garamond"/>
                <w:noProof/>
              </w:rPr>
              <w:t xml:space="preserve"> d</w:t>
            </w:r>
            <w:r w:rsidRPr="00E01B7C">
              <w:rPr>
                <w:rFonts w:ascii="Garamond" w:hAnsi="Garamond"/>
                <w:noProof/>
              </w:rPr>
              <w:t>užan je osigurati da se kajaci nakon korištenja odlažu na za to predviđeno mjesto, bez ometanja prolaza i korištenja plaže.</w:t>
            </w:r>
          </w:p>
          <w:p w14:paraId="767ABF1A" w14:textId="251DDA23" w:rsidR="005D6114" w:rsidRPr="00522D71" w:rsidRDefault="005D6114" w:rsidP="005D6114">
            <w:pPr>
              <w:jc w:val="both"/>
              <w:rPr>
                <w:rFonts w:ascii="Garamond" w:hAnsi="Garamond"/>
                <w:noProof/>
              </w:rPr>
            </w:pPr>
            <w:r>
              <w:rPr>
                <w:noProof/>
              </w:rPr>
              <w:drawing>
                <wp:inline distT="0" distB="0" distL="0" distR="0" wp14:anchorId="7280A465" wp14:editId="647E534F">
                  <wp:extent cx="5692140" cy="3594603"/>
                  <wp:effectExtent l="0" t="0" r="3810" b="6350"/>
                  <wp:docPr id="1132021868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7223" cy="3610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114" w14:paraId="59A0842B" w14:textId="77777777" w:rsidTr="005D6114">
        <w:trPr>
          <w:trHeight w:val="155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AC647D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6</w:t>
            </w:r>
            <w:r w:rsidRPr="00522D71"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>8.b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697E941" w14:textId="36AE9DB9" w:rsidR="005D6114" w:rsidRPr="00522D71" w:rsidRDefault="005D6114" w:rsidP="00CE36D4">
            <w:pPr>
              <w:rPr>
                <w:rFonts w:ascii="Garamond" w:hAnsi="Garamond"/>
              </w:rPr>
            </w:pPr>
            <w:r w:rsidRPr="00522D71">
              <w:rPr>
                <w:rFonts w:ascii="Garamond" w:hAnsi="Garamond"/>
              </w:rPr>
              <w:t>Dio šetnice uz stjenoviti nasip</w:t>
            </w:r>
          </w:p>
          <w:p w14:paraId="5CDC0DEC" w14:textId="77777777" w:rsidR="005D6114" w:rsidRPr="00522D71" w:rsidRDefault="005D6114" w:rsidP="00CE36D4">
            <w:pPr>
              <w:rPr>
                <w:rFonts w:ascii="Garamond" w:hAnsi="Garamond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0EF021" w14:textId="77777777" w:rsidR="005D6114" w:rsidRPr="00522D71" w:rsidRDefault="005D6114" w:rsidP="00CE36D4">
            <w:pPr>
              <w:rPr>
                <w:rFonts w:ascii="Garamond" w:hAnsi="Garamond"/>
              </w:rPr>
            </w:pPr>
            <w:r w:rsidRPr="00522D71">
              <w:rPr>
                <w:rFonts w:ascii="Garamond" w:hAnsi="Garamond"/>
              </w:rPr>
              <w:t>Dio</w:t>
            </w:r>
            <w:r>
              <w:rPr>
                <w:rFonts w:ascii="Garamond" w:hAnsi="Garamond"/>
              </w:rPr>
              <w:t xml:space="preserve"> </w:t>
            </w:r>
            <w:r w:rsidRPr="00522D71">
              <w:rPr>
                <w:rFonts w:ascii="Garamond" w:hAnsi="Garamond"/>
              </w:rPr>
              <w:t xml:space="preserve">k.č. </w:t>
            </w:r>
            <w:r>
              <w:rPr>
                <w:rFonts w:ascii="Garamond" w:hAnsi="Garamond"/>
              </w:rPr>
              <w:t>4793/1</w:t>
            </w:r>
            <w:r w:rsidRPr="00522D71">
              <w:rPr>
                <w:rFonts w:ascii="Garamond" w:hAnsi="Garamond"/>
              </w:rPr>
              <w:t xml:space="preserve"> k.o. Punat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51EC9DA" w14:textId="77777777" w:rsidR="005D6114" w:rsidRPr="00FC482D" w:rsidRDefault="005D6114" w:rsidP="00CE36D4">
            <w:pPr>
              <w:spacing w:after="0"/>
              <w:rPr>
                <w:rFonts w:ascii="Garamond" w:hAnsi="Garamond"/>
                <w:vertAlign w:val="superscript"/>
              </w:rPr>
            </w:pPr>
            <w:r w:rsidRPr="00D329F5">
              <w:rPr>
                <w:rFonts w:ascii="Garamond" w:hAnsi="Garamond"/>
              </w:rPr>
              <w:t>Djelatnost obrazovanj</w:t>
            </w:r>
            <w:r>
              <w:rPr>
                <w:rFonts w:ascii="Garamond" w:hAnsi="Garamond"/>
              </w:rPr>
              <w:t xml:space="preserve">a </w:t>
            </w:r>
            <w:r w:rsidRPr="00D329F5">
              <w:rPr>
                <w:rFonts w:ascii="Garamond" w:hAnsi="Garamond"/>
              </w:rPr>
              <w:t>i podučavanj</w:t>
            </w:r>
            <w:r>
              <w:rPr>
                <w:rFonts w:ascii="Garamond" w:hAnsi="Garamond"/>
              </w:rPr>
              <w:t>a</w:t>
            </w:r>
            <w:r w:rsidRPr="00D329F5">
              <w:rPr>
                <w:rFonts w:ascii="Garamond" w:hAnsi="Garamond"/>
              </w:rPr>
              <w:t xml:space="preserve"> u području sporta i rekreacije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9327BF2" w14:textId="77777777" w:rsidR="005D6114" w:rsidRPr="00C93937" w:rsidRDefault="005D6114" w:rsidP="00CE36D4">
            <w:pPr>
              <w:rPr>
                <w:rFonts w:ascii="Garamond" w:hAnsi="Garamond"/>
                <w:vertAlign w:val="superscript"/>
              </w:rPr>
            </w:pPr>
            <w:r>
              <w:rPr>
                <w:rFonts w:ascii="Garamond" w:hAnsi="Garamond"/>
              </w:rPr>
              <w:t>Montažni objekt do 15m</w:t>
            </w:r>
            <w:r>
              <w:rPr>
                <w:rFonts w:ascii="Garamond" w:hAnsi="Garamond"/>
                <w:vertAlign w:val="superscript"/>
              </w:rPr>
              <w:t>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0C9F0C2" w14:textId="77777777" w:rsidR="005D6114" w:rsidRPr="006E0C2D" w:rsidRDefault="005D6114" w:rsidP="00CE36D4">
            <w:pPr>
              <w:jc w:val="both"/>
              <w:rPr>
                <w:rFonts w:ascii="Garamond" w:hAnsi="Garamond"/>
              </w:rPr>
            </w:pPr>
            <w:r w:rsidRPr="006E0C2D">
              <w:rPr>
                <w:rFonts w:ascii="Garamond" w:hAnsi="Garamond"/>
              </w:rPr>
              <w:t>1 kom</w:t>
            </w:r>
          </w:p>
          <w:p w14:paraId="7E260BAE" w14:textId="77777777" w:rsidR="005D6114" w:rsidRPr="0093144F" w:rsidRDefault="005D6114" w:rsidP="00CE36D4">
            <w:pPr>
              <w:jc w:val="both"/>
              <w:rPr>
                <w:rFonts w:ascii="Garamond" w:hAnsi="Garamond"/>
                <w:highlight w:val="yellow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49AFDD0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dozvola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07C1BF" w14:textId="77777777" w:rsidR="005D6114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 godine</w:t>
            </w:r>
          </w:p>
        </w:tc>
      </w:tr>
      <w:tr w:rsidR="005D6114" w:rsidRPr="0051430D" w14:paraId="7FB58A1E" w14:textId="77777777" w:rsidTr="005D6114">
        <w:trPr>
          <w:trHeight w:val="16"/>
        </w:trPr>
        <w:tc>
          <w:tcPr>
            <w:tcW w:w="14837" w:type="dxa"/>
            <w:gridSpan w:val="16"/>
            <w:shd w:val="clear" w:color="auto" w:fill="D0CECE" w:themeFill="background2" w:themeFillShade="E6"/>
          </w:tcPr>
          <w:p w14:paraId="7DFB3FE8" w14:textId="77777777" w:rsidR="005D6114" w:rsidRDefault="005D6114" w:rsidP="00CE36D4">
            <w:pPr>
              <w:jc w:val="center"/>
              <w:rPr>
                <w:rFonts w:ascii="Garamond" w:hAnsi="Garamond"/>
                <w:noProof/>
                <w:lang w:eastAsia="hr-HR"/>
              </w:rPr>
            </w:pPr>
          </w:p>
          <w:p w14:paraId="2ACFA2C4" w14:textId="77777777" w:rsidR="005D6114" w:rsidRDefault="005D6114" w:rsidP="00CE36D4">
            <w:pPr>
              <w:jc w:val="center"/>
              <w:rPr>
                <w:rFonts w:ascii="Garamond" w:hAnsi="Garamond"/>
                <w:noProof/>
                <w:lang w:eastAsia="hr-HR"/>
              </w:rPr>
            </w:pPr>
            <w:r>
              <w:rPr>
                <w:noProof/>
              </w:rPr>
              <w:drawing>
                <wp:inline distT="0" distB="0" distL="0" distR="0" wp14:anchorId="5C464F6C" wp14:editId="1061C3CB">
                  <wp:extent cx="5267325" cy="4114800"/>
                  <wp:effectExtent l="0" t="0" r="9525" b="0"/>
                  <wp:docPr id="737585524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325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A3F9DD" w14:textId="77777777" w:rsidR="005D6114" w:rsidRPr="0051430D" w:rsidRDefault="005D6114" w:rsidP="00CE36D4">
            <w:pPr>
              <w:jc w:val="center"/>
              <w:rPr>
                <w:rFonts w:ascii="Garamond" w:hAnsi="Garamond"/>
                <w:noProof/>
                <w:lang w:eastAsia="hr-HR"/>
              </w:rPr>
            </w:pPr>
          </w:p>
        </w:tc>
      </w:tr>
    </w:tbl>
    <w:p w14:paraId="1CB31B97" w14:textId="77777777" w:rsidR="005D6114" w:rsidRDefault="005D6114" w:rsidP="00096FA9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</w:p>
    <w:tbl>
      <w:tblPr>
        <w:tblpPr w:leftFromText="180" w:rightFromText="180" w:vertAnchor="text" w:horzAnchor="margin" w:tblpXSpec="center" w:tblpY="55"/>
        <w:tblW w:w="14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Layout w:type="fixed"/>
        <w:tblLook w:val="04A0" w:firstRow="1" w:lastRow="0" w:firstColumn="1" w:lastColumn="0" w:noHBand="0" w:noVBand="1"/>
      </w:tblPr>
      <w:tblGrid>
        <w:gridCol w:w="710"/>
        <w:gridCol w:w="2841"/>
        <w:gridCol w:w="1278"/>
        <w:gridCol w:w="2130"/>
        <w:gridCol w:w="3124"/>
        <w:gridCol w:w="1846"/>
        <w:gridCol w:w="1278"/>
        <w:gridCol w:w="1656"/>
      </w:tblGrid>
      <w:tr w:rsidR="005D6114" w:rsidRPr="00B527F5" w14:paraId="3453663C" w14:textId="77777777" w:rsidTr="00CE36D4">
        <w:trPr>
          <w:trHeight w:val="45"/>
        </w:trPr>
        <w:tc>
          <w:tcPr>
            <w:tcW w:w="710" w:type="dxa"/>
            <w:vMerge w:val="restart"/>
            <w:shd w:val="clear" w:color="auto" w:fill="D0CECE" w:themeFill="background2" w:themeFillShade="E6"/>
          </w:tcPr>
          <w:p w14:paraId="481FCD33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 w:rsidRPr="0091653B">
              <w:rPr>
                <w:rFonts w:ascii="Garamond" w:hAnsi="Garamond"/>
              </w:rPr>
              <w:lastRenderedPageBreak/>
              <w:t>11.3.</w:t>
            </w:r>
          </w:p>
        </w:tc>
        <w:tc>
          <w:tcPr>
            <w:tcW w:w="2841" w:type="dxa"/>
            <w:vMerge w:val="restart"/>
            <w:shd w:val="clear" w:color="auto" w:fill="D0CECE" w:themeFill="background2" w:themeFillShade="E6"/>
          </w:tcPr>
          <w:p w14:paraId="070FF99E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Lučica Stara Baška – plaža Slatina</w:t>
            </w:r>
          </w:p>
        </w:tc>
        <w:tc>
          <w:tcPr>
            <w:tcW w:w="1278" w:type="dxa"/>
            <w:vMerge w:val="restart"/>
            <w:shd w:val="clear" w:color="auto" w:fill="D0CECE" w:themeFill="background2" w:themeFillShade="E6"/>
          </w:tcPr>
          <w:p w14:paraId="0AE7DEF2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130" w:type="dxa"/>
            <w:vMerge w:val="restart"/>
            <w:shd w:val="clear" w:color="auto" w:fill="D0CECE" w:themeFill="background2" w:themeFillShade="E6"/>
          </w:tcPr>
          <w:p w14:paraId="7C609465" w14:textId="77777777" w:rsidR="005D6114" w:rsidRPr="008935B0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8935B0">
              <w:rPr>
                <w:rFonts w:ascii="Garamond" w:hAnsi="Garamond"/>
              </w:rPr>
              <w:t xml:space="preserve">Iznajmljivanje opreme za rekreaciju i sport </w:t>
            </w:r>
          </w:p>
          <w:p w14:paraId="2029E685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 w:rsidRPr="008935B0">
              <w:rPr>
                <w:rFonts w:ascii="Garamond" w:hAnsi="Garamond"/>
              </w:rPr>
              <w:t>(djelatnost iznajmljivanja plažne opreme)</w:t>
            </w:r>
          </w:p>
        </w:tc>
        <w:tc>
          <w:tcPr>
            <w:tcW w:w="3124" w:type="dxa"/>
            <w:shd w:val="clear" w:color="auto" w:fill="D0CECE" w:themeFill="background2" w:themeFillShade="E6"/>
          </w:tcPr>
          <w:p w14:paraId="027D51AA" w14:textId="77777777" w:rsidR="005D6114" w:rsidRPr="00522D71" w:rsidRDefault="005D6114" w:rsidP="00CE36D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</w:t>
            </w:r>
            <w:r w:rsidRPr="00522D71">
              <w:rPr>
                <w:rFonts w:ascii="Garamond" w:hAnsi="Garamond"/>
              </w:rPr>
              <w:t xml:space="preserve">ežaljke </w:t>
            </w:r>
          </w:p>
        </w:tc>
        <w:tc>
          <w:tcPr>
            <w:tcW w:w="1846" w:type="dxa"/>
            <w:shd w:val="clear" w:color="auto" w:fill="D0CECE" w:themeFill="background2" w:themeFillShade="E6"/>
          </w:tcPr>
          <w:p w14:paraId="1CB295F7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  <w:r w:rsidRPr="00522D71">
              <w:rPr>
                <w:rFonts w:ascii="Garamond" w:hAnsi="Garamond"/>
              </w:rPr>
              <w:t xml:space="preserve"> kom</w:t>
            </w:r>
          </w:p>
          <w:p w14:paraId="0A2FE8D9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278" w:type="dxa"/>
            <w:shd w:val="clear" w:color="auto" w:fill="D0CECE" w:themeFill="background2" w:themeFillShade="E6"/>
          </w:tcPr>
          <w:p w14:paraId="6B047537" w14:textId="77777777" w:rsidR="005D6114" w:rsidRPr="00522D71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dozvola</w:t>
            </w:r>
          </w:p>
        </w:tc>
        <w:tc>
          <w:tcPr>
            <w:tcW w:w="1656" w:type="dxa"/>
            <w:shd w:val="clear" w:color="auto" w:fill="D0CECE" w:themeFill="background2" w:themeFillShade="E6"/>
          </w:tcPr>
          <w:p w14:paraId="2511BB83" w14:textId="77777777" w:rsidR="005D6114" w:rsidRPr="00B527F5" w:rsidRDefault="005D6114" w:rsidP="00CE36D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Pr="00B527F5">
              <w:rPr>
                <w:rFonts w:ascii="Garamond" w:hAnsi="Garamond"/>
              </w:rPr>
              <w:t xml:space="preserve"> godine</w:t>
            </w:r>
          </w:p>
        </w:tc>
      </w:tr>
      <w:tr w:rsidR="005D6114" w:rsidRPr="00B527F5" w14:paraId="7EF14EB6" w14:textId="77777777" w:rsidTr="00CE36D4">
        <w:trPr>
          <w:trHeight w:val="60"/>
        </w:trPr>
        <w:tc>
          <w:tcPr>
            <w:tcW w:w="710" w:type="dxa"/>
            <w:vMerge/>
            <w:shd w:val="clear" w:color="auto" w:fill="D0CECE" w:themeFill="background2" w:themeFillShade="E6"/>
          </w:tcPr>
          <w:p w14:paraId="7E85D6DF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</w:p>
        </w:tc>
        <w:tc>
          <w:tcPr>
            <w:tcW w:w="2841" w:type="dxa"/>
            <w:vMerge/>
            <w:shd w:val="clear" w:color="auto" w:fill="D0CECE" w:themeFill="background2" w:themeFillShade="E6"/>
          </w:tcPr>
          <w:p w14:paraId="6F91295C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</w:p>
        </w:tc>
        <w:tc>
          <w:tcPr>
            <w:tcW w:w="1278" w:type="dxa"/>
            <w:vMerge/>
            <w:shd w:val="clear" w:color="auto" w:fill="D0CECE" w:themeFill="background2" w:themeFillShade="E6"/>
          </w:tcPr>
          <w:p w14:paraId="2EECB478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</w:p>
        </w:tc>
        <w:tc>
          <w:tcPr>
            <w:tcW w:w="2130" w:type="dxa"/>
            <w:vMerge/>
            <w:shd w:val="clear" w:color="auto" w:fill="D0CECE" w:themeFill="background2" w:themeFillShade="E6"/>
          </w:tcPr>
          <w:p w14:paraId="49D437C9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</w:p>
        </w:tc>
        <w:tc>
          <w:tcPr>
            <w:tcW w:w="3124" w:type="dxa"/>
            <w:shd w:val="clear" w:color="auto" w:fill="D0CECE" w:themeFill="background2" w:themeFillShade="E6"/>
          </w:tcPr>
          <w:p w14:paraId="6D6CEBD7" w14:textId="77777777" w:rsidR="005D6114" w:rsidRPr="00522D71" w:rsidRDefault="005D6114" w:rsidP="00CE36D4">
            <w:pPr>
              <w:spacing w:after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</w:t>
            </w:r>
            <w:r w:rsidRPr="00522D71">
              <w:rPr>
                <w:rFonts w:ascii="Garamond" w:hAnsi="Garamond"/>
              </w:rPr>
              <w:t>uncobrani</w:t>
            </w:r>
          </w:p>
        </w:tc>
        <w:tc>
          <w:tcPr>
            <w:tcW w:w="1846" w:type="dxa"/>
            <w:shd w:val="clear" w:color="auto" w:fill="D0CECE" w:themeFill="background2" w:themeFillShade="E6"/>
          </w:tcPr>
          <w:p w14:paraId="06A07E6F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  <w:r w:rsidRPr="00522D71">
              <w:rPr>
                <w:rFonts w:ascii="Garamond" w:hAnsi="Garamond"/>
              </w:rPr>
              <w:t xml:space="preserve"> kom</w:t>
            </w:r>
          </w:p>
        </w:tc>
        <w:tc>
          <w:tcPr>
            <w:tcW w:w="1278" w:type="dxa"/>
            <w:shd w:val="clear" w:color="auto" w:fill="D0CECE" w:themeFill="background2" w:themeFillShade="E6"/>
          </w:tcPr>
          <w:p w14:paraId="561F2E62" w14:textId="77777777" w:rsidR="005D6114" w:rsidRPr="00522D71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dozvola</w:t>
            </w:r>
          </w:p>
        </w:tc>
        <w:tc>
          <w:tcPr>
            <w:tcW w:w="1656" w:type="dxa"/>
            <w:shd w:val="clear" w:color="auto" w:fill="D0CECE" w:themeFill="background2" w:themeFillShade="E6"/>
          </w:tcPr>
          <w:p w14:paraId="05433913" w14:textId="77777777" w:rsidR="005D6114" w:rsidRPr="00B527F5" w:rsidRDefault="005D6114" w:rsidP="00CE36D4">
            <w:pPr>
              <w:spacing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Pr="00B527F5">
              <w:rPr>
                <w:rFonts w:ascii="Garamond" w:hAnsi="Garamond"/>
              </w:rPr>
              <w:t xml:space="preserve"> godine</w:t>
            </w:r>
          </w:p>
        </w:tc>
      </w:tr>
      <w:tr w:rsidR="005D6114" w14:paraId="77DA1F92" w14:textId="77777777" w:rsidTr="00CE36D4">
        <w:trPr>
          <w:trHeight w:val="60"/>
        </w:trPr>
        <w:tc>
          <w:tcPr>
            <w:tcW w:w="14863" w:type="dxa"/>
            <w:gridSpan w:val="8"/>
            <w:shd w:val="clear" w:color="auto" w:fill="D0CECE" w:themeFill="background2" w:themeFillShade="E6"/>
          </w:tcPr>
          <w:p w14:paraId="0A65A0E5" w14:textId="77777777" w:rsidR="005D6114" w:rsidRDefault="005D6114" w:rsidP="00CE36D4">
            <w:pPr>
              <w:spacing w:after="0"/>
              <w:jc w:val="center"/>
              <w:rPr>
                <w:rFonts w:ascii="Garamond" w:hAnsi="Garamond"/>
              </w:rPr>
            </w:pPr>
            <w:r>
              <w:rPr>
                <w:noProof/>
              </w:rPr>
              <w:drawing>
                <wp:inline distT="0" distB="0" distL="0" distR="0" wp14:anchorId="05FA0E97" wp14:editId="650E75B8">
                  <wp:extent cx="5724525" cy="4316855"/>
                  <wp:effectExtent l="0" t="0" r="0" b="7620"/>
                  <wp:docPr id="464841844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8220" cy="431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D37169" w14:textId="77777777" w:rsidR="007A7895" w:rsidRDefault="007A7895" w:rsidP="00096FA9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</w:p>
    <w:p w14:paraId="2A751479" w14:textId="77777777" w:rsidR="00096FA9" w:rsidRDefault="00096FA9" w:rsidP="00096FA9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</w:p>
    <w:p w14:paraId="38D831FD" w14:textId="77777777" w:rsidR="0030390D" w:rsidRDefault="0030390D" w:rsidP="00096FA9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</w:p>
    <w:p w14:paraId="220F849C" w14:textId="77777777" w:rsidR="005D6114" w:rsidRDefault="005D6114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  <w:sectPr w:rsidR="005D6114" w:rsidSect="0030390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89F20D9" w14:textId="60DB5560" w:rsidR="00096FA9" w:rsidRPr="00F76095" w:rsidRDefault="00096FA9" w:rsidP="00096FA9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lastRenderedPageBreak/>
        <w:t xml:space="preserve">Članak </w:t>
      </w:r>
      <w:r w:rsidR="005D6114"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t>7</w:t>
      </w:r>
      <w:r w:rsidRPr="00F76095">
        <w:rPr>
          <w:rFonts w:ascii="Garamond" w:eastAsia="Times New Roman" w:hAnsi="Garamond" w:cs="Times New Roman"/>
          <w:b/>
          <w:bCs/>
          <w:kern w:val="0"/>
          <w:lang w:eastAsia="hr-HR"/>
          <w14:ligatures w14:val="none"/>
        </w:rPr>
        <w:t>.</w:t>
      </w:r>
    </w:p>
    <w:p w14:paraId="3BBC1C32" w14:textId="1318762D" w:rsidR="00096FA9" w:rsidRPr="00F76095" w:rsidRDefault="00096FA9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         Ostale odredbe </w:t>
      </w:r>
      <w:r w:rsidR="00EC7C44">
        <w:rPr>
          <w:rFonts w:ascii="Garamond" w:eastAsia="Times New Roman" w:hAnsi="Garamond" w:cs="Times New Roman"/>
          <w:kern w:val="0"/>
          <w:lang w:eastAsia="hr-HR"/>
          <w14:ligatures w14:val="none"/>
        </w:rPr>
        <w:t>Pla</w:t>
      </w:r>
      <w:r w:rsidR="00797469">
        <w:rPr>
          <w:rFonts w:ascii="Garamond" w:eastAsia="Times New Roman" w:hAnsi="Garamond" w:cs="Times New Roman"/>
          <w:kern w:val="0"/>
          <w:lang w:eastAsia="hr-HR"/>
          <w14:ligatures w14:val="none"/>
        </w:rPr>
        <w:t>na</w:t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ostaju nepromijenjene.</w:t>
      </w:r>
    </w:p>
    <w:p w14:paraId="3A926B34" w14:textId="77777777" w:rsidR="00096FA9" w:rsidRPr="00F76095" w:rsidRDefault="00096FA9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1E2776D8" w14:textId="65393826" w:rsidR="00096FA9" w:rsidRPr="00F76095" w:rsidRDefault="00096FA9" w:rsidP="00096FA9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 xml:space="preserve">Članak </w:t>
      </w:r>
      <w:r w:rsidR="005D6114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>8</w:t>
      </w:r>
      <w:r w:rsidRPr="00F76095">
        <w:rPr>
          <w:rFonts w:ascii="Garamond" w:eastAsia="Times New Roman" w:hAnsi="Garamond" w:cs="Times New Roman"/>
          <w:b/>
          <w:kern w:val="0"/>
          <w:lang w:eastAsia="hr-HR"/>
          <w14:ligatures w14:val="none"/>
        </w:rPr>
        <w:t>.</w:t>
      </w:r>
    </w:p>
    <w:p w14:paraId="0751E482" w14:textId="6B29C354" w:rsidR="00096FA9" w:rsidRPr="00F76095" w:rsidRDefault="00096FA9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Arial"/>
          <w:kern w:val="0"/>
          <w:lang w:eastAsia="hr-HR"/>
          <w14:ligatures w14:val="none"/>
        </w:rPr>
        <w:t xml:space="preserve">          Ova</w:t>
      </w:r>
      <w:r w:rsidR="00797469">
        <w:rPr>
          <w:rFonts w:ascii="Garamond" w:eastAsia="Times New Roman" w:hAnsi="Garamond" w:cs="Arial"/>
          <w:kern w:val="0"/>
          <w:lang w:eastAsia="hr-HR"/>
          <w14:ligatures w14:val="none"/>
        </w:rPr>
        <w:t xml:space="preserve"> izmjena i dopuna Plana </w:t>
      </w:r>
      <w:r w:rsidRPr="00F76095">
        <w:rPr>
          <w:rFonts w:ascii="Garamond" w:eastAsia="Times New Roman" w:hAnsi="Garamond" w:cs="Arial"/>
          <w:kern w:val="0"/>
          <w:lang w:eastAsia="hr-HR"/>
          <w14:ligatures w14:val="none"/>
        </w:rPr>
        <w:t>stupa na snagu osmog dana od dana objave u „Službenim novinama Primorsko-goranske županije“.</w:t>
      </w:r>
    </w:p>
    <w:p w14:paraId="6BB80373" w14:textId="77777777" w:rsidR="00096FA9" w:rsidRPr="00F76095" w:rsidRDefault="00096FA9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0D6943C6" w14:textId="77777777" w:rsidR="00096FA9" w:rsidRPr="00F76095" w:rsidRDefault="00096FA9" w:rsidP="00096FA9">
      <w:pPr>
        <w:keepNext/>
        <w:widowControl w:val="0"/>
        <w:numPr>
          <w:ilvl w:val="2"/>
          <w:numId w:val="1"/>
        </w:numPr>
        <w:suppressAutoHyphens/>
        <w:spacing w:after="0" w:line="240" w:lineRule="auto"/>
        <w:jc w:val="center"/>
        <w:outlineLvl w:val="2"/>
        <w:rPr>
          <w:rFonts w:ascii="Garamond" w:eastAsia="Times New Roman" w:hAnsi="Garamond" w:cs="Times New Roman"/>
          <w:bCs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bCs/>
          <w:kern w:val="0"/>
          <w:lang w:eastAsia="hr-HR"/>
          <w14:ligatures w14:val="none"/>
        </w:rPr>
        <w:t xml:space="preserve">OPĆINSKO VIJEĆE </w:t>
      </w:r>
    </w:p>
    <w:p w14:paraId="1A59B31C" w14:textId="77777777" w:rsidR="00096FA9" w:rsidRDefault="00096FA9" w:rsidP="00096FA9">
      <w:pPr>
        <w:keepNext/>
        <w:widowControl w:val="0"/>
        <w:numPr>
          <w:ilvl w:val="2"/>
          <w:numId w:val="1"/>
        </w:numPr>
        <w:suppressAutoHyphens/>
        <w:spacing w:after="0" w:line="240" w:lineRule="auto"/>
        <w:jc w:val="center"/>
        <w:outlineLvl w:val="2"/>
        <w:rPr>
          <w:rFonts w:ascii="Garamond" w:eastAsia="Times New Roman" w:hAnsi="Garamond" w:cs="Times New Roman"/>
          <w:bCs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bCs/>
          <w:kern w:val="0"/>
          <w:lang w:eastAsia="hr-HR"/>
          <w14:ligatures w14:val="none"/>
        </w:rPr>
        <w:t>OPĆINE PUNAT</w:t>
      </w:r>
    </w:p>
    <w:p w14:paraId="7FF76964" w14:textId="77777777" w:rsidR="00F76095" w:rsidRPr="00F76095" w:rsidRDefault="00F76095" w:rsidP="00096FA9">
      <w:pPr>
        <w:keepNext/>
        <w:widowControl w:val="0"/>
        <w:numPr>
          <w:ilvl w:val="2"/>
          <w:numId w:val="1"/>
        </w:numPr>
        <w:suppressAutoHyphens/>
        <w:spacing w:after="0" w:line="240" w:lineRule="auto"/>
        <w:jc w:val="center"/>
        <w:outlineLvl w:val="2"/>
        <w:rPr>
          <w:rFonts w:ascii="Garamond" w:eastAsia="Times New Roman" w:hAnsi="Garamond" w:cs="Times New Roman"/>
          <w:bCs/>
          <w:kern w:val="0"/>
          <w:lang w:eastAsia="hr-HR"/>
          <w14:ligatures w14:val="none"/>
        </w:rPr>
      </w:pPr>
    </w:p>
    <w:p w14:paraId="7A933A7A" w14:textId="78011A08" w:rsidR="008C34C1" w:rsidRPr="00F76095" w:rsidRDefault="008C34C1" w:rsidP="00F76095">
      <w:pPr>
        <w:spacing w:after="0" w:line="240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0B69E5BA" w14:textId="4EB2256F" w:rsidR="00F76095" w:rsidRPr="00F76095" w:rsidRDefault="00306F66" w:rsidP="007D0CB7">
      <w:pPr>
        <w:spacing w:after="0" w:line="240" w:lineRule="auto"/>
        <w:ind w:left="4956" w:firstLine="708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 </w:t>
      </w:r>
      <w:r w:rsidR="007D0CB7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</w:t>
      </w:r>
      <w:r w:rsidR="00096FA9"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PREDSJEDNIK </w:t>
      </w:r>
    </w:p>
    <w:p w14:paraId="170942CA" w14:textId="043C21A4" w:rsidR="00096FA9" w:rsidRPr="00F76095" w:rsidRDefault="00096FA9" w:rsidP="00096FA9">
      <w:pPr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ab/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ab/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ab/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ab/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ab/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ab/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ab/>
      </w:r>
      <w:r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ab/>
      </w:r>
      <w:r w:rsidR="008C34C1"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   Ivan Orlić, mag. </w:t>
      </w:r>
      <w:r w:rsidR="00F76095"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>c</w:t>
      </w:r>
      <w:r w:rsidR="008C34C1" w:rsidRPr="00F76095">
        <w:rPr>
          <w:rFonts w:ascii="Garamond" w:eastAsia="Times New Roman" w:hAnsi="Garamond" w:cs="Times New Roman"/>
          <w:kern w:val="0"/>
          <w:lang w:eastAsia="hr-HR"/>
          <w14:ligatures w14:val="none"/>
        </w:rPr>
        <w:t>in.</w:t>
      </w:r>
      <w:r w:rsidR="007D0CB7">
        <w:rPr>
          <w:rFonts w:ascii="Garamond" w:eastAsia="Times New Roman" w:hAnsi="Garamond" w:cs="Times New Roman"/>
          <w:kern w:val="0"/>
          <w:lang w:eastAsia="hr-HR"/>
          <w14:ligatures w14:val="none"/>
        </w:rPr>
        <w:t>, v.r.</w:t>
      </w:r>
    </w:p>
    <w:p w14:paraId="5953ED50" w14:textId="77777777" w:rsidR="00096FA9" w:rsidRPr="00F76095" w:rsidRDefault="00096FA9" w:rsidP="00096FA9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03C3FD2B" w14:textId="77777777" w:rsidR="00096FA9" w:rsidRPr="00F76095" w:rsidRDefault="00096FA9" w:rsidP="00096F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F064061" w14:textId="77777777" w:rsidR="00E834CC" w:rsidRPr="00F76095" w:rsidRDefault="00E834CC"/>
    <w:sectPr w:rsidR="00E834CC" w:rsidRPr="00F76095" w:rsidSect="005D6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sz w:val="24"/>
      </w:rPr>
    </w:lvl>
  </w:abstractNum>
  <w:abstractNum w:abstractNumId="2" w15:restartNumberingAfterBreak="0">
    <w:nsid w:val="017515D1"/>
    <w:multiLevelType w:val="hybridMultilevel"/>
    <w:tmpl w:val="38B62A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A75AA"/>
    <w:multiLevelType w:val="hybridMultilevel"/>
    <w:tmpl w:val="B3067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12699"/>
    <w:multiLevelType w:val="hybridMultilevel"/>
    <w:tmpl w:val="2E2CC46C"/>
    <w:lvl w:ilvl="0" w:tplc="C01C75A8">
      <w:start w:val="2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5723DDF"/>
    <w:multiLevelType w:val="multilevel"/>
    <w:tmpl w:val="CF52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8662D"/>
    <w:multiLevelType w:val="hybridMultilevel"/>
    <w:tmpl w:val="E43C892E"/>
    <w:lvl w:ilvl="0" w:tplc="4AF61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63DE7"/>
    <w:multiLevelType w:val="hybridMultilevel"/>
    <w:tmpl w:val="2D8CC6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8320B"/>
    <w:multiLevelType w:val="hybridMultilevel"/>
    <w:tmpl w:val="BCF69C68"/>
    <w:lvl w:ilvl="0" w:tplc="574428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D6C84"/>
    <w:multiLevelType w:val="multilevel"/>
    <w:tmpl w:val="9884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0E44DA"/>
    <w:multiLevelType w:val="hybridMultilevel"/>
    <w:tmpl w:val="BF2202DA"/>
    <w:lvl w:ilvl="0" w:tplc="A2261F6C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6644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437">
    <w:abstractNumId w:val="1"/>
  </w:num>
  <w:num w:numId="3" w16cid:durableId="940576101">
    <w:abstractNumId w:val="3"/>
  </w:num>
  <w:num w:numId="4" w16cid:durableId="684867060">
    <w:abstractNumId w:val="2"/>
  </w:num>
  <w:num w:numId="5" w16cid:durableId="182744914">
    <w:abstractNumId w:val="7"/>
  </w:num>
  <w:num w:numId="6" w16cid:durableId="1497695587">
    <w:abstractNumId w:val="10"/>
  </w:num>
  <w:num w:numId="7" w16cid:durableId="1664041363">
    <w:abstractNumId w:val="4"/>
  </w:num>
  <w:num w:numId="8" w16cid:durableId="1135946011">
    <w:abstractNumId w:val="9"/>
  </w:num>
  <w:num w:numId="9" w16cid:durableId="895355699">
    <w:abstractNumId w:val="5"/>
  </w:num>
  <w:num w:numId="10" w16cid:durableId="1685588319">
    <w:abstractNumId w:val="8"/>
  </w:num>
  <w:num w:numId="11" w16cid:durableId="14326237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DB"/>
    <w:rsid w:val="000075A8"/>
    <w:rsid w:val="000104D2"/>
    <w:rsid w:val="00096FA9"/>
    <w:rsid w:val="00135EB3"/>
    <w:rsid w:val="00244107"/>
    <w:rsid w:val="002A6535"/>
    <w:rsid w:val="002D33D8"/>
    <w:rsid w:val="002E40C8"/>
    <w:rsid w:val="0030390D"/>
    <w:rsid w:val="00306F66"/>
    <w:rsid w:val="00345FC5"/>
    <w:rsid w:val="00451A64"/>
    <w:rsid w:val="00485054"/>
    <w:rsid w:val="00520B5E"/>
    <w:rsid w:val="005450A3"/>
    <w:rsid w:val="005D6114"/>
    <w:rsid w:val="006C123E"/>
    <w:rsid w:val="006D24F3"/>
    <w:rsid w:val="00797469"/>
    <w:rsid w:val="007A130F"/>
    <w:rsid w:val="007A7895"/>
    <w:rsid w:val="007D0CB7"/>
    <w:rsid w:val="00892EA2"/>
    <w:rsid w:val="008C34C1"/>
    <w:rsid w:val="008C507E"/>
    <w:rsid w:val="008E3D64"/>
    <w:rsid w:val="008F1001"/>
    <w:rsid w:val="00A41CD5"/>
    <w:rsid w:val="00AF4339"/>
    <w:rsid w:val="00B35521"/>
    <w:rsid w:val="00C0672B"/>
    <w:rsid w:val="00CA5F51"/>
    <w:rsid w:val="00CE131C"/>
    <w:rsid w:val="00DE0C91"/>
    <w:rsid w:val="00E025DB"/>
    <w:rsid w:val="00E51605"/>
    <w:rsid w:val="00E74AAF"/>
    <w:rsid w:val="00E834CC"/>
    <w:rsid w:val="00EC2597"/>
    <w:rsid w:val="00EC7C44"/>
    <w:rsid w:val="00F7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81891"/>
  <w15:chartTrackingRefBased/>
  <w15:docId w15:val="{9A8D4D08-70C7-4816-BE21-7A3C7550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5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5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5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5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5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5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5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5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5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5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5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5D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3552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E0C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1055</Words>
  <Characters>6020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Leontina Sirola</dc:creator>
  <cp:keywords/>
  <dc:description/>
  <cp:lastModifiedBy>Anamarija Rimay</cp:lastModifiedBy>
  <cp:revision>2</cp:revision>
  <dcterms:created xsi:type="dcterms:W3CDTF">2026-11-06T14:05:00Z</dcterms:created>
  <dcterms:modified xsi:type="dcterms:W3CDTF">2026-11-06T14:05:00Z</dcterms:modified>
</cp:coreProperties>
</file>