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9325" w14:textId="77777777" w:rsidR="0047649C" w:rsidRDefault="0047649C" w:rsidP="0047649C">
      <w:pPr>
        <w:spacing w:after="0" w:line="240" w:lineRule="auto"/>
        <w:ind w:right="5244"/>
        <w:jc w:val="center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drawing>
          <wp:inline distT="0" distB="0" distL="0" distR="0" wp14:anchorId="0B84F16E" wp14:editId="062EC5A8">
            <wp:extent cx="504825" cy="666750"/>
            <wp:effectExtent l="1905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0" w:type="dxa"/>
        <w:tblLayout w:type="fixed"/>
        <w:tblLook w:val="04A0" w:firstRow="1" w:lastRow="0" w:firstColumn="1" w:lastColumn="0" w:noHBand="0" w:noVBand="1"/>
      </w:tblPr>
      <w:tblGrid>
        <w:gridCol w:w="4140"/>
      </w:tblGrid>
      <w:tr w:rsidR="0047649C" w14:paraId="7C7C30F2" w14:textId="77777777" w:rsidTr="0047649C">
        <w:trPr>
          <w:cantSplit/>
          <w:trHeight w:val="708"/>
        </w:trPr>
        <w:tc>
          <w:tcPr>
            <w:tcW w:w="4141" w:type="dxa"/>
            <w:hideMark/>
          </w:tcPr>
          <w:p w14:paraId="659AA8B0" w14:textId="77777777" w:rsidR="0047649C" w:rsidRDefault="0047649C">
            <w:pPr>
              <w:pStyle w:val="Heading1"/>
              <w:spacing w:line="256" w:lineRule="auto"/>
              <w:jc w:val="center"/>
              <w:rPr>
                <w:rFonts w:ascii="Garamond" w:hAnsi="Garamond" w:cs="Arial"/>
                <w:bCs/>
                <w:sz w:val="24"/>
                <w:lang w:val="en-US" w:eastAsia="en-US"/>
              </w:rPr>
            </w:pPr>
            <w:r>
              <w:rPr>
                <w:rFonts w:ascii="Garamond" w:hAnsi="Garamond" w:cs="Arial"/>
                <w:bCs/>
                <w:sz w:val="24"/>
                <w:lang w:val="en-US" w:eastAsia="en-US"/>
              </w:rPr>
              <w:t>R E P U B L I K A   H R V A T S K A</w:t>
            </w:r>
          </w:p>
          <w:p w14:paraId="79465541" w14:textId="77777777" w:rsidR="0047649C" w:rsidRDefault="0047649C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PRIMORSKO – GORANSKA</w:t>
            </w:r>
          </w:p>
          <w:p w14:paraId="1A419F58" w14:textId="77777777" w:rsidR="0047649C" w:rsidRDefault="0047649C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ŽUPANIJA</w:t>
            </w:r>
          </w:p>
          <w:p w14:paraId="628AA8D7" w14:textId="77777777" w:rsidR="0047649C" w:rsidRDefault="0047649C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OPĆINA PUNAT</w:t>
            </w:r>
          </w:p>
        </w:tc>
      </w:tr>
      <w:tr w:rsidR="0047649C" w14:paraId="066B9265" w14:textId="77777777" w:rsidTr="0047649C">
        <w:trPr>
          <w:cantSplit/>
          <w:trHeight w:val="531"/>
        </w:trPr>
        <w:tc>
          <w:tcPr>
            <w:tcW w:w="4141" w:type="dxa"/>
            <w:hideMark/>
          </w:tcPr>
          <w:p w14:paraId="436EA2E2" w14:textId="77777777" w:rsidR="0047649C" w:rsidRDefault="0047649C">
            <w:pPr>
              <w:pStyle w:val="Heading1"/>
              <w:spacing w:line="256" w:lineRule="auto"/>
              <w:jc w:val="center"/>
              <w:rPr>
                <w:rFonts w:ascii="Garamond" w:hAnsi="Garamond" w:cs="Arial"/>
                <w:b/>
                <w:sz w:val="24"/>
                <w:lang w:val="en-US" w:eastAsia="en-US"/>
              </w:rPr>
            </w:pPr>
            <w:r>
              <w:rPr>
                <w:rFonts w:ascii="Garamond" w:hAnsi="Garamond" w:cs="Arial"/>
                <w:b/>
                <w:sz w:val="24"/>
                <w:lang w:val="en-US" w:eastAsia="en-US"/>
              </w:rPr>
              <w:t>JEDINSTVENI UPRAVNI ODJEL</w:t>
            </w:r>
          </w:p>
        </w:tc>
      </w:tr>
      <w:tr w:rsidR="0047649C" w14:paraId="787E8B70" w14:textId="77777777" w:rsidTr="0047649C">
        <w:trPr>
          <w:cantSplit/>
          <w:trHeight w:val="236"/>
        </w:trPr>
        <w:tc>
          <w:tcPr>
            <w:tcW w:w="4141" w:type="dxa"/>
            <w:hideMark/>
          </w:tcPr>
          <w:p w14:paraId="67DBDB72" w14:textId="77777777" w:rsidR="0047649C" w:rsidRDefault="0047649C">
            <w:pPr>
              <w:pStyle w:val="Heading1"/>
              <w:spacing w:line="256" w:lineRule="auto"/>
              <w:rPr>
                <w:rFonts w:ascii="Garamond" w:hAnsi="Garamond" w:cs="Arial"/>
                <w:bCs/>
                <w:sz w:val="24"/>
                <w:lang w:val="en-US" w:eastAsia="en-US"/>
              </w:rPr>
            </w:pPr>
            <w:r>
              <w:rPr>
                <w:rFonts w:ascii="Garamond" w:hAnsi="Garamond" w:cs="Arial"/>
                <w:bCs/>
                <w:sz w:val="24"/>
                <w:lang w:val="en-US" w:eastAsia="en-US"/>
              </w:rPr>
              <w:t>KLASA: 372-03/22-01/03</w:t>
            </w:r>
          </w:p>
        </w:tc>
      </w:tr>
      <w:tr w:rsidR="0047649C" w14:paraId="1C4377D1" w14:textId="77777777" w:rsidTr="0047649C">
        <w:trPr>
          <w:cantSplit/>
          <w:trHeight w:val="236"/>
        </w:trPr>
        <w:tc>
          <w:tcPr>
            <w:tcW w:w="4141" w:type="dxa"/>
            <w:hideMark/>
          </w:tcPr>
          <w:p w14:paraId="29B83E87" w14:textId="33997922" w:rsidR="0047649C" w:rsidRDefault="0047649C">
            <w:pPr>
              <w:pStyle w:val="Heading1"/>
              <w:spacing w:line="256" w:lineRule="auto"/>
              <w:rPr>
                <w:rFonts w:ascii="Garamond" w:hAnsi="Garamond" w:cs="Arial"/>
                <w:bCs/>
                <w:sz w:val="24"/>
                <w:lang w:val="en-US" w:eastAsia="en-US"/>
              </w:rPr>
            </w:pPr>
            <w:r>
              <w:rPr>
                <w:rFonts w:ascii="Garamond" w:hAnsi="Garamond" w:cs="Arial"/>
                <w:bCs/>
                <w:sz w:val="24"/>
                <w:lang w:val="en-US" w:eastAsia="en-US"/>
              </w:rPr>
              <w:t>URBROJ: 2170-31-03/1</w:t>
            </w:r>
            <w:r w:rsidR="00914DD8">
              <w:rPr>
                <w:rFonts w:ascii="Garamond" w:hAnsi="Garamond" w:cs="Arial"/>
                <w:bCs/>
                <w:sz w:val="24"/>
                <w:lang w:val="en-US" w:eastAsia="en-US"/>
              </w:rPr>
              <w:t>6</w:t>
            </w:r>
            <w:r>
              <w:rPr>
                <w:rFonts w:ascii="Garamond" w:hAnsi="Garamond" w:cs="Arial"/>
                <w:bCs/>
                <w:sz w:val="24"/>
                <w:lang w:val="en-US" w:eastAsia="en-US"/>
              </w:rPr>
              <w:t>-22-</w:t>
            </w:r>
            <w:r w:rsidR="00914DD8">
              <w:rPr>
                <w:rFonts w:ascii="Garamond" w:hAnsi="Garamond" w:cs="Arial"/>
                <w:bCs/>
                <w:sz w:val="24"/>
                <w:lang w:val="en-US" w:eastAsia="en-US"/>
              </w:rPr>
              <w:t>9</w:t>
            </w:r>
          </w:p>
        </w:tc>
      </w:tr>
      <w:tr w:rsidR="0047649C" w14:paraId="50266D7D" w14:textId="77777777" w:rsidTr="009F2976">
        <w:trPr>
          <w:cantSplit/>
          <w:trHeight w:val="236"/>
        </w:trPr>
        <w:tc>
          <w:tcPr>
            <w:tcW w:w="4141" w:type="dxa"/>
            <w:shd w:val="clear" w:color="auto" w:fill="auto"/>
            <w:hideMark/>
          </w:tcPr>
          <w:p w14:paraId="63585E4C" w14:textId="77777777" w:rsidR="0047649C" w:rsidRPr="00336987" w:rsidRDefault="0047649C">
            <w:pPr>
              <w:pStyle w:val="Heading1"/>
              <w:spacing w:line="256" w:lineRule="auto"/>
              <w:rPr>
                <w:rFonts w:ascii="Garamond" w:hAnsi="Garamond" w:cs="Arial"/>
                <w:bCs/>
                <w:color w:val="FF0000"/>
                <w:sz w:val="24"/>
                <w:lang w:val="en-US" w:eastAsia="en-US"/>
              </w:rPr>
            </w:pPr>
            <w:proofErr w:type="spellStart"/>
            <w:r w:rsidRPr="009F2976">
              <w:rPr>
                <w:rFonts w:ascii="Garamond" w:hAnsi="Garamond" w:cs="Arial"/>
                <w:bCs/>
                <w:sz w:val="24"/>
                <w:lang w:val="en-US" w:eastAsia="en-US"/>
              </w:rPr>
              <w:t>Punat</w:t>
            </w:r>
            <w:proofErr w:type="spellEnd"/>
            <w:r w:rsidRPr="009F2976">
              <w:rPr>
                <w:rFonts w:ascii="Garamond" w:hAnsi="Garamond" w:cs="Arial"/>
                <w:bCs/>
                <w:sz w:val="24"/>
                <w:lang w:val="en-US" w:eastAsia="en-US"/>
              </w:rPr>
              <w:t xml:space="preserve">, </w:t>
            </w:r>
            <w:r w:rsidR="009F2976" w:rsidRPr="009F2976">
              <w:rPr>
                <w:rFonts w:ascii="Garamond" w:hAnsi="Garamond" w:cs="Arial"/>
                <w:bCs/>
                <w:sz w:val="24"/>
                <w:lang w:val="en-US" w:eastAsia="en-US"/>
              </w:rPr>
              <w:t>13</w:t>
            </w:r>
            <w:r w:rsidRPr="009F2976">
              <w:rPr>
                <w:rFonts w:ascii="Garamond" w:hAnsi="Garamond" w:cs="Arial"/>
                <w:bCs/>
                <w:sz w:val="24"/>
                <w:lang w:val="en-US" w:eastAsia="en-US"/>
              </w:rPr>
              <w:t xml:space="preserve">. </w:t>
            </w:r>
            <w:proofErr w:type="spellStart"/>
            <w:r w:rsidR="009F2976" w:rsidRPr="009F2976">
              <w:rPr>
                <w:rFonts w:ascii="Garamond" w:hAnsi="Garamond" w:cs="Arial"/>
                <w:bCs/>
                <w:sz w:val="24"/>
                <w:lang w:val="en-US" w:eastAsia="en-US"/>
              </w:rPr>
              <w:t>svibnja</w:t>
            </w:r>
            <w:proofErr w:type="spellEnd"/>
            <w:r w:rsidRPr="009F2976">
              <w:rPr>
                <w:rFonts w:ascii="Garamond" w:hAnsi="Garamond" w:cs="Arial"/>
                <w:bCs/>
                <w:sz w:val="24"/>
                <w:lang w:val="en-US" w:eastAsia="en-US"/>
              </w:rPr>
              <w:t xml:space="preserve"> 2022. </w:t>
            </w:r>
            <w:proofErr w:type="spellStart"/>
            <w:r w:rsidRPr="009F2976">
              <w:rPr>
                <w:rFonts w:ascii="Garamond" w:hAnsi="Garamond" w:cs="Arial"/>
                <w:bCs/>
                <w:sz w:val="24"/>
                <w:lang w:val="en-US" w:eastAsia="en-US"/>
              </w:rPr>
              <w:t>godine</w:t>
            </w:r>
            <w:proofErr w:type="spellEnd"/>
          </w:p>
        </w:tc>
      </w:tr>
    </w:tbl>
    <w:p w14:paraId="6D43331E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460CF684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7A5A0017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69C25FE6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60E5E9F9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6F4DD31D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17A901B0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49B2840B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080824B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D137174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DF452CC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111925EB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županije“, broj 10/19 i 9/21) i Odluke o lokacijama za zakup javnih površina (KLASA: 080-02/21-01/01, URBROJ: 2142-02-02/1-21-5 od 5. veljače 2021. godine i KLASA: 081-01/22-01/01, URBROJ: 2170-31-02/1-22-8 od 21. travnja 2022. godine) raspisuje se</w:t>
      </w:r>
    </w:p>
    <w:p w14:paraId="0CD058A1" w14:textId="77777777" w:rsidR="0047649C" w:rsidRDefault="0047649C" w:rsidP="0047649C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FE4CB11" w14:textId="77777777" w:rsidR="0047649C" w:rsidRDefault="0047649C" w:rsidP="0047649C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 A V N I    N A T J E Č A J</w:t>
      </w:r>
    </w:p>
    <w:p w14:paraId="300A161F" w14:textId="56047FA7" w:rsidR="0047649C" w:rsidRDefault="0047649C" w:rsidP="0003677C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za zakup javnih površina i terasa</w:t>
      </w:r>
    </w:p>
    <w:p w14:paraId="0DFF6D12" w14:textId="77777777" w:rsidR="0047649C" w:rsidRDefault="0047649C" w:rsidP="0047649C">
      <w:pPr>
        <w:pStyle w:val="NoSpacing"/>
        <w:rPr>
          <w:rFonts w:ascii="Garamond" w:hAnsi="Garamond" w:cs="Times New Roman"/>
          <w:sz w:val="24"/>
          <w:szCs w:val="24"/>
        </w:rPr>
      </w:pPr>
    </w:p>
    <w:p w14:paraId="1B07FBCC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14:paraId="1C5373B0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889F1B7" w14:textId="77777777" w:rsidR="0047649C" w:rsidRDefault="0047649C" w:rsidP="0047649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„uz Trg Zahvalnosti“, dio z.č. 8509 k.o. Punat, određuje se 1 (jedno) prodajno mjesto sa štandom (max 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za prodaju autohtonih hrvatskih proizvoda iz kućne radinosti s početnom zakupninom od 1.700,00 kuna,</w:t>
      </w:r>
    </w:p>
    <w:p w14:paraId="6F0ADDF5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Javna površina daje se u zakup na rok od 5 godina.</w:t>
      </w:r>
    </w:p>
    <w:p w14:paraId="0EF1F01A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294BEBA" w14:textId="77777777" w:rsidR="0047649C" w:rsidRDefault="0047649C" w:rsidP="0047649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„ispred Lučke ispostave“, dio z.č. 8514/1 k.o. Punat,određuje se:</w:t>
      </w:r>
    </w:p>
    <w:p w14:paraId="4F65E8FE" w14:textId="77777777" w:rsidR="0047649C" w:rsidRDefault="0047649C" w:rsidP="0047649C">
      <w:pPr>
        <w:pStyle w:val="NoSpacing"/>
        <w:numPr>
          <w:ilvl w:val="0"/>
          <w:numId w:val="2"/>
        </w:numPr>
        <w:ind w:left="15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 za prodaju knjiga (max 3m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 početnom zakupninom od 2.000,00 kuna.</w:t>
      </w:r>
    </w:p>
    <w:p w14:paraId="13A84932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Javna površina daje se u zakup na rok od 5 godina.</w:t>
      </w:r>
    </w:p>
    <w:p w14:paraId="3A0CAC60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133DB4F8" w14:textId="77777777" w:rsidR="0047649C" w:rsidRDefault="0047649C" w:rsidP="0047649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„Punćale“, dio z.č. 8516/6 k.o. Punat, određuju se prodajna mjesta s početnom zakupninom prema vrsti ponude:</w:t>
      </w:r>
    </w:p>
    <w:p w14:paraId="41545C9E" w14:textId="77777777" w:rsidR="0047649C" w:rsidRDefault="0047649C" w:rsidP="0047649C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 za prodaju palačinki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 početnom zakupninom od 7.500,00 kuna,</w:t>
      </w:r>
    </w:p>
    <w:p w14:paraId="5C720106" w14:textId="77777777" w:rsidR="0047649C" w:rsidRDefault="0047649C" w:rsidP="0047649C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 za prodaju plodina i kokica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 početnom zakupninom od 7.500,00 kuna,</w:t>
      </w:r>
    </w:p>
    <w:p w14:paraId="1C9E250A" w14:textId="77777777" w:rsidR="0047649C" w:rsidRDefault="0047649C" w:rsidP="0047649C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mjestoza prodaju fritula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 početnom zakupninom od 7.500,00 kuna,</w:t>
      </w:r>
    </w:p>
    <w:p w14:paraId="79FFACA6" w14:textId="77777777" w:rsidR="0047649C" w:rsidRDefault="0047649C" w:rsidP="0047649C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mjestoza prodaju šećerne vate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 početnom zakupninom od 7.500,00 kuna.</w:t>
      </w:r>
    </w:p>
    <w:p w14:paraId="608F4919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Javne površine daju se u zakup na rok od 2 godine.</w:t>
      </w:r>
    </w:p>
    <w:p w14:paraId="73F43A64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B710742" w14:textId="77777777" w:rsidR="0047649C" w:rsidRDefault="0047649C" w:rsidP="0047649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„Pod gušternu uz dječje igralište“, dio z.č. 9136/2 k.o. Punat, određuje se 1 (jedno) mjesto za prodaju meda, maslinovog ulja i smokava (2.5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– uz kružni tok u ulici Obala, s početnom zakupninom od 3.750,00 kuna.</w:t>
      </w:r>
    </w:p>
    <w:p w14:paraId="7022FE13" w14:textId="05A210A0" w:rsidR="0047649C" w:rsidRDefault="0047649C" w:rsidP="0003677C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Javna površina daje se u zakup na rok od 5 godina.</w:t>
      </w:r>
    </w:p>
    <w:p w14:paraId="097A143E" w14:textId="77777777" w:rsidR="00454C09" w:rsidRDefault="00454C09" w:rsidP="00454C09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Na lokaciji „Pod gušternu uz dječje igralište“, dio z.č. 9136/2 k.o. Punat, na šetnici, određuju se prodajna mjesta s početnom zakupninom prema vrsti ponude:</w:t>
      </w:r>
    </w:p>
    <w:p w14:paraId="2B675362" w14:textId="77777777" w:rsidR="00454C09" w:rsidRDefault="00454C09" w:rsidP="00454C09">
      <w:pPr>
        <w:pStyle w:val="NoSpacing"/>
        <w:numPr>
          <w:ilvl w:val="0"/>
          <w:numId w:val="15"/>
        </w:numPr>
        <w:jc w:val="both"/>
        <w:rPr>
          <w:rFonts w:ascii="Garamond" w:hAnsi="Garamond" w:cs="Times New Roman"/>
          <w:sz w:val="24"/>
          <w:szCs w:val="24"/>
        </w:rPr>
      </w:pPr>
      <w:r w:rsidRPr="00EE20AF">
        <w:rPr>
          <w:rFonts w:ascii="Garamond" w:hAnsi="Garamond" w:cs="Times New Roman"/>
          <w:sz w:val="24"/>
          <w:szCs w:val="24"/>
        </w:rPr>
        <w:t>3 (tri) prodajna mjesta za prodaju autohtonih hrvatskih proizvoda (max 2 m</w:t>
      </w:r>
      <w:r w:rsidRPr="00EE20AF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EE20AF">
        <w:rPr>
          <w:rFonts w:ascii="Garamond" w:hAnsi="Garamond" w:cs="Times New Roman"/>
          <w:sz w:val="24"/>
          <w:szCs w:val="24"/>
        </w:rPr>
        <w:t>) s početnom zakupninom od 3.750,00 kuna.</w:t>
      </w:r>
    </w:p>
    <w:p w14:paraId="53715582" w14:textId="77777777" w:rsidR="00454C09" w:rsidRDefault="00454C09" w:rsidP="00454C09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Javne površine daju se u zakup na rok od 5 godina.</w:t>
      </w:r>
    </w:p>
    <w:p w14:paraId="3DEA34A4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CF25E4E" w14:textId="77777777" w:rsidR="0047649C" w:rsidRDefault="0047649C" w:rsidP="00A60FF9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lokaciji „Pod gušternu – plato ispod autobusnog stajališta uz ulicu Obala“, dio z.č. 8514/6 i dio 8514/9 k.o. Punat, određuju se prodajna mjesta s početnom zakupninom prema vrsti ponude: </w:t>
      </w:r>
    </w:p>
    <w:p w14:paraId="5918B14C" w14:textId="222BEC97" w:rsidR="0047649C" w:rsidRDefault="0047649C" w:rsidP="00A60FF9">
      <w:pPr>
        <w:pStyle w:val="NoSpacing"/>
        <w:numPr>
          <w:ilvl w:val="0"/>
          <w:numId w:val="4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slika (pano 3 x 2 m)     </w:t>
      </w:r>
      <w:r w:rsidR="001809C4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>3.500,00 kuna,</w:t>
      </w:r>
    </w:p>
    <w:p w14:paraId="23569E15" w14:textId="69C5F80A" w:rsidR="0047649C" w:rsidRDefault="0047649C" w:rsidP="00A60FF9">
      <w:pPr>
        <w:pStyle w:val="NoSpacing"/>
        <w:numPr>
          <w:ilvl w:val="0"/>
          <w:numId w:val="4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1(jedno) prodajno mjesto za oslikavanje tijela (2.5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</w:t>
      </w:r>
      <w:r w:rsidR="001809C4">
        <w:rPr>
          <w:rFonts w:ascii="Garamond" w:hAnsi="Garamond" w:cs="Times New Roman"/>
          <w:sz w:val="24"/>
          <w:szCs w:val="24"/>
        </w:rPr>
        <w:t xml:space="preserve">           </w:t>
      </w:r>
      <w:r>
        <w:rPr>
          <w:rFonts w:ascii="Garamond" w:hAnsi="Garamond" w:cs="Times New Roman"/>
          <w:sz w:val="24"/>
          <w:szCs w:val="24"/>
        </w:rPr>
        <w:t xml:space="preserve"> 4.000,00 kuna,</w:t>
      </w:r>
    </w:p>
    <w:p w14:paraId="4CFB4D91" w14:textId="77777777" w:rsidR="0047649C" w:rsidRDefault="0047649C" w:rsidP="00A60FF9">
      <w:pPr>
        <w:pStyle w:val="NoSpacing"/>
        <w:numPr>
          <w:ilvl w:val="0"/>
          <w:numId w:val="4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prodajnomjesto za prodaju posebnog unikatnog nakita</w:t>
      </w:r>
    </w:p>
    <w:p w14:paraId="5FDB8785" w14:textId="63561EB3" w:rsidR="0047649C" w:rsidRDefault="0047649C" w:rsidP="00A60FF9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(2,5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                                                                            </w:t>
      </w:r>
      <w:r w:rsidR="001809C4">
        <w:rPr>
          <w:rFonts w:ascii="Garamond" w:hAnsi="Garamond" w:cs="Times New Roman"/>
          <w:sz w:val="24"/>
          <w:szCs w:val="24"/>
        </w:rPr>
        <w:t xml:space="preserve">           </w:t>
      </w:r>
      <w:r>
        <w:rPr>
          <w:rFonts w:ascii="Garamond" w:hAnsi="Garamond" w:cs="Times New Roman"/>
          <w:sz w:val="24"/>
          <w:szCs w:val="24"/>
        </w:rPr>
        <w:t>3.500,00 kuna,</w:t>
      </w:r>
    </w:p>
    <w:p w14:paraId="03EADCFA" w14:textId="77777777" w:rsidR="0047649C" w:rsidRDefault="0047649C" w:rsidP="00A60FF9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 (dva) prodajna mjesta za prodaju ručnih radova (cvijeće, decopage, </w:t>
      </w:r>
    </w:p>
    <w:p w14:paraId="642C0642" w14:textId="77777777" w:rsidR="0047649C" w:rsidRDefault="0047649C" w:rsidP="00A60FF9">
      <w:pPr>
        <w:pStyle w:val="NoSpacing"/>
        <w:ind w:left="14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keramika i sl.), suvenira, dekorativnih predmeta i autohtonih ručnih</w:t>
      </w:r>
    </w:p>
    <w:p w14:paraId="07F90EF6" w14:textId="4760300F" w:rsidR="0047649C" w:rsidRDefault="0047649C" w:rsidP="00A60FF9">
      <w:pPr>
        <w:pStyle w:val="NoSpacing"/>
        <w:ind w:left="14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radova(2,5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</w:t>
      </w:r>
      <w:r w:rsidR="001809C4">
        <w:rPr>
          <w:rFonts w:ascii="Garamond" w:hAnsi="Garamond" w:cs="Times New Roman"/>
          <w:sz w:val="24"/>
          <w:szCs w:val="24"/>
        </w:rPr>
        <w:t xml:space="preserve">                                    </w:t>
      </w:r>
      <w:r>
        <w:rPr>
          <w:rFonts w:ascii="Garamond" w:hAnsi="Garamond" w:cs="Times New Roman"/>
          <w:sz w:val="24"/>
          <w:szCs w:val="24"/>
        </w:rPr>
        <w:tab/>
        <w:t>3.500,00 kuna/prodajno mjesto,</w:t>
      </w:r>
    </w:p>
    <w:p w14:paraId="78BFA5F1" w14:textId="77777777" w:rsidR="0047649C" w:rsidRDefault="0047649C" w:rsidP="00A60FF9">
      <w:pPr>
        <w:pStyle w:val="NoSpacing"/>
        <w:numPr>
          <w:ilvl w:val="0"/>
          <w:numId w:val="4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 za prodaju balona i slatkiša (2,5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F0B23">
        <w:rPr>
          <w:rFonts w:ascii="Garamond" w:hAnsi="Garamond" w:cs="Times New Roman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1.500,00 kuna</w:t>
      </w:r>
      <w:r w:rsidR="00CF0B23">
        <w:rPr>
          <w:rFonts w:ascii="Garamond" w:hAnsi="Garamond" w:cs="Times New Roman"/>
          <w:sz w:val="24"/>
          <w:szCs w:val="24"/>
        </w:rPr>
        <w:t>.</w:t>
      </w:r>
    </w:p>
    <w:p w14:paraId="6B4DFFB1" w14:textId="77777777" w:rsidR="0047649C" w:rsidRDefault="0047649C" w:rsidP="00A60FF9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Javne površine daju se u zakup na rok od 5 godine.</w:t>
      </w:r>
    </w:p>
    <w:p w14:paraId="2A570DEE" w14:textId="77777777" w:rsidR="0047649C" w:rsidRDefault="0047649C" w:rsidP="0047649C">
      <w:pPr>
        <w:pStyle w:val="NoSpacing"/>
        <w:rPr>
          <w:rFonts w:ascii="Garamond" w:hAnsi="Garamond" w:cs="Times New Roman"/>
          <w:color w:val="FF0000"/>
          <w:sz w:val="24"/>
          <w:szCs w:val="24"/>
        </w:rPr>
      </w:pPr>
    </w:p>
    <w:p w14:paraId="68BE3B33" w14:textId="77777777" w:rsidR="0047649C" w:rsidRDefault="0047649C" w:rsidP="0047649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„Pod gušternu uz dječje igralište – uz šetnicu“, dio 9136/1 k.o. Punat, određuje se 1(jedno) prodajno mjesto s kioskom za prodaju autohtonih proizvoda, suvenira iz kućne radinosti, plažnog asortimana, unikatnog nakita te drugih proizvoda od lokalnog, regionalnog i nacionalnog značaja s početnom zakupninom od 30.000,00 kuna.</w:t>
      </w:r>
    </w:p>
    <w:p w14:paraId="64F20844" w14:textId="77777777" w:rsidR="0047649C" w:rsidRDefault="0047649C" w:rsidP="0047649C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Javne površine daju se u zakup na rok od 5 godina.</w:t>
      </w:r>
    </w:p>
    <w:p w14:paraId="3433F265" w14:textId="77777777" w:rsidR="0047649C" w:rsidRDefault="0047649C" w:rsidP="0047649C">
      <w:pPr>
        <w:pStyle w:val="NoSpacing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47E6D06D" w14:textId="77777777" w:rsidR="0047649C" w:rsidRDefault="0047649C" w:rsidP="0047649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prostoru „zelene tržnice“, dio z.č. 8485/1 k.o. Punat, određuju seprodajna mjesta s početnom zakupninom prema vrsti ponude:</w:t>
      </w:r>
    </w:p>
    <w:p w14:paraId="7CD6C73A" w14:textId="5777305A" w:rsidR="0047649C" w:rsidRDefault="0047649C" w:rsidP="0047649C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 (dva) mjesta za prodaju cvijeća (3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             </w:t>
      </w:r>
      <w:r w:rsidR="001809C4">
        <w:rPr>
          <w:rFonts w:ascii="Garamond" w:hAnsi="Garamond" w:cs="Times New Roman"/>
          <w:sz w:val="24"/>
          <w:szCs w:val="24"/>
        </w:rPr>
        <w:t xml:space="preserve">                           </w:t>
      </w:r>
      <w:r>
        <w:rPr>
          <w:rFonts w:ascii="Garamond" w:hAnsi="Garamond" w:cs="Times New Roman"/>
          <w:sz w:val="24"/>
          <w:szCs w:val="24"/>
        </w:rPr>
        <w:t xml:space="preserve"> 1.500,00 kuna,</w:t>
      </w:r>
    </w:p>
    <w:p w14:paraId="56A5EFE9" w14:textId="77777777" w:rsidR="0047649C" w:rsidRDefault="0047649C" w:rsidP="0047649C">
      <w:pPr>
        <w:pStyle w:val="NoSpacing"/>
        <w:numPr>
          <w:ilvl w:val="0"/>
          <w:numId w:val="5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mjesto za prodaju drvenih uporabnih predmeta </w:t>
      </w:r>
    </w:p>
    <w:p w14:paraId="36F19097" w14:textId="7153B384" w:rsidR="0047649C" w:rsidRDefault="0047649C" w:rsidP="0047649C">
      <w:pPr>
        <w:pStyle w:val="NoSpacing"/>
        <w:ind w:left="14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(5m²)       </w:t>
      </w:r>
      <w:r w:rsidR="001809C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>2.500,00 kuna.</w:t>
      </w:r>
    </w:p>
    <w:p w14:paraId="6C44CD9D" w14:textId="77777777" w:rsidR="0047649C" w:rsidRDefault="0047649C" w:rsidP="0047649C">
      <w:pPr>
        <w:pStyle w:val="NoSpacing"/>
        <w:tabs>
          <w:tab w:val="left" w:pos="1095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Javne površine daju se u zakup na rok od 5 godina.</w:t>
      </w:r>
    </w:p>
    <w:p w14:paraId="2690FB4B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23053E72" w14:textId="77777777" w:rsidR="0047649C" w:rsidRDefault="0047649C" w:rsidP="0047649C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u naselju Stara Baška, na području uz lučicu, utvrđuju se po 1 (jedno) prodajno mjesto s početnom zakupninom po vrsti ponude:</w:t>
      </w:r>
    </w:p>
    <w:p w14:paraId="1B3958DC" w14:textId="77777777" w:rsidR="0047649C" w:rsidRDefault="0047649C" w:rsidP="0047649C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plažnih rekvizita </w:t>
      </w:r>
    </w:p>
    <w:p w14:paraId="0212A14E" w14:textId="1030CBDA" w:rsidR="0047649C" w:rsidRDefault="0047649C" w:rsidP="0047649C">
      <w:pPr>
        <w:pStyle w:val="ListParagraph"/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(štand 2 m²) </w:t>
      </w:r>
      <w:r w:rsidR="005E6966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</w:t>
      </w:r>
      <w:r w:rsidR="006D6E0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3.500,00kuna,</w:t>
      </w:r>
    </w:p>
    <w:p w14:paraId="1FC2D55A" w14:textId="77777777" w:rsidR="0047649C" w:rsidRDefault="0047649C" w:rsidP="0047649C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proizvoda obiteljskih </w:t>
      </w:r>
    </w:p>
    <w:p w14:paraId="107F9107" w14:textId="77777777" w:rsidR="0047649C" w:rsidRDefault="0047649C" w:rsidP="0047649C">
      <w:pPr>
        <w:pStyle w:val="ListParagraph"/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poljoprivrednih gospodarstava (štand 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                                     2.500,00 kuna,</w:t>
      </w:r>
    </w:p>
    <w:p w14:paraId="08EB6DEC" w14:textId="77777777" w:rsidR="0047649C" w:rsidRDefault="0047649C" w:rsidP="0047649C">
      <w:pPr>
        <w:pStyle w:val="ListParagraph"/>
        <w:numPr>
          <w:ilvl w:val="0"/>
          <w:numId w:val="6"/>
        </w:numPr>
        <w:spacing w:after="0" w:line="240" w:lineRule="auto"/>
        <w:ind w:left="709" w:firstLine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autohtonih proizvoda </w:t>
      </w:r>
    </w:p>
    <w:p w14:paraId="4AE4A8F0" w14:textId="637EBD4B" w:rsidR="0047649C" w:rsidRDefault="006D6E00" w:rsidP="0047649C">
      <w:pPr>
        <w:pStyle w:val="ListParagraph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</w:t>
      </w:r>
      <w:r w:rsidR="0047649C">
        <w:rPr>
          <w:rFonts w:ascii="Garamond" w:hAnsi="Garamond" w:cs="Times New Roman"/>
          <w:sz w:val="24"/>
          <w:szCs w:val="24"/>
        </w:rPr>
        <w:t xml:space="preserve">(štand 2 m²)  </w:t>
      </w: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</w:t>
      </w:r>
      <w:r w:rsidR="0047649C">
        <w:rPr>
          <w:rFonts w:ascii="Garamond" w:hAnsi="Garamond" w:cs="Times New Roman"/>
          <w:sz w:val="24"/>
          <w:szCs w:val="24"/>
        </w:rPr>
        <w:t>1.200,00kuna,</w:t>
      </w:r>
    </w:p>
    <w:p w14:paraId="4131CD7D" w14:textId="16729204" w:rsidR="0047649C" w:rsidRDefault="0047649C" w:rsidP="0047649C">
      <w:pPr>
        <w:pStyle w:val="ListParagraph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</w:t>
      </w:r>
      <w:r w:rsidR="005E6966">
        <w:rPr>
          <w:rFonts w:ascii="Garamond" w:hAnsi="Garamond" w:cs="Times New Roman"/>
          <w:sz w:val="24"/>
          <w:szCs w:val="24"/>
        </w:rPr>
        <w:t xml:space="preserve">     </w:t>
      </w:r>
      <w:r>
        <w:rPr>
          <w:rFonts w:ascii="Garamond" w:hAnsi="Garamond" w:cs="Times New Roman"/>
          <w:sz w:val="24"/>
          <w:szCs w:val="24"/>
        </w:rPr>
        <w:t>1 (jedno) prodajno mjesto za prodaju slika, umjetnina i rukotvorina</w:t>
      </w:r>
    </w:p>
    <w:p w14:paraId="2EA50722" w14:textId="30AEFF6A" w:rsidR="0047649C" w:rsidRPr="00486400" w:rsidRDefault="0047649C" w:rsidP="00486400">
      <w:pPr>
        <w:pStyle w:val="ListParagraph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(štand 2 m²)</w:t>
      </w:r>
      <w:r w:rsidR="005E6966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>2.500,00 kuna</w:t>
      </w:r>
      <w:r w:rsidR="00486400">
        <w:rPr>
          <w:rFonts w:ascii="Garamond" w:hAnsi="Garamond" w:cs="Times New Roman"/>
          <w:sz w:val="24"/>
          <w:szCs w:val="24"/>
        </w:rPr>
        <w:t>.</w:t>
      </w:r>
    </w:p>
    <w:p w14:paraId="0C0F6B36" w14:textId="77777777" w:rsidR="0047649C" w:rsidRDefault="0047649C" w:rsidP="0047649C">
      <w:pPr>
        <w:pStyle w:val="NoSpacing"/>
        <w:tabs>
          <w:tab w:val="left" w:pos="96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  <w:t>Javne površine daju se u zakup na rok od 5 godina.</w:t>
      </w:r>
    </w:p>
    <w:p w14:paraId="4690B183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37F6BF97" w14:textId="77777777" w:rsidR="00B07F75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Prikupljaju se ponude za zakup javnih površina- terasa za postavljanje stolova i stolica ugostiteljskihobjekata na sljedećim lokacijama:</w:t>
      </w:r>
    </w:p>
    <w:p w14:paraId="1020C4E5" w14:textId="77777777" w:rsidR="00B07F75" w:rsidRPr="00B07F75" w:rsidRDefault="0047649C" w:rsidP="0047649C">
      <w:pPr>
        <w:pStyle w:val="NoSpacing"/>
        <w:numPr>
          <w:ilvl w:val="0"/>
          <w:numId w:val="7"/>
        </w:num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Terasa </w:t>
      </w:r>
      <w:r w:rsidR="00B07F75">
        <w:rPr>
          <w:rFonts w:ascii="Garamond" w:hAnsi="Garamond" w:cs="Times New Roman"/>
          <w:b/>
          <w:sz w:val="24"/>
          <w:szCs w:val="24"/>
        </w:rPr>
        <w:t xml:space="preserve">2 </w:t>
      </w:r>
      <w:r w:rsidR="00B07F75" w:rsidRPr="00B07F75">
        <w:rPr>
          <w:rFonts w:ascii="Garamond" w:hAnsi="Garamond" w:cs="Times New Roman"/>
          <w:sz w:val="24"/>
          <w:szCs w:val="24"/>
        </w:rPr>
        <w:t>(</w:t>
      </w:r>
      <w:r w:rsidR="00B07F75">
        <w:rPr>
          <w:rFonts w:ascii="Garamond" w:hAnsi="Garamond" w:cs="Times New Roman"/>
          <w:sz w:val="24"/>
          <w:szCs w:val="24"/>
        </w:rPr>
        <w:t xml:space="preserve">dio </w:t>
      </w:r>
      <w:r w:rsidR="00432A8F">
        <w:rPr>
          <w:rFonts w:ascii="Garamond" w:hAnsi="Garamond" w:cs="Times New Roman"/>
          <w:sz w:val="24"/>
          <w:szCs w:val="24"/>
        </w:rPr>
        <w:t>z.č. 8514/1) površine 25,08m</w:t>
      </w:r>
      <w:r w:rsidR="00432A8F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="00432A8F">
        <w:rPr>
          <w:rFonts w:ascii="Garamond" w:hAnsi="Garamond" w:cs="Times New Roman"/>
          <w:sz w:val="24"/>
          <w:szCs w:val="24"/>
        </w:rPr>
        <w:t>, s početnom zakupninom od 400,00 kn/m</w:t>
      </w:r>
      <w:r w:rsidR="00432A8F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432A8F">
        <w:rPr>
          <w:rFonts w:ascii="Garamond" w:hAnsi="Garamond" w:cs="Times New Roman"/>
          <w:sz w:val="24"/>
          <w:szCs w:val="24"/>
        </w:rPr>
        <w:t xml:space="preserve"> odnosno ukupno 10.032,00 kuna, sukladno skici koja se nalazi u privitku ovog Natječaja. </w:t>
      </w:r>
    </w:p>
    <w:p w14:paraId="542E5224" w14:textId="77777777" w:rsidR="0047649C" w:rsidRDefault="00B07F75" w:rsidP="0047649C">
      <w:pPr>
        <w:pStyle w:val="NoSpacing"/>
        <w:numPr>
          <w:ilvl w:val="0"/>
          <w:numId w:val="7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B07F75">
        <w:rPr>
          <w:rFonts w:ascii="Garamond" w:hAnsi="Garamond" w:cs="Times New Roman"/>
          <w:b/>
          <w:sz w:val="24"/>
          <w:szCs w:val="24"/>
        </w:rPr>
        <w:t>Terasa 13</w:t>
      </w:r>
      <w:r w:rsidR="0047649C">
        <w:rPr>
          <w:rFonts w:ascii="Garamond" w:hAnsi="Garamond" w:cs="Times New Roman"/>
          <w:sz w:val="24"/>
          <w:szCs w:val="24"/>
        </w:rPr>
        <w:t>(dio z.č. 8514/1) površine 30,08 m</w:t>
      </w:r>
      <w:r w:rsidR="0047649C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47649C">
        <w:rPr>
          <w:rFonts w:ascii="Garamond" w:hAnsi="Garamond" w:cs="Times New Roman"/>
          <w:sz w:val="24"/>
          <w:szCs w:val="24"/>
        </w:rPr>
        <w:t>, s početnom zakupninom od 400,00 kn/m² odnosno ukupno 12.032,00 kuna, sukladno skici koja se nalazi u privitku ovog Natječaja.</w:t>
      </w:r>
    </w:p>
    <w:p w14:paraId="10121DD3" w14:textId="77777777" w:rsidR="0047649C" w:rsidRDefault="0047649C" w:rsidP="0047649C">
      <w:pPr>
        <w:pStyle w:val="NoSpacing"/>
        <w:numPr>
          <w:ilvl w:val="0"/>
          <w:numId w:val="7"/>
        </w:num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Terasa 14</w:t>
      </w:r>
      <w:r>
        <w:rPr>
          <w:rFonts w:ascii="Garamond" w:hAnsi="Garamond" w:cs="Times New Roman"/>
          <w:sz w:val="24"/>
          <w:szCs w:val="24"/>
        </w:rPr>
        <w:t xml:space="preserve"> (dio z.č. 8514/1) površine 29,20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s početnom zakupninom od 400,00 kn/m² odnosno ukupno 11.680,00 kuna, sukladno skici koja se nalazi u privitku ovog Natječaja.</w:t>
      </w:r>
    </w:p>
    <w:p w14:paraId="220EECF7" w14:textId="77777777" w:rsidR="0047649C" w:rsidRDefault="0047649C" w:rsidP="0047649C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Terasa 19</w:t>
      </w:r>
      <w:r>
        <w:rPr>
          <w:rFonts w:ascii="Garamond" w:hAnsi="Garamond" w:cs="Times New Roman"/>
          <w:bCs/>
          <w:sz w:val="24"/>
          <w:szCs w:val="24"/>
        </w:rPr>
        <w:t>(dio z.č. 8514/1 k.o. Punat), površine 17 m2,s početnom zakupninom od 400,00 kn/m² odnosno ukupno 4.000,00 kuna, sukladno skici koja se nalazi u privitku ovog Natječaja.</w:t>
      </w:r>
    </w:p>
    <w:p w14:paraId="31A573E2" w14:textId="77777777" w:rsidR="0047649C" w:rsidRDefault="0047649C" w:rsidP="004764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Za lokacije za zakup javnih površina pod rednim brojem II., III., IV., V., VI., VIII. i IX.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14:paraId="335B68C3" w14:textId="77777777" w:rsidR="0047649C" w:rsidRDefault="0047649C" w:rsidP="004764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Ponuditelji koji se natječu za prodajno mjesto pod rednim brojem VII. ovog Natječaja, izlaganje asortimana dužni su organizirati unutar kioska, od čega na max. 30 % prodajnog prostora može biti izložen plažni asortiman.</w:t>
      </w:r>
    </w:p>
    <w:p w14:paraId="54CEDB81" w14:textId="77777777" w:rsidR="0047649C" w:rsidRDefault="0047649C" w:rsidP="0047649C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1EC7B576" w14:textId="77777777" w:rsidR="0047649C" w:rsidRDefault="0047649C" w:rsidP="0047649C">
      <w:pPr>
        <w:pStyle w:val="NoSpacing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OPĆI UVJETI JAVNOG NATJEČAJA:</w:t>
      </w:r>
    </w:p>
    <w:p w14:paraId="6E894249" w14:textId="77777777" w:rsidR="0047649C" w:rsidRDefault="0047649C" w:rsidP="0047649C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14:paraId="22C0E33B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14:paraId="5CDA19E3" w14:textId="77777777" w:rsidR="0047649C" w:rsidRDefault="0047649C" w:rsidP="0047649C">
      <w:pPr>
        <w:pStyle w:val="NoSpacing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14:paraId="361FEFEF" w14:textId="77777777" w:rsidR="0047649C" w:rsidRDefault="0047649C" w:rsidP="0047649C">
      <w:pPr>
        <w:pStyle w:val="NoSpacing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14:paraId="02446ED5" w14:textId="77777777" w:rsidR="0047649C" w:rsidRDefault="0047649C" w:rsidP="0047649C">
      <w:pPr>
        <w:pStyle w:val="NoSpacing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14:paraId="165C8E0A" w14:textId="77777777" w:rsidR="0047649C" w:rsidRDefault="0047649C" w:rsidP="0047649C">
      <w:pPr>
        <w:pStyle w:val="NoSpacing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Visinu ponuđene zakupnine,</w:t>
      </w:r>
    </w:p>
    <w:p w14:paraId="77C1D300" w14:textId="77777777" w:rsidR="0047649C" w:rsidRDefault="0047649C" w:rsidP="0047649C">
      <w:pPr>
        <w:pStyle w:val="NoSpacing"/>
        <w:numPr>
          <w:ilvl w:val="0"/>
          <w:numId w:val="8"/>
        </w:numPr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model: 68, poziv na broj: 5738-OIB uplatitelja, s naznakom uplate – „</w:t>
      </w:r>
      <w:r>
        <w:rPr>
          <w:rFonts w:ascii="Garamond" w:hAnsi="Garamond" w:cs="Times New Roman"/>
          <w:i/>
          <w:sz w:val="24"/>
          <w:szCs w:val="24"/>
        </w:rPr>
        <w:t>Polog za sudjelovanje na natječaju za zakup javnih površina“,</w:t>
      </w:r>
    </w:p>
    <w:p w14:paraId="61C88EC6" w14:textId="77777777" w:rsidR="0047649C" w:rsidRDefault="0047649C" w:rsidP="0047649C">
      <w:pPr>
        <w:pStyle w:val="NoSpacing"/>
        <w:numPr>
          <w:ilvl w:val="0"/>
          <w:numId w:val="8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Broj žiroračuna za povrat jamstvenog pologa.</w:t>
      </w:r>
    </w:p>
    <w:p w14:paraId="661A31CC" w14:textId="77777777" w:rsidR="0047649C" w:rsidRDefault="0047649C" w:rsidP="0047649C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15F54038" w14:textId="77777777" w:rsidR="0047649C" w:rsidRDefault="0047649C" w:rsidP="0047649C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Pravo podnošenja ponuda imaju sve fizičke i pravne osobe registrirane za djelatnost iz javnog natječaja, a kod zakupa javnih površina za postavljanje ugostiteljskih terasa mogu se zakupiti isključivo od strane fizičkih i pravnih osoba registriranih za ugostiteljsku djelatnost koji ugostiteljsku djelatnost obavljaju u poslovnom objektu koji graniči sa javnom površinom koja je predmetom zakupa ili ukoliko je poslovni objekt udaljen najviše 8 metara od lokacije zakupa.</w:t>
      </w:r>
    </w:p>
    <w:p w14:paraId="7CAD6767" w14:textId="77777777" w:rsidR="0047649C" w:rsidRDefault="0047649C" w:rsidP="004764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Ponuditelji koji se natječu, </w:t>
      </w:r>
      <w:r>
        <w:rPr>
          <w:rFonts w:ascii="Garamond" w:hAnsi="Garamond"/>
          <w:b/>
          <w:i/>
          <w:iCs/>
          <w:sz w:val="24"/>
          <w:szCs w:val="24"/>
        </w:rPr>
        <w:t>moraju po svimosnovama imati podmirene dospjele obveze prema Općini</w:t>
      </w:r>
      <w:r>
        <w:rPr>
          <w:rFonts w:ascii="Garamond" w:hAnsi="Garamond"/>
          <w:b/>
          <w:i/>
          <w:sz w:val="24"/>
          <w:szCs w:val="24"/>
        </w:rPr>
        <w:t xml:space="preserve"> Punat</w:t>
      </w:r>
      <w:r>
        <w:rPr>
          <w:rFonts w:ascii="Garamond" w:hAnsi="Garamond"/>
          <w:sz w:val="24"/>
          <w:szCs w:val="24"/>
        </w:rPr>
        <w:t xml:space="preserve"> do trenutka otvaranja ponuda.</w:t>
      </w:r>
    </w:p>
    <w:p w14:paraId="2364CA10" w14:textId="77777777" w:rsidR="0047649C" w:rsidRDefault="0047649C" w:rsidP="004764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 Ponuditelji su dužni uplatiti jamstveni polog u visini od 10% od početnog iznosa zakupnine u korist Proračuna Općine Punat te dostaviti dokaz o izvršenoj uplati.</w:t>
      </w:r>
      <w:r>
        <w:rPr>
          <w:rFonts w:ascii="Garamond" w:hAnsi="Garamond"/>
          <w:sz w:val="24"/>
          <w:szCs w:val="24"/>
        </w:rPr>
        <w:t>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14:paraId="6CA89429" w14:textId="77777777" w:rsidR="008933DE" w:rsidRDefault="008933DE" w:rsidP="0047649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48EC9F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14:paraId="7AAA4FD2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14:paraId="72C5371A" w14:textId="77777777" w:rsidR="0047649C" w:rsidRDefault="0047649C" w:rsidP="0047649C">
      <w:pPr>
        <w:spacing w:after="0" w:line="240" w:lineRule="auto"/>
        <w:jc w:val="both"/>
        <w:rPr>
          <w:rStyle w:val="ctitle"/>
        </w:rPr>
      </w:pPr>
      <w:r>
        <w:rPr>
          <w:rFonts w:ascii="Garamond" w:hAnsi="Garamond" w:cs="Times New Roman"/>
          <w:sz w:val="24"/>
          <w:szCs w:val="24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14:paraId="12DFDE8D" w14:textId="77777777" w:rsidR="0047649C" w:rsidRDefault="0047649C" w:rsidP="0047649C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14:paraId="316995AC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ab/>
      </w:r>
    </w:p>
    <w:p w14:paraId="3A9FC824" w14:textId="77777777" w:rsidR="0047649C" w:rsidRDefault="0047649C" w:rsidP="0047649C">
      <w:pPr>
        <w:spacing w:after="0" w:line="240" w:lineRule="auto"/>
        <w:ind w:firstLine="720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U slučaju da najpovoljniji ponuditelj odustane od ponude, najpovoljnijim ponuditeljem, u smislu ovog natječaja postaje ponuditelj koji je na natječaju ponudio sljedeći po visini iznos zakupnine.</w:t>
      </w:r>
    </w:p>
    <w:p w14:paraId="1ECDF30F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Pravo prvenstva kod sklapanja ugovora o zakupu javne površine u svrhu postavljanja ugostiteljske terase imaju fizičke i pravne osobe koje ugostiteljsku djelatnost obavljaju tijekom cijele godine na području Općine Punat pod uvjetima određenim člankom 3. Odluke o zakupu javnih površina („Službene novine Primorsko- goranske županije“ broj 10/19 i 9/21).</w:t>
      </w:r>
    </w:p>
    <w:p w14:paraId="5DF24217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Kod zakupa javne površine za postavljanje ugostiteljske terase, zakupnici čiji ugostiteljski objekti posluju tijekom cijele godine na području Općine Punat mogu ostvariti pravo na popust u iznosu maksimalno do 30%  na cjelokupni iznos zakupa javne površine za postavljanje ugostiteljskih terasa, ukoliko udovoljavaju sljedećim uvjetima:</w:t>
      </w:r>
    </w:p>
    <w:p w14:paraId="31DE5CAD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-</w:t>
      </w:r>
      <w:r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više od 8 mjeseci 10 %,</w:t>
      </w:r>
    </w:p>
    <w:p w14:paraId="3A96170A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-</w:t>
      </w:r>
      <w:r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više od 10 mjeseci 15 %,</w:t>
      </w:r>
    </w:p>
    <w:p w14:paraId="2AFEAB55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-</w:t>
      </w:r>
      <w:r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12 mjeseci 20 %,</w:t>
      </w:r>
    </w:p>
    <w:p w14:paraId="06FFA769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-</w:t>
      </w:r>
      <w:r>
        <w:rPr>
          <w:rStyle w:val="ctitle"/>
          <w:rFonts w:ascii="Garamond" w:hAnsi="Garamond" w:cs="Times New Roman"/>
          <w:sz w:val="24"/>
          <w:szCs w:val="24"/>
        </w:rPr>
        <w:tab/>
        <w:t>ukoliko ugostiteljski objekt ima zaposleno u stalnom radnom odnosu tijekom cijele godine više od 3 zaposlenika s područja Općine Punat 5 %,</w:t>
      </w:r>
    </w:p>
    <w:p w14:paraId="18C61E38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-</w:t>
      </w:r>
      <w:r>
        <w:rPr>
          <w:rStyle w:val="ctitle"/>
          <w:rFonts w:ascii="Garamond" w:hAnsi="Garamond" w:cs="Times New Roman"/>
          <w:sz w:val="24"/>
          <w:szCs w:val="24"/>
        </w:rPr>
        <w:tab/>
        <w:t>ukoliko ugostiteljski objekt ima zaposleno u stalnom radnom odnosu tijekom cijele godine više od 5 zaposlenika s područja Općine Punat 10 %,</w:t>
      </w:r>
    </w:p>
    <w:p w14:paraId="0382113B" w14:textId="77777777" w:rsidR="0047649C" w:rsidRDefault="0047649C" w:rsidP="0047649C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>a što dokazuju odgovarajućom dokumentacijom nadležnih tijela koju su dužni dostaviti u roku od 5 dana od dana primitka Odluke o izboru najbolje ponude.</w:t>
      </w:r>
    </w:p>
    <w:p w14:paraId="2FDBB178" w14:textId="77777777" w:rsidR="0047649C" w:rsidRDefault="0047649C" w:rsidP="0047649C">
      <w:pPr>
        <w:pStyle w:val="NormalWeb"/>
        <w:spacing w:before="0" w:beforeAutospacing="0" w:after="0" w:afterAutospacing="0"/>
        <w:jc w:val="both"/>
      </w:pPr>
    </w:p>
    <w:p w14:paraId="1A340271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Ostalo:</w:t>
      </w:r>
    </w:p>
    <w:p w14:paraId="584E6538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14:paraId="528DE9B6" w14:textId="77777777" w:rsidR="0047649C" w:rsidRDefault="0047649C" w:rsidP="0047649C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natječaj»</w:t>
      </w:r>
    </w:p>
    <w:p w14:paraId="294BD930" w14:textId="7315BF85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adresu:</w:t>
      </w:r>
    </w:p>
    <w:p w14:paraId="24613952" w14:textId="77777777" w:rsidR="00655235" w:rsidRDefault="00655235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DD7D9C2" w14:textId="77777777" w:rsidR="0047649C" w:rsidRDefault="0047649C" w:rsidP="0047649C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OPĆINA PUNAT</w:t>
      </w:r>
    </w:p>
    <w:p w14:paraId="3CC9C0B7" w14:textId="77777777" w:rsidR="0047649C" w:rsidRDefault="0047649C" w:rsidP="0047649C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14:paraId="22F31322" w14:textId="77777777" w:rsidR="0047649C" w:rsidRDefault="0047649C" w:rsidP="0047649C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Novi put 2, 51521 PUNAT</w:t>
      </w:r>
    </w:p>
    <w:p w14:paraId="6231D358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2C85C890" w14:textId="77777777" w:rsidR="0047649C" w:rsidRDefault="0047649C" w:rsidP="0047649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15 (petnaest) dana od dana objave obavijesti o raspisanom natječajuu „Novom listu“ do 13,00 sati neovisno o načinu dostave, odnosno do </w:t>
      </w:r>
      <w:r w:rsidR="00B07F75">
        <w:rPr>
          <w:rFonts w:ascii="Garamond" w:hAnsi="Garamond" w:cs="Times New Roman"/>
          <w:sz w:val="24"/>
          <w:szCs w:val="24"/>
        </w:rPr>
        <w:t>3</w:t>
      </w:r>
      <w:r w:rsidR="00D566BA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i/>
          <w:sz w:val="24"/>
          <w:szCs w:val="24"/>
        </w:rPr>
        <w:t>. svibnja 2022. godine</w:t>
      </w:r>
      <w:r>
        <w:rPr>
          <w:rFonts w:ascii="Garamond" w:hAnsi="Garamond" w:cs="Times New Roman"/>
          <w:sz w:val="24"/>
          <w:szCs w:val="24"/>
        </w:rPr>
        <w:t xml:space="preserve">. Obavijest o raspisanom natječaju objavit će se u „Novom listu“ dana </w:t>
      </w:r>
      <w:r w:rsidR="00B07F75">
        <w:rPr>
          <w:rFonts w:ascii="Garamond" w:hAnsi="Garamond" w:cs="Times New Roman"/>
          <w:sz w:val="24"/>
          <w:szCs w:val="24"/>
        </w:rPr>
        <w:t>15</w:t>
      </w:r>
      <w:r w:rsidR="00B07F75">
        <w:rPr>
          <w:rFonts w:ascii="Garamond" w:hAnsi="Garamond" w:cs="Times New Roman"/>
          <w:i/>
          <w:sz w:val="24"/>
          <w:szCs w:val="24"/>
        </w:rPr>
        <w:t>. svibnja</w:t>
      </w:r>
      <w:r>
        <w:rPr>
          <w:rFonts w:ascii="Garamond" w:hAnsi="Garamond" w:cs="Times New Roman"/>
          <w:i/>
          <w:sz w:val="24"/>
          <w:szCs w:val="24"/>
        </w:rPr>
        <w:t xml:space="preserve"> 2022. godine</w:t>
      </w:r>
      <w:r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14:paraId="236BFDE0" w14:textId="77777777" w:rsidR="0047649C" w:rsidRDefault="00B07F75" w:rsidP="0047649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Ponude koje pristignu 3</w:t>
      </w:r>
      <w:r w:rsidR="00D566BA">
        <w:rPr>
          <w:rFonts w:ascii="Garamond" w:hAnsi="Garamond" w:cs="Times New Roman"/>
          <w:sz w:val="24"/>
          <w:szCs w:val="24"/>
        </w:rPr>
        <w:t>1</w:t>
      </w:r>
      <w:r w:rsidR="0047649C">
        <w:rPr>
          <w:rFonts w:ascii="Garamond" w:hAnsi="Garamond" w:cs="Times New Roman"/>
          <w:sz w:val="24"/>
          <w:szCs w:val="24"/>
        </w:rPr>
        <w:t>. svibnja 2022. godine nakon 13,00 sati neovisno o načinu dostave smatraju se zakašnjelima.</w:t>
      </w:r>
    </w:p>
    <w:p w14:paraId="00F751BF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14:paraId="2B07B7EC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14:paraId="6227A0AA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254B8D7D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Općina Punat ima pravo odustati od zakupa u svako doba prije potpisivanja ugovora o zakupu.</w:t>
      </w:r>
    </w:p>
    <w:p w14:paraId="5E7FA99C" w14:textId="77777777" w:rsidR="0047649C" w:rsidRDefault="0047649C" w:rsidP="0047649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Grafički prikaz lokacija nalazi se na internetskim stranicama Općine Punat (</w:t>
      </w:r>
      <w:hyperlink r:id="rId6" w:history="1">
        <w:r>
          <w:rPr>
            <w:rStyle w:val="Hyperlink"/>
            <w:rFonts w:ascii="Garamond" w:hAnsi="Garamond"/>
            <w:sz w:val="24"/>
          </w:rPr>
          <w:t>www.punat.hr</w:t>
        </w:r>
      </w:hyperlink>
      <w:r>
        <w:rPr>
          <w:rFonts w:ascii="Garamond" w:hAnsi="Garamond" w:cs="Times New Roman"/>
          <w:sz w:val="24"/>
          <w:szCs w:val="24"/>
        </w:rPr>
        <w:t xml:space="preserve">). </w:t>
      </w:r>
    </w:p>
    <w:p w14:paraId="629A9E29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Javno otvaranje ponuda izvršit će Povjerenstvo za </w:t>
      </w:r>
      <w:r w:rsidR="00B07F75">
        <w:rPr>
          <w:rFonts w:ascii="Garamond" w:hAnsi="Garamond" w:cs="Times New Roman"/>
          <w:sz w:val="24"/>
          <w:szCs w:val="24"/>
        </w:rPr>
        <w:t>provedbu javnog natječaja dana 3</w:t>
      </w:r>
      <w:r w:rsidR="00D566BA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. svibnja 2022. godine u 13:30 sati, u Maloj sali Narodnog doma u Puntu, Novi put 2.</w:t>
      </w:r>
    </w:p>
    <w:p w14:paraId="60B27896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Sve dodatne obavijesti mogu se dobiti u Jedinstvenom upravnom odjelu Općine Punat ili na telefon 051/8</w:t>
      </w:r>
      <w:r w:rsidR="00D566BA">
        <w:rPr>
          <w:rFonts w:ascii="Garamond" w:hAnsi="Garamond" w:cs="Times New Roman"/>
          <w:sz w:val="24"/>
          <w:szCs w:val="24"/>
        </w:rPr>
        <w:t>67-860</w:t>
      </w:r>
      <w:r>
        <w:rPr>
          <w:rFonts w:ascii="Garamond" w:hAnsi="Garamond" w:cs="Times New Roman"/>
          <w:sz w:val="24"/>
          <w:szCs w:val="24"/>
        </w:rPr>
        <w:t>.</w:t>
      </w:r>
    </w:p>
    <w:p w14:paraId="39C90FB3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16C0D82" w14:textId="77777777" w:rsidR="0047649C" w:rsidRDefault="0047649C" w:rsidP="0047649C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94F1901" w14:textId="77777777" w:rsidR="0047649C" w:rsidRDefault="0047649C" w:rsidP="00B07F75">
      <w:pPr>
        <w:pStyle w:val="NoSpacing"/>
        <w:ind w:left="567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PROČELNICA</w:t>
      </w:r>
    </w:p>
    <w:p w14:paraId="4A7F210A" w14:textId="77777777" w:rsidR="0047649C" w:rsidRDefault="0047649C" w:rsidP="00B07F75">
      <w:pPr>
        <w:pStyle w:val="NoSpacing"/>
        <w:ind w:left="56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Ivana Svetec, dipl.iur.,v.r.</w:t>
      </w:r>
    </w:p>
    <w:p w14:paraId="0A236922" w14:textId="77777777" w:rsidR="00730435" w:rsidRDefault="00730435"/>
    <w:sectPr w:rsidR="00730435" w:rsidSect="00C7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296C42"/>
    <w:multiLevelType w:val="hybridMultilevel"/>
    <w:tmpl w:val="BA4EE99E"/>
    <w:lvl w:ilvl="0" w:tplc="1F86AE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11D6F"/>
    <w:multiLevelType w:val="hybridMultilevel"/>
    <w:tmpl w:val="81CAAE26"/>
    <w:lvl w:ilvl="0" w:tplc="53CC0A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96DDE"/>
    <w:multiLevelType w:val="hybridMultilevel"/>
    <w:tmpl w:val="64686334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06ACA"/>
    <w:multiLevelType w:val="hybridMultilevel"/>
    <w:tmpl w:val="641E5008"/>
    <w:lvl w:ilvl="0" w:tplc="F536B61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23AC"/>
    <w:multiLevelType w:val="hybridMultilevel"/>
    <w:tmpl w:val="E7A07FEE"/>
    <w:lvl w:ilvl="0" w:tplc="66B0CE8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8259C"/>
    <w:multiLevelType w:val="hybridMultilevel"/>
    <w:tmpl w:val="5DF4BED0"/>
    <w:lvl w:ilvl="0" w:tplc="60003644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961B7"/>
    <w:multiLevelType w:val="hybridMultilevel"/>
    <w:tmpl w:val="CAEA198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C"/>
    <w:rsid w:val="0003677C"/>
    <w:rsid w:val="000A5687"/>
    <w:rsid w:val="001809C4"/>
    <w:rsid w:val="00336987"/>
    <w:rsid w:val="003C6F12"/>
    <w:rsid w:val="00432A8F"/>
    <w:rsid w:val="00454C09"/>
    <w:rsid w:val="0047649C"/>
    <w:rsid w:val="00486400"/>
    <w:rsid w:val="005636E1"/>
    <w:rsid w:val="005E6966"/>
    <w:rsid w:val="00655235"/>
    <w:rsid w:val="006D6E00"/>
    <w:rsid w:val="006E1588"/>
    <w:rsid w:val="00730435"/>
    <w:rsid w:val="008933DE"/>
    <w:rsid w:val="008A2243"/>
    <w:rsid w:val="00914DD8"/>
    <w:rsid w:val="009F2976"/>
    <w:rsid w:val="00A534A2"/>
    <w:rsid w:val="00A60FF9"/>
    <w:rsid w:val="00B07F75"/>
    <w:rsid w:val="00C72D42"/>
    <w:rsid w:val="00CF0B23"/>
    <w:rsid w:val="00CF42E4"/>
    <w:rsid w:val="00D566BA"/>
    <w:rsid w:val="00DA7816"/>
    <w:rsid w:val="00E8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115C"/>
  <w15:docId w15:val="{180F6B5C-85B3-40ED-A610-82A25F3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42"/>
  </w:style>
  <w:style w:type="paragraph" w:styleId="Heading1">
    <w:name w:val="heading 1"/>
    <w:basedOn w:val="Normal"/>
    <w:next w:val="Normal"/>
    <w:link w:val="Heading1Char"/>
    <w:qFormat/>
    <w:rsid w:val="00476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49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64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64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NoSpacing">
    <w:name w:val="No Spacing"/>
    <w:uiPriority w:val="1"/>
    <w:qFormat/>
    <w:rsid w:val="0047649C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47649C"/>
    <w:pPr>
      <w:ind w:left="720"/>
      <w:contextualSpacing/>
    </w:pPr>
    <w:rPr>
      <w:rFonts w:eastAsiaTheme="minorHAnsi"/>
      <w:lang w:eastAsia="en-US"/>
    </w:rPr>
  </w:style>
  <w:style w:type="character" w:customStyle="1" w:styleId="ctitle">
    <w:name w:val="ctitle"/>
    <w:basedOn w:val="DefaultParagraphFont"/>
    <w:rsid w:val="0047649C"/>
  </w:style>
  <w:style w:type="paragraph" w:styleId="BalloonText">
    <w:name w:val="Balloon Text"/>
    <w:basedOn w:val="Normal"/>
    <w:link w:val="BalloonTextChar"/>
    <w:uiPriority w:val="99"/>
    <w:semiHidden/>
    <w:unhideWhenUsed/>
    <w:rsid w:val="0047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9C"/>
    <w:rPr>
      <w:rFonts w:ascii="Tahoma" w:hAnsi="Tahoma" w:cs="Tahoma"/>
      <w:sz w:val="16"/>
      <w:szCs w:val="16"/>
    </w:rPr>
  </w:style>
  <w:style w:type="paragraph" w:customStyle="1" w:styleId="Tijeloteksta21">
    <w:name w:val="Tijelo teksta 21"/>
    <w:basedOn w:val="Normal"/>
    <w:rsid w:val="004764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Lipovac</dc:creator>
  <cp:lastModifiedBy>Anamarija Rimay</cp:lastModifiedBy>
  <cp:revision>4</cp:revision>
  <dcterms:created xsi:type="dcterms:W3CDTF">2022-05-13T09:19:00Z</dcterms:created>
  <dcterms:modified xsi:type="dcterms:W3CDTF">2022-05-13T09:20:00Z</dcterms:modified>
</cp:coreProperties>
</file>