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21" w:type="dxa"/>
        <w:tblInd w:w="0" w:type="dxa"/>
        <w:tblLook w:val="04A0" w:firstRow="1" w:lastRow="0" w:firstColumn="1" w:lastColumn="0" w:noHBand="0" w:noVBand="1"/>
      </w:tblPr>
      <w:tblGrid>
        <w:gridCol w:w="3951"/>
        <w:gridCol w:w="5670"/>
      </w:tblGrid>
      <w:tr w:rsidR="00BF6B3D" w14:paraId="614DDBD5" w14:textId="77777777" w:rsidTr="00BF6B3D">
        <w:trPr>
          <w:trHeight w:val="567"/>
        </w:trPr>
        <w:tc>
          <w:tcPr>
            <w:tcW w:w="9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3F7AB3BB" w14:textId="77777777" w:rsidR="00BF6B3D" w:rsidRDefault="00BF6B3D">
            <w:pPr>
              <w:spacing w:after="0" w:line="240" w:lineRule="auto"/>
              <w:jc w:val="center"/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>OBRAZAC IZVJEŠĆA O PROVEDENOM SAVJETOVANJU SA ZAINTERESIRANOM JAVNOŠĆU</w:t>
            </w:r>
          </w:p>
        </w:tc>
      </w:tr>
      <w:tr w:rsidR="00BF6B3D" w14:paraId="34A9AFDE" w14:textId="77777777" w:rsidTr="00BF6B3D">
        <w:trPr>
          <w:trHeight w:val="567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2F75E7D" w14:textId="77777777" w:rsidR="00BF6B3D" w:rsidRDefault="00BF6B3D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Cs w:val="22"/>
              </w:rPr>
              <w:t>Naslov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884C" w14:textId="619DC9EF" w:rsidR="00BF6B3D" w:rsidRDefault="00BF6B3D">
            <w:pPr>
              <w:pStyle w:val="NormalWeb"/>
              <w:spacing w:before="0" w:after="0"/>
              <w:jc w:val="both"/>
              <w:rPr>
                <w:rFonts w:ascii="Garamond" w:hAnsi="Garamond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  <w:lang w:val="en-US" w:eastAsia="en-US"/>
              </w:rPr>
              <w:t>Statut</w:t>
            </w:r>
            <w:proofErr w:type="spellEnd"/>
            <w:r>
              <w:rPr>
                <w:rFonts w:ascii="Garamond" w:hAnsi="Garamond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  <w:lang w:val="en-US" w:eastAsia="en-US"/>
              </w:rPr>
              <w:t>Općine</w:t>
            </w:r>
            <w:proofErr w:type="spellEnd"/>
            <w:r>
              <w:rPr>
                <w:rFonts w:ascii="Garamond" w:hAnsi="Garamond"/>
                <w:sz w:val="22"/>
                <w:szCs w:val="22"/>
                <w:lang w:val="en-US" w:eastAsia="en-US"/>
              </w:rPr>
              <w:t xml:space="preserve"> Punat</w:t>
            </w:r>
          </w:p>
        </w:tc>
      </w:tr>
      <w:tr w:rsidR="00BF6B3D" w14:paraId="3168D78A" w14:textId="77777777" w:rsidTr="00BF6B3D">
        <w:trPr>
          <w:trHeight w:val="567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CCCA379" w14:textId="77777777" w:rsidR="00BF6B3D" w:rsidRDefault="00BF6B3D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Cs w:val="22"/>
              </w:rPr>
              <w:t>Stvaratelj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tijelo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koje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provodi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savjetovanje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85245" w14:textId="77777777" w:rsidR="00BF6B3D" w:rsidRDefault="00BF6B3D">
            <w:pPr>
              <w:spacing w:after="0" w:line="240" w:lineRule="auto"/>
              <w:rPr>
                <w:rFonts w:ascii="Garamond" w:hAnsi="Garamond"/>
                <w:szCs w:val="22"/>
              </w:rPr>
            </w:pPr>
            <w:proofErr w:type="spellStart"/>
            <w:r>
              <w:rPr>
                <w:rFonts w:ascii="Garamond" w:eastAsia="Myriad Pro" w:hAnsi="Garamond" w:cs="Myriad Pro"/>
                <w:color w:val="231F20"/>
                <w:szCs w:val="22"/>
              </w:rPr>
              <w:t>Općina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Cs w:val="22"/>
              </w:rPr>
              <w:t xml:space="preserve"> Punat  </w:t>
            </w:r>
          </w:p>
        </w:tc>
      </w:tr>
      <w:tr w:rsidR="00BF6B3D" w14:paraId="2BA7E628" w14:textId="77777777" w:rsidTr="00BF6B3D">
        <w:trPr>
          <w:trHeight w:val="567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E21A500" w14:textId="77777777" w:rsidR="00BF6B3D" w:rsidRDefault="00BF6B3D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Cs w:val="22"/>
              </w:rPr>
              <w:t>Svrha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32AA" w14:textId="77777777" w:rsidR="00BF6B3D" w:rsidRDefault="00BF6B3D" w:rsidP="00BF6B3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Garamond" w:hAnsi="Garamond"/>
                <w:szCs w:val="24"/>
              </w:rPr>
            </w:pPr>
            <w:proofErr w:type="spellStart"/>
            <w:r>
              <w:rPr>
                <w:rFonts w:ascii="Garamond" w:hAnsi="Garamond"/>
                <w:szCs w:val="24"/>
              </w:rPr>
              <w:t>Sukladno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Zaključku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Općinskog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vijeća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Općine</w:t>
            </w:r>
            <w:proofErr w:type="spellEnd"/>
            <w:r>
              <w:rPr>
                <w:rFonts w:ascii="Garamond" w:hAnsi="Garamond"/>
                <w:szCs w:val="24"/>
              </w:rPr>
              <w:t xml:space="preserve"> Punat </w:t>
            </w:r>
            <w:proofErr w:type="spellStart"/>
            <w:r>
              <w:rPr>
                <w:rFonts w:ascii="Garamond" w:hAnsi="Garamond"/>
                <w:szCs w:val="24"/>
              </w:rPr>
              <w:t>donesenom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na</w:t>
            </w:r>
            <w:proofErr w:type="spellEnd"/>
            <w:r>
              <w:rPr>
                <w:rFonts w:ascii="Garamond" w:hAnsi="Garamond"/>
                <w:szCs w:val="24"/>
              </w:rPr>
              <w:t xml:space="preserve"> 7. </w:t>
            </w:r>
            <w:proofErr w:type="spellStart"/>
            <w:r>
              <w:rPr>
                <w:rFonts w:ascii="Garamond" w:hAnsi="Garamond"/>
                <w:szCs w:val="24"/>
              </w:rPr>
              <w:t>sjednici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održanoj</w:t>
            </w:r>
            <w:proofErr w:type="spellEnd"/>
            <w:r>
              <w:rPr>
                <w:rFonts w:ascii="Garamond" w:hAnsi="Garamond"/>
                <w:szCs w:val="24"/>
              </w:rPr>
              <w:t xml:space="preserve"> dana 12. </w:t>
            </w:r>
            <w:proofErr w:type="spellStart"/>
            <w:r>
              <w:rPr>
                <w:rFonts w:ascii="Garamond" w:hAnsi="Garamond"/>
                <w:szCs w:val="24"/>
              </w:rPr>
              <w:t>travnja</w:t>
            </w:r>
            <w:proofErr w:type="spellEnd"/>
            <w:r>
              <w:rPr>
                <w:rFonts w:ascii="Garamond" w:hAnsi="Garamond"/>
                <w:szCs w:val="24"/>
              </w:rPr>
              <w:t xml:space="preserve"> 2022. </w:t>
            </w:r>
            <w:proofErr w:type="spellStart"/>
            <w:r>
              <w:rPr>
                <w:rFonts w:ascii="Garamond" w:hAnsi="Garamond"/>
                <w:szCs w:val="24"/>
              </w:rPr>
              <w:t>godine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kojim</w:t>
            </w:r>
            <w:proofErr w:type="spellEnd"/>
            <w:r>
              <w:rPr>
                <w:rFonts w:ascii="Garamond" w:hAnsi="Garamond"/>
                <w:szCs w:val="24"/>
              </w:rPr>
              <w:t xml:space="preserve"> je </w:t>
            </w:r>
            <w:proofErr w:type="spellStart"/>
            <w:r>
              <w:rPr>
                <w:rFonts w:ascii="Garamond" w:hAnsi="Garamond"/>
                <w:szCs w:val="24"/>
              </w:rPr>
              <w:t>prihvaćen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prijedlog</w:t>
            </w:r>
            <w:proofErr w:type="spellEnd"/>
            <w:r>
              <w:rPr>
                <w:rFonts w:ascii="Garamond" w:hAnsi="Garamond"/>
                <w:szCs w:val="24"/>
              </w:rPr>
              <w:t xml:space="preserve"> za </w:t>
            </w:r>
            <w:proofErr w:type="spellStart"/>
            <w:r>
              <w:rPr>
                <w:rFonts w:ascii="Garamond" w:hAnsi="Garamond"/>
                <w:szCs w:val="24"/>
              </w:rPr>
              <w:t>osnivanje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Mjesnog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odbora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Stara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Baška</w:t>
            </w:r>
            <w:proofErr w:type="spellEnd"/>
            <w:r>
              <w:rPr>
                <w:rFonts w:ascii="Garamond" w:hAnsi="Garamond"/>
                <w:szCs w:val="24"/>
              </w:rPr>
              <w:t xml:space="preserve">, </w:t>
            </w:r>
            <w:proofErr w:type="spellStart"/>
            <w:r>
              <w:rPr>
                <w:rFonts w:ascii="Garamond" w:hAnsi="Garamond"/>
                <w:szCs w:val="24"/>
              </w:rPr>
              <w:t>nužno</w:t>
            </w:r>
            <w:proofErr w:type="spellEnd"/>
            <w:r>
              <w:rPr>
                <w:rFonts w:ascii="Garamond" w:hAnsi="Garamond"/>
                <w:szCs w:val="24"/>
              </w:rPr>
              <w:t xml:space="preserve"> je </w:t>
            </w:r>
            <w:proofErr w:type="spellStart"/>
            <w:r>
              <w:rPr>
                <w:rFonts w:ascii="Garamond" w:hAnsi="Garamond"/>
                <w:szCs w:val="24"/>
              </w:rPr>
              <w:t>usvojiti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izmjenu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Statuta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Općine</w:t>
            </w:r>
            <w:proofErr w:type="spellEnd"/>
            <w:r>
              <w:rPr>
                <w:rFonts w:ascii="Garamond" w:hAnsi="Garamond"/>
                <w:szCs w:val="24"/>
              </w:rPr>
              <w:t xml:space="preserve"> Punat. </w:t>
            </w:r>
            <w:proofErr w:type="spellStart"/>
            <w:r>
              <w:rPr>
                <w:rFonts w:ascii="Garamond" w:hAnsi="Garamond"/>
                <w:szCs w:val="24"/>
              </w:rPr>
              <w:t>Kako</w:t>
            </w:r>
            <w:proofErr w:type="spellEnd"/>
            <w:r>
              <w:rPr>
                <w:rFonts w:ascii="Garamond" w:hAnsi="Garamond"/>
                <w:szCs w:val="24"/>
              </w:rPr>
              <w:t xml:space="preserve"> je </w:t>
            </w:r>
            <w:proofErr w:type="spellStart"/>
            <w:r>
              <w:rPr>
                <w:rFonts w:ascii="Garamond" w:hAnsi="Garamond"/>
                <w:szCs w:val="24"/>
              </w:rPr>
              <w:t>Statut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više</w:t>
            </w:r>
            <w:proofErr w:type="spellEnd"/>
            <w:r>
              <w:rPr>
                <w:rFonts w:ascii="Garamond" w:hAnsi="Garamond"/>
                <w:szCs w:val="24"/>
              </w:rPr>
              <w:t xml:space="preserve"> puta </w:t>
            </w:r>
            <w:proofErr w:type="spellStart"/>
            <w:r>
              <w:rPr>
                <w:rFonts w:ascii="Garamond" w:hAnsi="Garamond"/>
                <w:szCs w:val="24"/>
              </w:rPr>
              <w:t>mijenjan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sukladno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zakonskim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izmjenama</w:t>
            </w:r>
            <w:proofErr w:type="spellEnd"/>
            <w:r>
              <w:rPr>
                <w:rFonts w:ascii="Garamond" w:hAnsi="Garamond"/>
                <w:szCs w:val="24"/>
              </w:rPr>
              <w:t xml:space="preserve">, </w:t>
            </w:r>
            <w:proofErr w:type="spellStart"/>
            <w:r>
              <w:rPr>
                <w:rFonts w:ascii="Garamond" w:hAnsi="Garamond"/>
                <w:szCs w:val="24"/>
              </w:rPr>
              <w:t>članovi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Odbora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smatraju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nomotehnički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opravdanim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usvojiti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novi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Statut</w:t>
            </w:r>
            <w:proofErr w:type="spellEnd"/>
            <w:r>
              <w:rPr>
                <w:rFonts w:ascii="Garamond" w:hAnsi="Garamond"/>
                <w:szCs w:val="24"/>
              </w:rPr>
              <w:t xml:space="preserve"> koji </w:t>
            </w:r>
            <w:proofErr w:type="spellStart"/>
            <w:r>
              <w:rPr>
                <w:rFonts w:ascii="Garamond" w:hAnsi="Garamond"/>
                <w:szCs w:val="24"/>
              </w:rPr>
              <w:t>predstavlja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pročišćeni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tekst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važećeg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statuta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te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izmjenu</w:t>
            </w:r>
            <w:proofErr w:type="spellEnd"/>
            <w:r>
              <w:rPr>
                <w:rFonts w:ascii="Garamond" w:hAnsi="Garamond"/>
                <w:szCs w:val="24"/>
              </w:rPr>
              <w:t xml:space="preserve"> u </w:t>
            </w:r>
            <w:proofErr w:type="spellStart"/>
            <w:r>
              <w:rPr>
                <w:rFonts w:ascii="Garamond" w:hAnsi="Garamond"/>
                <w:szCs w:val="24"/>
              </w:rPr>
              <w:t>smislu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osnivanja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Mjesnog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odbora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Stara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Baška</w:t>
            </w:r>
            <w:proofErr w:type="spellEnd"/>
            <w:r>
              <w:rPr>
                <w:rFonts w:ascii="Garamond" w:hAnsi="Garamond"/>
                <w:szCs w:val="24"/>
              </w:rPr>
              <w:t>.</w:t>
            </w:r>
          </w:p>
          <w:p w14:paraId="6B7CBE92" w14:textId="73ADEAD7" w:rsidR="00BF6B3D" w:rsidRPr="00BF6B3D" w:rsidRDefault="00BF6B3D" w:rsidP="00BF6B3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Garamond" w:hAnsi="Garamond"/>
                <w:szCs w:val="24"/>
              </w:rPr>
            </w:pPr>
          </w:p>
        </w:tc>
      </w:tr>
      <w:tr w:rsidR="00BF6B3D" w14:paraId="12CE43B6" w14:textId="77777777" w:rsidTr="00BF6B3D">
        <w:trPr>
          <w:trHeight w:val="567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335592E" w14:textId="77777777" w:rsidR="00BF6B3D" w:rsidRDefault="00BF6B3D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 xml:space="preserve">Datum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32F3" w14:textId="119E7F1E" w:rsidR="00BF6B3D" w:rsidRDefault="00BF6B3D">
            <w:pPr>
              <w:spacing w:after="0" w:line="240" w:lineRule="auto"/>
              <w:rPr>
                <w:rFonts w:ascii="Garamond" w:hAnsi="Garamond"/>
                <w:szCs w:val="22"/>
              </w:rPr>
            </w:pPr>
            <w:r>
              <w:rPr>
                <w:rFonts w:ascii="Garamond" w:eastAsia="Myriad Pro" w:hAnsi="Garamond" w:cs="Myriad Pro"/>
                <w:color w:val="231F20"/>
                <w:szCs w:val="22"/>
              </w:rPr>
              <w:t>16</w:t>
            </w:r>
            <w:r>
              <w:rPr>
                <w:rFonts w:ascii="Garamond" w:eastAsia="Myriad Pro" w:hAnsi="Garamond" w:cs="Myriad Pro"/>
                <w:color w:val="231F20"/>
                <w:szCs w:val="22"/>
              </w:rPr>
              <w:t xml:space="preserve">.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Cs w:val="22"/>
              </w:rPr>
              <w:t>kolovoza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Cs w:val="22"/>
              </w:rPr>
              <w:t xml:space="preserve"> 2022.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Cs w:val="22"/>
              </w:rPr>
              <w:t>godine</w:t>
            </w:r>
            <w:proofErr w:type="spellEnd"/>
          </w:p>
        </w:tc>
      </w:tr>
      <w:tr w:rsidR="00BF6B3D" w14:paraId="5A3D7F6B" w14:textId="77777777" w:rsidTr="00BF6B3D">
        <w:trPr>
          <w:trHeight w:val="567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E084FC6" w14:textId="77777777" w:rsidR="00BF6B3D" w:rsidRDefault="00BF6B3D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Cs w:val="22"/>
              </w:rPr>
              <w:t>Verzija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0A50" w14:textId="77777777" w:rsidR="00BF6B3D" w:rsidRDefault="00BF6B3D">
            <w:pPr>
              <w:spacing w:after="0" w:line="240" w:lineRule="auto"/>
              <w:rPr>
                <w:rFonts w:ascii="Garamond" w:hAnsi="Garamond"/>
                <w:szCs w:val="22"/>
              </w:rPr>
            </w:pPr>
            <w:proofErr w:type="spellStart"/>
            <w:r>
              <w:rPr>
                <w:rFonts w:ascii="Garamond" w:hAnsi="Garamond"/>
                <w:szCs w:val="22"/>
              </w:rPr>
              <w:t>Prijedlog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</w:p>
        </w:tc>
      </w:tr>
      <w:tr w:rsidR="00BF6B3D" w14:paraId="15B62589" w14:textId="77777777" w:rsidTr="00BF6B3D">
        <w:trPr>
          <w:trHeight w:val="567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44E1C7E" w14:textId="77777777" w:rsidR="00BF6B3D" w:rsidRDefault="00BF6B3D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Cs w:val="22"/>
              </w:rPr>
              <w:t>Vrsta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C179" w14:textId="77777777" w:rsidR="00BF6B3D" w:rsidRDefault="00BF6B3D">
            <w:pPr>
              <w:spacing w:after="0" w:line="240" w:lineRule="auto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Opći </w:t>
            </w:r>
            <w:proofErr w:type="spellStart"/>
            <w:r>
              <w:rPr>
                <w:rFonts w:ascii="Garamond" w:hAnsi="Garamond"/>
                <w:szCs w:val="22"/>
              </w:rPr>
              <w:t>akt</w:t>
            </w:r>
            <w:proofErr w:type="spellEnd"/>
          </w:p>
        </w:tc>
      </w:tr>
      <w:tr w:rsidR="00BF6B3D" w14:paraId="36EC5A0E" w14:textId="77777777" w:rsidTr="00BF6B3D">
        <w:trPr>
          <w:trHeight w:val="567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7CAC5CD" w14:textId="77777777" w:rsidR="00BF6B3D" w:rsidRDefault="00BF6B3D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Cs w:val="22"/>
              </w:rPr>
              <w:t>Naziv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nacrta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zakona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drugog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propisa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ili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akta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F276" w14:textId="06A3C335" w:rsidR="00BF6B3D" w:rsidRDefault="00BF6B3D">
            <w:pPr>
              <w:spacing w:after="0" w:line="240" w:lineRule="auto"/>
              <w:rPr>
                <w:rFonts w:ascii="Garamond" w:hAnsi="Garamond"/>
                <w:szCs w:val="22"/>
              </w:rPr>
            </w:pPr>
            <w:proofErr w:type="spellStart"/>
            <w:r>
              <w:rPr>
                <w:rFonts w:ascii="Garamond" w:hAnsi="Garamond"/>
                <w:szCs w:val="22"/>
              </w:rPr>
              <w:t>Statut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Općine</w:t>
            </w:r>
            <w:proofErr w:type="spellEnd"/>
            <w:r>
              <w:rPr>
                <w:rFonts w:ascii="Garamond" w:hAnsi="Garamond"/>
                <w:szCs w:val="22"/>
              </w:rPr>
              <w:t xml:space="preserve"> Punat</w:t>
            </w:r>
          </w:p>
        </w:tc>
      </w:tr>
      <w:tr w:rsidR="00BF6B3D" w14:paraId="6C84CE6C" w14:textId="77777777" w:rsidTr="00BF6B3D">
        <w:trPr>
          <w:trHeight w:val="567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447A5FA" w14:textId="77777777" w:rsidR="00BF6B3D" w:rsidRDefault="00BF6B3D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Cs w:val="22"/>
              </w:rPr>
              <w:t>Jedinstvena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oznaka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iz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Plana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donošenja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zakona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drugih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propisa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i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akata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objavljenog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na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internetskim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stranicama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Općine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27F5" w14:textId="77777777" w:rsidR="00BF6B3D" w:rsidRDefault="00BF6B3D">
            <w:pPr>
              <w:spacing w:after="0" w:line="240" w:lineRule="auto"/>
              <w:rPr>
                <w:rFonts w:ascii="Garamond" w:hAnsi="Garamond"/>
                <w:i/>
                <w:szCs w:val="22"/>
              </w:rPr>
            </w:pPr>
            <w:proofErr w:type="spellStart"/>
            <w:r>
              <w:rPr>
                <w:rFonts w:ascii="Garamond" w:hAnsi="Garamond"/>
                <w:i/>
                <w:szCs w:val="22"/>
              </w:rPr>
              <w:t>nije</w:t>
            </w:r>
            <w:proofErr w:type="spellEnd"/>
            <w:r>
              <w:rPr>
                <w:rFonts w:ascii="Garamond" w:hAnsi="Garamond"/>
                <w:i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  <w:szCs w:val="22"/>
              </w:rPr>
              <w:t>primijenjivo</w:t>
            </w:r>
            <w:proofErr w:type="spellEnd"/>
          </w:p>
        </w:tc>
      </w:tr>
      <w:tr w:rsidR="00BF6B3D" w14:paraId="3AC4A2DE" w14:textId="77777777" w:rsidTr="00BF6B3D">
        <w:trPr>
          <w:trHeight w:val="567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DEFFF25" w14:textId="77777777" w:rsidR="00BF6B3D" w:rsidRDefault="00BF6B3D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Cs w:val="22"/>
              </w:rPr>
              <w:t>Naziv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tijela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nadležnog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za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izradu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nacrta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F64C" w14:textId="77777777" w:rsidR="00BF6B3D" w:rsidRDefault="00BF6B3D">
            <w:pPr>
              <w:spacing w:after="0" w:line="240" w:lineRule="auto"/>
              <w:rPr>
                <w:rFonts w:ascii="Garamond" w:hAnsi="Garamond"/>
                <w:szCs w:val="22"/>
              </w:rPr>
            </w:pPr>
            <w:proofErr w:type="spellStart"/>
            <w:r>
              <w:rPr>
                <w:rFonts w:ascii="Garamond" w:hAnsi="Garamond"/>
                <w:szCs w:val="22"/>
              </w:rPr>
              <w:t>Općina</w:t>
            </w:r>
            <w:proofErr w:type="spellEnd"/>
            <w:r>
              <w:rPr>
                <w:rFonts w:ascii="Garamond" w:hAnsi="Garamond"/>
                <w:szCs w:val="22"/>
              </w:rPr>
              <w:t xml:space="preserve"> Punat</w:t>
            </w:r>
          </w:p>
        </w:tc>
      </w:tr>
      <w:tr w:rsidR="00BF6B3D" w14:paraId="5FC220EB" w14:textId="77777777" w:rsidTr="00BF6B3D">
        <w:trPr>
          <w:trHeight w:val="567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4A8EFA6" w14:textId="77777777" w:rsidR="00BF6B3D" w:rsidRDefault="00BF6B3D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 xml:space="preserve">Koji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su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predstavnici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zainteresirane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javnosti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bili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uključeni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u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postupak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izrade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odnosno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u rad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stručne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radne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skupine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za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izradu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nacrta</w:t>
            </w:r>
            <w:proofErr w:type="spellEnd"/>
            <w:r>
              <w:rPr>
                <w:rFonts w:ascii="Garamond" w:hAnsi="Garamond"/>
                <w:b/>
                <w:szCs w:val="22"/>
              </w:rPr>
              <w:t>?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E7457" w14:textId="77777777" w:rsidR="00BF6B3D" w:rsidRDefault="00BF6B3D">
            <w:pPr>
              <w:spacing w:after="0" w:line="240" w:lineRule="auto"/>
              <w:rPr>
                <w:rFonts w:ascii="Garamond" w:hAnsi="Garamond"/>
                <w:szCs w:val="22"/>
              </w:rPr>
            </w:pPr>
            <w:proofErr w:type="spellStart"/>
            <w:r>
              <w:rPr>
                <w:rFonts w:ascii="Garamond" w:hAnsi="Garamond"/>
                <w:szCs w:val="22"/>
              </w:rPr>
              <w:t>Nije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bilo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zainteresiranih</w:t>
            </w:r>
            <w:proofErr w:type="spellEnd"/>
            <w:r>
              <w:rPr>
                <w:rFonts w:ascii="Garamond" w:hAnsi="Garamond"/>
                <w:szCs w:val="22"/>
              </w:rPr>
              <w:t>.</w:t>
            </w:r>
          </w:p>
        </w:tc>
      </w:tr>
      <w:tr w:rsidR="00BF6B3D" w14:paraId="18D86523" w14:textId="77777777" w:rsidTr="00BF6B3D">
        <w:trPr>
          <w:trHeight w:val="57"/>
        </w:trPr>
        <w:tc>
          <w:tcPr>
            <w:tcW w:w="3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575C631" w14:textId="77777777" w:rsidR="00BF6B3D" w:rsidRDefault="00BF6B3D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 xml:space="preserve">Je li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nacrt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bio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objavljen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na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internetskim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stranicama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ili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na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drugi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odgovarajući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način</w:t>
            </w:r>
            <w:proofErr w:type="spellEnd"/>
            <w:r>
              <w:rPr>
                <w:rFonts w:ascii="Garamond" w:hAnsi="Garamond"/>
                <w:b/>
                <w:szCs w:val="22"/>
              </w:rPr>
              <w:t>?</w:t>
            </w:r>
          </w:p>
          <w:p w14:paraId="02411215" w14:textId="77777777" w:rsidR="00BF6B3D" w:rsidRDefault="00BF6B3D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</w:p>
          <w:p w14:paraId="155F5FA9" w14:textId="77777777" w:rsidR="00BF6B3D" w:rsidRDefault="00BF6B3D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Cs w:val="22"/>
              </w:rPr>
              <w:t>Ako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jest,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kada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je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nacrt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objavljen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na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kojoj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internetskoj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stranici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i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koliko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je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vremena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ostavljeno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za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savjetovanje</w:t>
            </w:r>
            <w:proofErr w:type="spellEnd"/>
            <w:r>
              <w:rPr>
                <w:rFonts w:ascii="Garamond" w:hAnsi="Garamond"/>
                <w:b/>
                <w:szCs w:val="22"/>
              </w:rPr>
              <w:t>?</w:t>
            </w:r>
          </w:p>
          <w:p w14:paraId="06E59A70" w14:textId="77777777" w:rsidR="00BF6B3D" w:rsidRDefault="00BF6B3D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</w:p>
          <w:p w14:paraId="31625C1B" w14:textId="77777777" w:rsidR="00BF6B3D" w:rsidRDefault="00BF6B3D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Cs w:val="22"/>
              </w:rPr>
              <w:t>Ako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nije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zašto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nije</w:t>
            </w:r>
            <w:proofErr w:type="spellEnd"/>
            <w:r>
              <w:rPr>
                <w:rFonts w:ascii="Garamond" w:hAnsi="Garamond"/>
                <w:b/>
                <w:szCs w:val="22"/>
              </w:rPr>
              <w:t>?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5219" w14:textId="77777777" w:rsidR="00BF6B3D" w:rsidRDefault="00BF6B3D">
            <w:pPr>
              <w:spacing w:after="0" w:line="240" w:lineRule="auto"/>
              <w:rPr>
                <w:rFonts w:ascii="Garamond" w:hAnsi="Garamond"/>
                <w:szCs w:val="22"/>
              </w:rPr>
            </w:pPr>
            <w:proofErr w:type="spellStart"/>
            <w:r>
              <w:rPr>
                <w:rFonts w:ascii="Garamond" w:hAnsi="Garamond"/>
                <w:szCs w:val="22"/>
              </w:rPr>
              <w:t>Nacrt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akta</w:t>
            </w:r>
            <w:proofErr w:type="spellEnd"/>
            <w:r>
              <w:rPr>
                <w:rFonts w:ascii="Garamond" w:hAnsi="Garamond"/>
                <w:szCs w:val="22"/>
              </w:rPr>
              <w:t xml:space="preserve"> bio je </w:t>
            </w:r>
            <w:proofErr w:type="spellStart"/>
            <w:r>
              <w:rPr>
                <w:rFonts w:ascii="Garamond" w:hAnsi="Garamond"/>
                <w:szCs w:val="22"/>
              </w:rPr>
              <w:t>objavljen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na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službenoj</w:t>
            </w:r>
            <w:proofErr w:type="spellEnd"/>
            <w:r>
              <w:rPr>
                <w:rFonts w:ascii="Garamond" w:hAnsi="Garamond"/>
                <w:szCs w:val="22"/>
              </w:rPr>
              <w:t xml:space="preserve"> web </w:t>
            </w:r>
            <w:proofErr w:type="spellStart"/>
            <w:r>
              <w:rPr>
                <w:rFonts w:ascii="Garamond" w:hAnsi="Garamond"/>
                <w:szCs w:val="22"/>
              </w:rPr>
              <w:t>stranici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Općine</w:t>
            </w:r>
            <w:proofErr w:type="spellEnd"/>
            <w:r>
              <w:rPr>
                <w:rFonts w:ascii="Garamond" w:hAnsi="Garamond"/>
                <w:szCs w:val="22"/>
              </w:rPr>
              <w:t xml:space="preserve"> Punat.</w:t>
            </w:r>
          </w:p>
          <w:p w14:paraId="7A7E5E33" w14:textId="77777777" w:rsidR="00BF6B3D" w:rsidRDefault="00BF6B3D">
            <w:pPr>
              <w:spacing w:after="0" w:line="240" w:lineRule="auto"/>
              <w:rPr>
                <w:rFonts w:ascii="Garamond" w:hAnsi="Garamond"/>
                <w:szCs w:val="22"/>
              </w:rPr>
            </w:pPr>
          </w:p>
          <w:p w14:paraId="5CF0B18D" w14:textId="77777777" w:rsidR="00BF6B3D" w:rsidRDefault="00BF6B3D">
            <w:pPr>
              <w:spacing w:after="0" w:line="240" w:lineRule="auto"/>
              <w:rPr>
                <w:rFonts w:ascii="Garamond" w:hAnsi="Garamond"/>
                <w:szCs w:val="22"/>
              </w:rPr>
            </w:pPr>
          </w:p>
        </w:tc>
      </w:tr>
      <w:tr w:rsidR="00BF6B3D" w14:paraId="6F8CB295" w14:textId="77777777" w:rsidTr="00BF6B3D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CAD4E" w14:textId="77777777" w:rsidR="00BF6B3D" w:rsidRDefault="00BF6B3D">
            <w:pPr>
              <w:autoSpaceDN/>
              <w:spacing w:after="0" w:line="240" w:lineRule="auto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6F04" w14:textId="06054204" w:rsidR="00BF6B3D" w:rsidRDefault="00BF6B3D">
            <w:pPr>
              <w:spacing w:after="0" w:line="240" w:lineRule="auto"/>
              <w:rPr>
                <w:rFonts w:ascii="Garamond" w:hAnsi="Garamond"/>
                <w:szCs w:val="22"/>
              </w:rPr>
            </w:pPr>
            <w:proofErr w:type="spellStart"/>
            <w:r>
              <w:rPr>
                <w:rFonts w:ascii="Garamond" w:hAnsi="Garamond"/>
                <w:szCs w:val="22"/>
              </w:rPr>
              <w:t>Nacrt</w:t>
            </w:r>
            <w:proofErr w:type="spellEnd"/>
            <w:r>
              <w:rPr>
                <w:rFonts w:ascii="Garamond" w:hAnsi="Garamond"/>
                <w:szCs w:val="22"/>
              </w:rPr>
              <w:t xml:space="preserve"> je </w:t>
            </w:r>
            <w:proofErr w:type="spellStart"/>
            <w:r>
              <w:rPr>
                <w:rFonts w:ascii="Garamond" w:hAnsi="Garamond"/>
                <w:szCs w:val="22"/>
              </w:rPr>
              <w:t>objavljen</w:t>
            </w:r>
            <w:proofErr w:type="spellEnd"/>
            <w:r>
              <w:rPr>
                <w:rFonts w:ascii="Garamond" w:hAnsi="Garamond"/>
                <w:szCs w:val="22"/>
              </w:rPr>
              <w:t xml:space="preserve"> dana </w:t>
            </w:r>
            <w:r>
              <w:rPr>
                <w:rFonts w:ascii="Garamond" w:hAnsi="Garamond"/>
                <w:szCs w:val="22"/>
              </w:rPr>
              <w:t>16</w:t>
            </w:r>
            <w:r>
              <w:rPr>
                <w:rFonts w:ascii="Garamond" w:hAnsi="Garamond"/>
                <w:szCs w:val="22"/>
              </w:rPr>
              <w:t xml:space="preserve">. </w:t>
            </w:r>
            <w:proofErr w:type="spellStart"/>
            <w:r>
              <w:rPr>
                <w:rFonts w:ascii="Garamond" w:hAnsi="Garamond"/>
                <w:szCs w:val="22"/>
              </w:rPr>
              <w:t>kolovoza</w:t>
            </w:r>
            <w:proofErr w:type="spellEnd"/>
            <w:r>
              <w:rPr>
                <w:rFonts w:ascii="Garamond" w:hAnsi="Garamond"/>
                <w:szCs w:val="22"/>
              </w:rPr>
              <w:t xml:space="preserve"> 2022. </w:t>
            </w:r>
            <w:proofErr w:type="spellStart"/>
            <w:r>
              <w:rPr>
                <w:rFonts w:ascii="Garamond" w:hAnsi="Garamond"/>
                <w:szCs w:val="22"/>
              </w:rPr>
              <w:t>godine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na</w:t>
            </w:r>
            <w:proofErr w:type="spellEnd"/>
            <w:r>
              <w:rPr>
                <w:rFonts w:ascii="Garamond" w:hAnsi="Garamond"/>
                <w:szCs w:val="22"/>
              </w:rPr>
              <w:t xml:space="preserve"> web </w:t>
            </w:r>
            <w:proofErr w:type="spellStart"/>
            <w:r>
              <w:rPr>
                <w:rFonts w:ascii="Garamond" w:hAnsi="Garamond"/>
                <w:szCs w:val="22"/>
              </w:rPr>
              <w:t>stranici</w:t>
            </w:r>
            <w:proofErr w:type="spellEnd"/>
            <w:r>
              <w:rPr>
                <w:rFonts w:ascii="Garamond" w:hAnsi="Garamond"/>
                <w:szCs w:val="22"/>
              </w:rPr>
              <w:t xml:space="preserve">: </w:t>
            </w:r>
            <w:hyperlink r:id="rId4" w:history="1">
              <w:r>
                <w:rPr>
                  <w:rStyle w:val="Hyperlink"/>
                  <w:rFonts w:ascii="Garamond" w:hAnsi="Garamond"/>
                  <w:szCs w:val="22"/>
                </w:rPr>
                <w:t>www.punat.hr</w:t>
              </w:r>
            </w:hyperlink>
            <w:r>
              <w:rPr>
                <w:rFonts w:ascii="Garamond" w:hAnsi="Garamond"/>
                <w:szCs w:val="22"/>
              </w:rPr>
              <w:t xml:space="preserve">. </w:t>
            </w:r>
            <w:proofErr w:type="spellStart"/>
            <w:r>
              <w:rPr>
                <w:rFonts w:ascii="Garamond" w:hAnsi="Garamond"/>
                <w:szCs w:val="22"/>
              </w:rPr>
              <w:t>Savjetovanje</w:t>
            </w:r>
            <w:proofErr w:type="spellEnd"/>
            <w:r>
              <w:rPr>
                <w:rFonts w:ascii="Garamond" w:hAnsi="Garamond"/>
                <w:szCs w:val="22"/>
              </w:rPr>
              <w:t xml:space="preserve"> je </w:t>
            </w:r>
            <w:proofErr w:type="spellStart"/>
            <w:r>
              <w:rPr>
                <w:rFonts w:ascii="Garamond" w:hAnsi="Garamond"/>
                <w:szCs w:val="22"/>
              </w:rPr>
              <w:t>bilo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otvoreno</w:t>
            </w:r>
            <w:proofErr w:type="spellEnd"/>
            <w:r>
              <w:rPr>
                <w:rFonts w:ascii="Garamond" w:hAnsi="Garamond"/>
                <w:szCs w:val="22"/>
              </w:rPr>
              <w:t xml:space="preserve"> od </w:t>
            </w:r>
            <w:r>
              <w:rPr>
                <w:rFonts w:ascii="Garamond" w:hAnsi="Garamond"/>
                <w:szCs w:val="22"/>
              </w:rPr>
              <w:t>16</w:t>
            </w:r>
            <w:r>
              <w:rPr>
                <w:rFonts w:ascii="Garamond" w:hAnsi="Garamond"/>
                <w:szCs w:val="22"/>
              </w:rPr>
              <w:t xml:space="preserve">. </w:t>
            </w:r>
            <w:proofErr w:type="spellStart"/>
            <w:r>
              <w:rPr>
                <w:rFonts w:ascii="Garamond" w:hAnsi="Garamond"/>
                <w:szCs w:val="22"/>
              </w:rPr>
              <w:t>kolovoza</w:t>
            </w:r>
            <w:proofErr w:type="spellEnd"/>
            <w:r>
              <w:rPr>
                <w:rFonts w:ascii="Garamond" w:hAnsi="Garamond"/>
                <w:szCs w:val="22"/>
              </w:rPr>
              <w:t xml:space="preserve"> do </w:t>
            </w:r>
            <w:r>
              <w:rPr>
                <w:rFonts w:ascii="Garamond" w:hAnsi="Garamond"/>
                <w:szCs w:val="22"/>
              </w:rPr>
              <w:t>16</w:t>
            </w:r>
            <w:r>
              <w:rPr>
                <w:rFonts w:ascii="Garamond" w:hAnsi="Garamond"/>
                <w:szCs w:val="22"/>
              </w:rPr>
              <w:t xml:space="preserve">. </w:t>
            </w:r>
            <w:proofErr w:type="spellStart"/>
            <w:r>
              <w:rPr>
                <w:rFonts w:ascii="Garamond" w:hAnsi="Garamond"/>
                <w:szCs w:val="22"/>
              </w:rPr>
              <w:t>rujna</w:t>
            </w:r>
            <w:proofErr w:type="spellEnd"/>
            <w:r>
              <w:rPr>
                <w:rFonts w:ascii="Garamond" w:hAnsi="Garamond"/>
                <w:szCs w:val="22"/>
              </w:rPr>
              <w:t xml:space="preserve"> 2022. </w:t>
            </w:r>
            <w:proofErr w:type="spellStart"/>
            <w:r>
              <w:rPr>
                <w:rFonts w:ascii="Garamond" w:hAnsi="Garamond"/>
                <w:szCs w:val="22"/>
              </w:rPr>
              <w:t>godine</w:t>
            </w:r>
            <w:proofErr w:type="spellEnd"/>
            <w:r>
              <w:rPr>
                <w:rFonts w:ascii="Garamond" w:hAnsi="Garamond"/>
                <w:szCs w:val="22"/>
              </w:rPr>
              <w:t>.</w:t>
            </w:r>
          </w:p>
        </w:tc>
      </w:tr>
      <w:tr w:rsidR="00BF6B3D" w14:paraId="0F452D9D" w14:textId="77777777" w:rsidTr="00BF6B3D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FEEF" w14:textId="77777777" w:rsidR="00BF6B3D" w:rsidRDefault="00BF6B3D">
            <w:pPr>
              <w:autoSpaceDN/>
              <w:spacing w:after="0" w:line="240" w:lineRule="auto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FD397" w14:textId="77777777" w:rsidR="00BF6B3D" w:rsidRDefault="00BF6B3D">
            <w:pPr>
              <w:spacing w:after="0" w:line="240" w:lineRule="auto"/>
              <w:rPr>
                <w:rFonts w:ascii="Garamond" w:hAnsi="Garamond"/>
                <w:i/>
                <w:szCs w:val="22"/>
              </w:rPr>
            </w:pPr>
            <w:proofErr w:type="spellStart"/>
            <w:r>
              <w:rPr>
                <w:rFonts w:ascii="Garamond" w:hAnsi="Garamond"/>
                <w:i/>
                <w:szCs w:val="22"/>
              </w:rPr>
              <w:t>nije</w:t>
            </w:r>
            <w:proofErr w:type="spellEnd"/>
            <w:r>
              <w:rPr>
                <w:rFonts w:ascii="Garamond" w:hAnsi="Garamond"/>
                <w:i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  <w:szCs w:val="22"/>
              </w:rPr>
              <w:t>primijenjivo</w:t>
            </w:r>
            <w:proofErr w:type="spellEnd"/>
          </w:p>
        </w:tc>
      </w:tr>
      <w:tr w:rsidR="00BF6B3D" w14:paraId="2B829840" w14:textId="77777777" w:rsidTr="00BF6B3D">
        <w:trPr>
          <w:trHeight w:val="567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BF386EC" w14:textId="77777777" w:rsidR="00BF6B3D" w:rsidRDefault="00BF6B3D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 xml:space="preserve">Koji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su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predstavnici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zainteresirane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javnosti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dostavili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svoja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očitovanja</w:t>
            </w:r>
            <w:proofErr w:type="spellEnd"/>
            <w:r>
              <w:rPr>
                <w:rFonts w:ascii="Garamond" w:hAnsi="Garamond"/>
                <w:b/>
                <w:szCs w:val="22"/>
              </w:rPr>
              <w:t>?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BEFFC" w14:textId="77777777" w:rsidR="00BF6B3D" w:rsidRDefault="00BF6B3D">
            <w:pPr>
              <w:spacing w:after="0" w:line="240" w:lineRule="auto"/>
              <w:rPr>
                <w:rFonts w:ascii="Garamond" w:hAnsi="Garamond"/>
                <w:szCs w:val="22"/>
              </w:rPr>
            </w:pPr>
            <w:proofErr w:type="spellStart"/>
            <w:r>
              <w:rPr>
                <w:rFonts w:ascii="Garamond" w:hAnsi="Garamond"/>
                <w:szCs w:val="22"/>
              </w:rPr>
              <w:t>Nitko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nije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dostavio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očitovanje</w:t>
            </w:r>
            <w:proofErr w:type="spellEnd"/>
            <w:r>
              <w:rPr>
                <w:rFonts w:ascii="Garamond" w:hAnsi="Garamond"/>
                <w:szCs w:val="22"/>
              </w:rPr>
              <w:t>.</w:t>
            </w:r>
          </w:p>
        </w:tc>
      </w:tr>
      <w:tr w:rsidR="00BF6B3D" w14:paraId="71149640" w14:textId="77777777" w:rsidTr="00BF6B3D">
        <w:trPr>
          <w:trHeight w:val="567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C1792E9" w14:textId="77777777" w:rsidR="00BF6B3D" w:rsidRDefault="00BF6B3D">
            <w:pPr>
              <w:pStyle w:val="BodyText"/>
              <w:spacing w:before="120"/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</w:pPr>
            <w:r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  <w:t>ANALIZA DOSTAVLJENIH PRIMJEDBI</w:t>
            </w:r>
          </w:p>
          <w:p w14:paraId="3F6BCF4F" w14:textId="77777777" w:rsidR="00BF6B3D" w:rsidRDefault="00BF6B3D">
            <w:pPr>
              <w:pStyle w:val="BodyText"/>
              <w:spacing w:before="120"/>
              <w:jc w:val="both"/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</w:pPr>
            <w:r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  <w:t>Primjedbe koje su prihvaćene</w:t>
            </w:r>
          </w:p>
          <w:p w14:paraId="25FCDB4C" w14:textId="77777777" w:rsidR="00BF6B3D" w:rsidRDefault="00BF6B3D">
            <w:pPr>
              <w:spacing w:after="0" w:line="240" w:lineRule="auto"/>
              <w:rPr>
                <w:rFonts w:ascii="Garamond" w:hAnsi="Garamond"/>
                <w:b/>
                <w:szCs w:val="22"/>
                <w:highlight w:val="yellow"/>
              </w:rPr>
            </w:pPr>
            <w:r>
              <w:rPr>
                <w:rFonts w:ascii="Garamond" w:eastAsia="Simsun (Founder Extended)" w:hAnsi="Garamond" w:cs="Calibri"/>
                <w:b/>
                <w:bCs/>
                <w:szCs w:val="22"/>
                <w:lang w:val="hr-HR" w:eastAsia="zh-CN"/>
              </w:rPr>
              <w:t>Primjedbe koje nisu prihvaćene i obrazloženje razloga</w:t>
            </w:r>
            <w:r>
              <w:rPr>
                <w:rFonts w:ascii="Garamond" w:eastAsia="Simsun (Founder Extended)" w:hAnsi="Garamond" w:cs="Calibri"/>
                <w:b/>
                <w:bCs/>
                <w:szCs w:val="22"/>
                <w:u w:val="single"/>
                <w:lang w:val="hr-HR" w:eastAsia="zh-CN"/>
              </w:rPr>
              <w:t xml:space="preserve"> </w:t>
            </w:r>
            <w:r>
              <w:rPr>
                <w:rFonts w:ascii="Garamond" w:eastAsia="Simsun (Founder Extended)" w:hAnsi="Garamond" w:cs="Calibri"/>
                <w:b/>
                <w:bCs/>
                <w:szCs w:val="22"/>
                <w:lang w:val="hr-HR" w:eastAsia="zh-CN"/>
              </w:rPr>
              <w:t>neprihvaćanja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C507" w14:textId="77777777" w:rsidR="00BF6B3D" w:rsidRDefault="00BF6B3D">
            <w:pPr>
              <w:spacing w:after="0" w:line="240" w:lineRule="auto"/>
              <w:rPr>
                <w:rFonts w:ascii="Garamond" w:hAnsi="Garamond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/>
                <w:i/>
                <w:szCs w:val="22"/>
              </w:rPr>
              <w:t>nije</w:t>
            </w:r>
            <w:proofErr w:type="spellEnd"/>
            <w:r>
              <w:rPr>
                <w:rFonts w:ascii="Garamond" w:hAnsi="Garamond"/>
                <w:i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  <w:szCs w:val="22"/>
              </w:rPr>
              <w:t>primijenjivo</w:t>
            </w:r>
            <w:proofErr w:type="spellEnd"/>
          </w:p>
        </w:tc>
      </w:tr>
      <w:tr w:rsidR="00BF6B3D" w14:paraId="43B87DD1" w14:textId="77777777" w:rsidTr="00BF6B3D">
        <w:trPr>
          <w:trHeight w:val="567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DD50711" w14:textId="77777777" w:rsidR="00BF6B3D" w:rsidRDefault="00BF6B3D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Cs w:val="22"/>
              </w:rPr>
              <w:t>Troškovi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provedenog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savjetovanja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EDB8" w14:textId="77777777" w:rsidR="00BF6B3D" w:rsidRDefault="00BF6B3D">
            <w:pPr>
              <w:spacing w:after="0" w:line="240" w:lineRule="auto"/>
              <w:rPr>
                <w:rFonts w:ascii="Garamond" w:hAnsi="Garamond"/>
                <w:szCs w:val="22"/>
              </w:rPr>
            </w:pPr>
            <w:r>
              <w:rPr>
                <w:rFonts w:ascii="Garamond" w:eastAsia="Simsun (Founder Extended)" w:hAnsi="Garamond" w:cs="Calibri"/>
                <w:bCs/>
                <w:szCs w:val="22"/>
                <w:lang w:val="hr-HR" w:eastAsia="zh-CN"/>
              </w:rPr>
              <w:t>Provedba javnog savjetovanja nije iziskivala dodatne financijske troškove.</w:t>
            </w:r>
          </w:p>
        </w:tc>
      </w:tr>
    </w:tbl>
    <w:p w14:paraId="17BF89D4" w14:textId="77777777" w:rsidR="00BF6B3D" w:rsidRDefault="00BF6B3D" w:rsidP="00BF6B3D"/>
    <w:sectPr w:rsidR="00BF6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Malgun Gothic"/>
    <w:charset w:val="00"/>
    <w:family w:val="swiss"/>
    <w:pitch w:val="variable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B3D"/>
    <w:rsid w:val="00B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D337B"/>
  <w15:chartTrackingRefBased/>
  <w15:docId w15:val="{7C927107-0CDB-4510-9B4D-D310CD07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B3D"/>
    <w:pPr>
      <w:autoSpaceDN w:val="0"/>
      <w:spacing w:after="200" w:line="276" w:lineRule="auto"/>
    </w:pPr>
    <w:rPr>
      <w:rFonts w:ascii="Arial Narrow" w:hAnsi="Arial Narrow" w:cs="Times New Roman"/>
      <w:szCs w:val="2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6B3D"/>
    <w:rPr>
      <w:color w:val="0563C1" w:themeColor="hyperlink"/>
      <w:u w:val="single"/>
    </w:rPr>
  </w:style>
  <w:style w:type="paragraph" w:styleId="NormalWeb">
    <w:name w:val="Normal (Web)"/>
    <w:basedOn w:val="Normal"/>
    <w:semiHidden/>
    <w:unhideWhenUsed/>
    <w:rsid w:val="00BF6B3D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semiHidden/>
    <w:unhideWhenUsed/>
    <w:rsid w:val="00BF6B3D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BF6B3D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table" w:styleId="TableGrid">
    <w:name w:val="Table Grid"/>
    <w:basedOn w:val="TableNormal"/>
    <w:uiPriority w:val="59"/>
    <w:rsid w:val="00BF6B3D"/>
    <w:pPr>
      <w:spacing w:after="0" w:line="240" w:lineRule="auto"/>
    </w:pPr>
    <w:rPr>
      <w:rFonts w:ascii="Arial Narrow" w:hAnsi="Arial Narrow" w:cs="Times New Roman"/>
      <w:szCs w:val="23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un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Ivana Svetec</cp:lastModifiedBy>
  <cp:revision>1</cp:revision>
  <dcterms:created xsi:type="dcterms:W3CDTF">2022-09-19T07:50:00Z</dcterms:created>
  <dcterms:modified xsi:type="dcterms:W3CDTF">2022-09-19T07:53:00Z</dcterms:modified>
</cp:coreProperties>
</file>