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3B0A05" w14:paraId="59E3F0DD" w14:textId="77777777" w:rsidTr="00A60BA7">
        <w:trPr>
          <w:cantSplit/>
          <w:trHeight w:val="1533"/>
        </w:trPr>
        <w:tc>
          <w:tcPr>
            <w:tcW w:w="3934" w:type="dxa"/>
          </w:tcPr>
          <w:p w14:paraId="1C3272CC" w14:textId="77777777" w:rsidR="009A31BF" w:rsidRPr="003B0A05" w:rsidRDefault="00DA24F3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Head1"/>
            <w:r w:rsidRPr="003B0A05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0FF79A46" wp14:editId="28E61A24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ACA69" w14:textId="77777777" w:rsidR="009A31BF" w:rsidRPr="003B0A05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31BF" w:rsidRPr="003B0A05" w14:paraId="64083B60" w14:textId="77777777" w:rsidTr="00A60BA7">
        <w:trPr>
          <w:cantSplit/>
          <w:trHeight w:val="698"/>
        </w:trPr>
        <w:tc>
          <w:tcPr>
            <w:tcW w:w="3934" w:type="dxa"/>
          </w:tcPr>
          <w:p w14:paraId="189C3C82" w14:textId="77777777" w:rsidR="009A31BF" w:rsidRPr="003B0A05" w:rsidRDefault="009A31BF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>R E P U B L I K A   H R V A T S K A</w:t>
            </w:r>
          </w:p>
          <w:p w14:paraId="3CCA021F" w14:textId="77777777" w:rsidR="009A31BF" w:rsidRPr="003B0A05" w:rsidRDefault="009A31BF">
            <w:pPr>
              <w:pStyle w:val="Tijeloteksta"/>
              <w:framePr w:wrap="around"/>
              <w:rPr>
                <w:rFonts w:ascii="Garamond" w:hAnsi="Garamond"/>
                <w:szCs w:val="22"/>
              </w:rPr>
            </w:pPr>
            <w:r w:rsidRPr="003B0A05">
              <w:rPr>
                <w:rFonts w:ascii="Garamond" w:hAnsi="Garamond"/>
                <w:szCs w:val="22"/>
              </w:rPr>
              <w:t>PRIMORSKO – GORANSKA ŽUPANIJA</w:t>
            </w:r>
          </w:p>
          <w:p w14:paraId="2CC03043" w14:textId="77777777" w:rsidR="009A31BF" w:rsidRPr="003B0A05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>OPĆINA PUNAT</w:t>
            </w:r>
          </w:p>
        </w:tc>
      </w:tr>
      <w:tr w:rsidR="009A31BF" w:rsidRPr="003B0A05" w14:paraId="12591D63" w14:textId="77777777" w:rsidTr="00A60BA7">
        <w:trPr>
          <w:cantSplit/>
          <w:trHeight w:val="485"/>
        </w:trPr>
        <w:tc>
          <w:tcPr>
            <w:tcW w:w="3934" w:type="dxa"/>
          </w:tcPr>
          <w:p w14:paraId="2ADAC531" w14:textId="77777777" w:rsidR="009A31BF" w:rsidRPr="003B0A05" w:rsidRDefault="004C3E9B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0A05">
              <w:rPr>
                <w:rFonts w:ascii="Garamond" w:hAnsi="Garamond"/>
                <w:b/>
                <w:sz w:val="22"/>
                <w:szCs w:val="22"/>
              </w:rPr>
              <w:t>JEDINSTVENI UPRAVNI ODJEL</w:t>
            </w:r>
          </w:p>
          <w:p w14:paraId="25CBB12F" w14:textId="77777777" w:rsidR="009A31BF" w:rsidRPr="003B0A05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</w:p>
        </w:tc>
      </w:tr>
      <w:tr w:rsidR="009A31BF" w:rsidRPr="003B0A05" w14:paraId="5FEF298F" w14:textId="77777777" w:rsidTr="00A60BA7">
        <w:trPr>
          <w:cantSplit/>
          <w:trHeight w:val="258"/>
        </w:trPr>
        <w:tc>
          <w:tcPr>
            <w:tcW w:w="3934" w:type="dxa"/>
          </w:tcPr>
          <w:p w14:paraId="7FC9131D" w14:textId="2D8E7BF0" w:rsidR="009A31BF" w:rsidRPr="003B0A05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 xml:space="preserve">KLASA: 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350-02/</w:t>
            </w:r>
            <w:r w:rsidR="00FB5E61">
              <w:rPr>
                <w:rFonts w:ascii="Garamond" w:hAnsi="Garamond"/>
                <w:sz w:val="22"/>
                <w:szCs w:val="22"/>
              </w:rPr>
              <w:t>19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-01/0</w:t>
            </w:r>
            <w:r w:rsidR="00FB5E61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9A31BF" w:rsidRPr="003B0A05" w14:paraId="2275D051" w14:textId="77777777" w:rsidTr="00A60BA7">
        <w:trPr>
          <w:cantSplit/>
          <w:trHeight w:val="258"/>
        </w:trPr>
        <w:tc>
          <w:tcPr>
            <w:tcW w:w="3934" w:type="dxa"/>
          </w:tcPr>
          <w:p w14:paraId="751A2DAF" w14:textId="7AFC4B6A" w:rsidR="009A31BF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3B0A05">
              <w:rPr>
                <w:rFonts w:ascii="Garamond" w:hAnsi="Garamond"/>
                <w:sz w:val="22"/>
                <w:szCs w:val="22"/>
              </w:rPr>
              <w:t xml:space="preserve">URBROJ: 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2142-02-03/1</w:t>
            </w:r>
            <w:r w:rsidR="006C2F60" w:rsidRPr="003B0A05">
              <w:rPr>
                <w:rFonts w:ascii="Garamond" w:hAnsi="Garamond"/>
                <w:sz w:val="22"/>
                <w:szCs w:val="22"/>
              </w:rPr>
              <w:t>1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</w:t>
            </w:r>
            <w:r w:rsidR="009742D0">
              <w:rPr>
                <w:rFonts w:ascii="Garamond" w:hAnsi="Garamond"/>
                <w:sz w:val="22"/>
                <w:szCs w:val="22"/>
              </w:rPr>
              <w:t>20</w:t>
            </w:r>
            <w:r w:rsidR="00967522" w:rsidRPr="003B0A05">
              <w:rPr>
                <w:rFonts w:ascii="Garamond" w:hAnsi="Garamond"/>
                <w:sz w:val="22"/>
                <w:szCs w:val="22"/>
              </w:rPr>
              <w:t>-</w:t>
            </w:r>
            <w:r w:rsidR="00FB5E61">
              <w:rPr>
                <w:rFonts w:ascii="Garamond" w:hAnsi="Garamond"/>
                <w:sz w:val="22"/>
                <w:szCs w:val="22"/>
              </w:rPr>
              <w:t>3</w:t>
            </w:r>
            <w:r w:rsidR="00D3187D">
              <w:rPr>
                <w:rFonts w:ascii="Garamond" w:hAnsi="Garamond"/>
                <w:sz w:val="22"/>
                <w:szCs w:val="22"/>
              </w:rPr>
              <w:t>4</w:t>
            </w:r>
          </w:p>
          <w:p w14:paraId="08579182" w14:textId="1C72501B" w:rsidR="00DE04F8" w:rsidRPr="00D33F5C" w:rsidRDefault="00D33F5C" w:rsidP="00DE04F8">
            <w:pPr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  <w:r w:rsidRPr="00D33F5C">
              <w:rPr>
                <w:rFonts w:ascii="Garamond" w:hAnsi="Garamond"/>
                <w:sz w:val="22"/>
                <w:szCs w:val="22"/>
              </w:rPr>
              <w:t xml:space="preserve">Punat, </w:t>
            </w:r>
            <w:r w:rsidR="00DF49E6">
              <w:rPr>
                <w:rFonts w:ascii="Garamond" w:hAnsi="Garamond"/>
                <w:sz w:val="22"/>
                <w:szCs w:val="22"/>
              </w:rPr>
              <w:t>8</w:t>
            </w:r>
            <w:r w:rsidRPr="00D33F5C">
              <w:rPr>
                <w:rFonts w:ascii="Garamond" w:hAnsi="Garamond"/>
                <w:sz w:val="22"/>
                <w:szCs w:val="22"/>
              </w:rPr>
              <w:t>. rujna 2020. godine</w:t>
            </w:r>
          </w:p>
        </w:tc>
      </w:tr>
      <w:tr w:rsidR="009A31BF" w:rsidRPr="003B0A05" w14:paraId="5D0F11D2" w14:textId="77777777" w:rsidTr="00A60BA7">
        <w:trPr>
          <w:cantSplit/>
          <w:trHeight w:val="501"/>
        </w:trPr>
        <w:tc>
          <w:tcPr>
            <w:tcW w:w="3934" w:type="dxa"/>
          </w:tcPr>
          <w:p w14:paraId="1CC56DB9" w14:textId="780A9027" w:rsidR="009A31BF" w:rsidRPr="003B0A05" w:rsidRDefault="009A31BF" w:rsidP="008473C5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0"/>
    </w:tbl>
    <w:p w14:paraId="262B874C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6EF23890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5D70D0DD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4C09A57F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291ED29A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1E823324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03F0B3B7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442B1978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447CEDF4" w14:textId="77777777" w:rsidR="009A31BF" w:rsidRPr="003B0A05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14:paraId="07C18FEC" w14:textId="77777777" w:rsidR="009A31BF" w:rsidRPr="003B0A05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14:paraId="27BB01E4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4C44414C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7189E6A9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5262CA5E" w14:textId="77777777" w:rsidR="009A31BF" w:rsidRPr="003B0A05" w:rsidRDefault="009A31BF">
      <w:pPr>
        <w:rPr>
          <w:rFonts w:ascii="Garamond" w:hAnsi="Garamond"/>
          <w:sz w:val="22"/>
          <w:szCs w:val="22"/>
        </w:rPr>
      </w:pPr>
    </w:p>
    <w:p w14:paraId="32FA646C" w14:textId="77777777" w:rsidR="009A31BF" w:rsidRPr="003B0A05" w:rsidRDefault="009A31BF">
      <w:pPr>
        <w:tabs>
          <w:tab w:val="left" w:pos="5541"/>
        </w:tabs>
        <w:rPr>
          <w:rFonts w:ascii="Garamond" w:hAnsi="Garamond"/>
          <w:sz w:val="22"/>
          <w:szCs w:val="22"/>
        </w:rPr>
      </w:pPr>
    </w:p>
    <w:p w14:paraId="4AEB48C4" w14:textId="77777777" w:rsidR="00003F0F" w:rsidRPr="003B0A05" w:rsidRDefault="00003F0F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3F53769F" w14:textId="77777777" w:rsidR="00F80FA6" w:rsidRDefault="00F80FA6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7FFA8F6B" w14:textId="77777777" w:rsidR="00F80FA6" w:rsidRDefault="00F80FA6" w:rsidP="008473C5">
      <w:pPr>
        <w:ind w:firstLine="708"/>
        <w:jc w:val="both"/>
        <w:rPr>
          <w:rFonts w:ascii="Garamond" w:hAnsi="Garamond"/>
          <w:sz w:val="22"/>
          <w:szCs w:val="22"/>
        </w:rPr>
      </w:pPr>
    </w:p>
    <w:p w14:paraId="03471FD3" w14:textId="77777777"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14:paraId="5A9C8F22" w14:textId="4FF23E78" w:rsidR="008473C5" w:rsidRDefault="00DF49E6" w:rsidP="008473C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OBAVIJEST O PRODULJENJU TRAJANJA </w:t>
      </w:r>
      <w:r w:rsidR="008473C5" w:rsidRPr="003B0A05">
        <w:rPr>
          <w:rFonts w:ascii="Garamond" w:hAnsi="Garamond"/>
          <w:b/>
          <w:sz w:val="22"/>
          <w:szCs w:val="22"/>
        </w:rPr>
        <w:t>JAVN</w:t>
      </w:r>
      <w:r>
        <w:rPr>
          <w:rFonts w:ascii="Garamond" w:hAnsi="Garamond"/>
          <w:b/>
          <w:sz w:val="22"/>
          <w:szCs w:val="22"/>
        </w:rPr>
        <w:t>E</w:t>
      </w:r>
      <w:r w:rsidR="008473C5" w:rsidRPr="003B0A05">
        <w:rPr>
          <w:rFonts w:ascii="Garamond" w:hAnsi="Garamond"/>
          <w:b/>
          <w:sz w:val="22"/>
          <w:szCs w:val="22"/>
        </w:rPr>
        <w:t xml:space="preserve"> RASPRAV</w:t>
      </w:r>
      <w:r>
        <w:rPr>
          <w:rFonts w:ascii="Garamond" w:hAnsi="Garamond"/>
          <w:b/>
          <w:sz w:val="22"/>
          <w:szCs w:val="22"/>
        </w:rPr>
        <w:t>E</w:t>
      </w:r>
    </w:p>
    <w:p w14:paraId="077D008A" w14:textId="77777777" w:rsidR="008473C5" w:rsidRPr="003B0A05" w:rsidRDefault="008473C5" w:rsidP="00AB04FA">
      <w:pPr>
        <w:rPr>
          <w:rFonts w:ascii="Garamond" w:hAnsi="Garamond"/>
          <w:b/>
          <w:sz w:val="22"/>
          <w:szCs w:val="22"/>
        </w:rPr>
      </w:pPr>
    </w:p>
    <w:p w14:paraId="3BBE67B8" w14:textId="359E9BFC" w:rsidR="00AE3B19" w:rsidRDefault="007121DE" w:rsidP="00AE3B19">
      <w:pPr>
        <w:jc w:val="center"/>
        <w:rPr>
          <w:rFonts w:ascii="Garamond" w:hAnsi="Garamond"/>
          <w:b/>
          <w:sz w:val="23"/>
          <w:szCs w:val="23"/>
        </w:rPr>
      </w:pPr>
      <w:r w:rsidRPr="00FC1722">
        <w:rPr>
          <w:rFonts w:ascii="Garamond" w:hAnsi="Garamond"/>
          <w:b/>
          <w:sz w:val="22"/>
          <w:szCs w:val="22"/>
        </w:rPr>
        <w:t>o</w:t>
      </w:r>
      <w:r w:rsidR="00683173" w:rsidRPr="003B0A05">
        <w:rPr>
          <w:rFonts w:ascii="Garamond" w:hAnsi="Garamond"/>
          <w:b/>
          <w:sz w:val="22"/>
          <w:szCs w:val="22"/>
        </w:rPr>
        <w:t xml:space="preserve"> </w:t>
      </w:r>
      <w:r w:rsidRPr="00FC1722">
        <w:rPr>
          <w:rFonts w:ascii="Garamond" w:hAnsi="Garamond"/>
          <w:b/>
          <w:sz w:val="22"/>
          <w:szCs w:val="22"/>
        </w:rPr>
        <w:t>Prijedlog</w:t>
      </w:r>
      <w:r w:rsidR="00F04793" w:rsidRPr="00FC1722">
        <w:rPr>
          <w:rFonts w:ascii="Garamond" w:hAnsi="Garamond"/>
          <w:b/>
          <w:sz w:val="22"/>
          <w:szCs w:val="22"/>
        </w:rPr>
        <w:t>u</w:t>
      </w:r>
      <w:r w:rsidR="00AE3B19" w:rsidRPr="00AE3B19">
        <w:rPr>
          <w:rFonts w:ascii="Garamond" w:hAnsi="Garamond"/>
          <w:b/>
          <w:sz w:val="23"/>
          <w:szCs w:val="23"/>
        </w:rPr>
        <w:t xml:space="preserve"> </w:t>
      </w:r>
      <w:r w:rsidR="00AE3B19">
        <w:rPr>
          <w:rFonts w:ascii="Garamond" w:hAnsi="Garamond"/>
          <w:b/>
          <w:sz w:val="23"/>
          <w:szCs w:val="23"/>
        </w:rPr>
        <w:t>Urbanističkog plana uređenja UPU 6 - građevinskog područja ugostiteljsko-turističke namjene T3a s pripadajućim građevinskim područjima sportsko-rekreacijske namjene R6b</w:t>
      </w:r>
      <w:r w:rsidR="00AE3B19" w:rsidRPr="006F1986">
        <w:rPr>
          <w:rFonts w:ascii="Garamond" w:hAnsi="Garamond"/>
          <w:b/>
          <w:sz w:val="23"/>
          <w:szCs w:val="23"/>
        </w:rPr>
        <w:t xml:space="preserve">   </w:t>
      </w:r>
    </w:p>
    <w:p w14:paraId="618A5552" w14:textId="20D2DE3A" w:rsidR="007121DE" w:rsidRPr="003B0A05" w:rsidRDefault="00FC1722" w:rsidP="007121DE">
      <w:pPr>
        <w:jc w:val="center"/>
        <w:rPr>
          <w:rFonts w:ascii="Garamond" w:hAnsi="Garamond"/>
          <w:b/>
          <w:sz w:val="22"/>
          <w:szCs w:val="22"/>
        </w:rPr>
      </w:pPr>
      <w:r w:rsidRPr="00FC1722">
        <w:rPr>
          <w:rFonts w:ascii="Garamond" w:hAnsi="Garamond"/>
          <w:b/>
          <w:sz w:val="22"/>
          <w:szCs w:val="22"/>
        </w:rPr>
        <w:t xml:space="preserve"> </w:t>
      </w:r>
    </w:p>
    <w:p w14:paraId="4FD3864A" w14:textId="77777777" w:rsidR="008473C5" w:rsidRPr="003B0A05" w:rsidRDefault="008473C5" w:rsidP="008473C5">
      <w:pPr>
        <w:jc w:val="both"/>
        <w:rPr>
          <w:rFonts w:ascii="Garamond" w:hAnsi="Garamond" w:cstheme="minorBidi"/>
          <w:sz w:val="22"/>
          <w:szCs w:val="22"/>
        </w:rPr>
      </w:pPr>
    </w:p>
    <w:p w14:paraId="5CAC05C5" w14:textId="4647B220" w:rsidR="008473C5" w:rsidRPr="00DF49E6" w:rsidRDefault="00DF49E6" w:rsidP="00DF49E6">
      <w:pPr>
        <w:ind w:firstLine="708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2"/>
          <w:szCs w:val="22"/>
        </w:rPr>
        <w:t>Trajanje j</w:t>
      </w:r>
      <w:r w:rsidR="008473C5" w:rsidRPr="003B0A05">
        <w:rPr>
          <w:rFonts w:ascii="Garamond" w:hAnsi="Garamond"/>
          <w:sz w:val="22"/>
          <w:szCs w:val="22"/>
        </w:rPr>
        <w:t>avn</w:t>
      </w:r>
      <w:r>
        <w:rPr>
          <w:rFonts w:ascii="Garamond" w:hAnsi="Garamond"/>
          <w:sz w:val="22"/>
          <w:szCs w:val="22"/>
        </w:rPr>
        <w:t>e</w:t>
      </w:r>
      <w:r w:rsidR="008473C5" w:rsidRPr="003B0A05">
        <w:rPr>
          <w:rFonts w:ascii="Garamond" w:hAnsi="Garamond"/>
          <w:sz w:val="22"/>
          <w:szCs w:val="22"/>
        </w:rPr>
        <w:t xml:space="preserve"> </w:t>
      </w:r>
      <w:r w:rsidR="00D3187D">
        <w:rPr>
          <w:rFonts w:ascii="Garamond" w:hAnsi="Garamond"/>
          <w:sz w:val="22"/>
          <w:szCs w:val="22"/>
        </w:rPr>
        <w:t xml:space="preserve">rasprave </w:t>
      </w:r>
      <w:r w:rsidR="00683173" w:rsidRPr="003B0A05">
        <w:rPr>
          <w:rFonts w:ascii="Garamond" w:hAnsi="Garamond"/>
          <w:sz w:val="22"/>
          <w:szCs w:val="22"/>
        </w:rPr>
        <w:t xml:space="preserve">o </w:t>
      </w:r>
      <w:r w:rsidR="00AE3B19" w:rsidRPr="00AE3B19">
        <w:rPr>
          <w:rFonts w:ascii="Garamond" w:hAnsi="Garamond"/>
          <w:bCs/>
          <w:sz w:val="22"/>
          <w:szCs w:val="22"/>
        </w:rPr>
        <w:t xml:space="preserve"> </w:t>
      </w:r>
      <w:bookmarkStart w:id="1" w:name="_Hlk49780433"/>
      <w:r w:rsidR="00AE3B19" w:rsidRPr="00AE3B19">
        <w:rPr>
          <w:rFonts w:ascii="Garamond" w:hAnsi="Garamond"/>
          <w:bCs/>
          <w:sz w:val="22"/>
          <w:szCs w:val="22"/>
        </w:rPr>
        <w:t>Prijedlogu</w:t>
      </w:r>
      <w:r w:rsidR="00AE3B19" w:rsidRPr="00AE3B19">
        <w:rPr>
          <w:rFonts w:ascii="Garamond" w:hAnsi="Garamond"/>
          <w:bCs/>
          <w:sz w:val="23"/>
          <w:szCs w:val="23"/>
        </w:rPr>
        <w:t xml:space="preserve"> Urbanističkog plana uređenja UPU 6 - građevinskog područja ugostiteljsko-turističke namjene T3a s pripadajućim građevinskim područjima sportsko-rekreacijske namjene R6b</w:t>
      </w:r>
      <w:r w:rsidR="00AE3B19" w:rsidRPr="006F1986">
        <w:rPr>
          <w:rFonts w:ascii="Garamond" w:hAnsi="Garamond"/>
          <w:b/>
          <w:sz w:val="23"/>
          <w:szCs w:val="23"/>
        </w:rPr>
        <w:t xml:space="preserve">  </w:t>
      </w:r>
      <w:bookmarkEnd w:id="1"/>
      <w:r w:rsidRPr="00DF49E6">
        <w:rPr>
          <w:rFonts w:ascii="Garamond" w:hAnsi="Garamond"/>
          <w:bCs/>
          <w:sz w:val="23"/>
          <w:szCs w:val="23"/>
        </w:rPr>
        <w:t xml:space="preserve">se produžuje te </w:t>
      </w:r>
      <w:r>
        <w:rPr>
          <w:rFonts w:ascii="Garamond" w:hAnsi="Garamond"/>
          <w:b/>
          <w:sz w:val="23"/>
          <w:szCs w:val="23"/>
        </w:rPr>
        <w:t xml:space="preserve"> </w:t>
      </w:r>
      <w:r w:rsidRPr="00DF49E6">
        <w:rPr>
          <w:rFonts w:ascii="Garamond" w:hAnsi="Garamond"/>
          <w:bCs/>
          <w:sz w:val="23"/>
          <w:szCs w:val="23"/>
        </w:rPr>
        <w:t>započinje</w:t>
      </w:r>
      <w:r>
        <w:rPr>
          <w:rFonts w:ascii="Garamond" w:hAnsi="Garamond"/>
          <w:b/>
          <w:sz w:val="23"/>
          <w:szCs w:val="23"/>
        </w:rPr>
        <w:t xml:space="preserve"> </w:t>
      </w:r>
      <w:r w:rsidR="00D3187D">
        <w:rPr>
          <w:rFonts w:ascii="Garamond" w:hAnsi="Garamond"/>
          <w:b/>
          <w:sz w:val="23"/>
          <w:szCs w:val="23"/>
        </w:rPr>
        <w:t xml:space="preserve"> </w:t>
      </w:r>
      <w:r w:rsidR="00D3187D" w:rsidRPr="00D3187D">
        <w:rPr>
          <w:rFonts w:ascii="Garamond" w:hAnsi="Garamond"/>
          <w:bCs/>
          <w:sz w:val="23"/>
          <w:szCs w:val="23"/>
        </w:rPr>
        <w:t>dana</w:t>
      </w:r>
      <w:r w:rsidR="00683173" w:rsidRPr="003B0A05">
        <w:rPr>
          <w:rFonts w:ascii="Garamond" w:hAnsi="Garamond"/>
          <w:sz w:val="22"/>
          <w:szCs w:val="22"/>
        </w:rPr>
        <w:t>1</w:t>
      </w:r>
      <w:r w:rsidR="009742D0">
        <w:rPr>
          <w:rFonts w:ascii="Garamond" w:hAnsi="Garamond"/>
          <w:sz w:val="22"/>
          <w:szCs w:val="22"/>
        </w:rPr>
        <w:t>4</w:t>
      </w:r>
      <w:r w:rsidR="008473C5" w:rsidRPr="003B0A05">
        <w:rPr>
          <w:rFonts w:ascii="Garamond" w:hAnsi="Garamond"/>
          <w:sz w:val="22"/>
          <w:szCs w:val="22"/>
        </w:rPr>
        <w:t xml:space="preserve">. </w:t>
      </w:r>
      <w:r w:rsidR="009742D0">
        <w:rPr>
          <w:rFonts w:ascii="Garamond" w:hAnsi="Garamond"/>
          <w:sz w:val="22"/>
          <w:szCs w:val="22"/>
        </w:rPr>
        <w:t>rujna</w:t>
      </w:r>
      <w:r w:rsidR="008473C5" w:rsidRPr="003B0A05">
        <w:rPr>
          <w:rFonts w:ascii="Garamond" w:hAnsi="Garamond"/>
          <w:sz w:val="22"/>
          <w:szCs w:val="22"/>
        </w:rPr>
        <w:t xml:space="preserve"> 20</w:t>
      </w:r>
      <w:r w:rsidR="009742D0">
        <w:rPr>
          <w:rFonts w:ascii="Garamond" w:hAnsi="Garamond"/>
          <w:sz w:val="22"/>
          <w:szCs w:val="22"/>
        </w:rPr>
        <w:t>20</w:t>
      </w:r>
      <w:r w:rsidR="008473C5" w:rsidRPr="003B0A05">
        <w:rPr>
          <w:rFonts w:ascii="Garamond" w:hAnsi="Garamond"/>
          <w:sz w:val="22"/>
          <w:szCs w:val="22"/>
        </w:rPr>
        <w:t>. god</w:t>
      </w:r>
      <w:r w:rsidR="00F80FA6">
        <w:rPr>
          <w:rFonts w:ascii="Garamond" w:hAnsi="Garamond"/>
          <w:sz w:val="22"/>
          <w:szCs w:val="22"/>
        </w:rPr>
        <w:t>ine</w:t>
      </w:r>
      <w:r w:rsidR="008473C5" w:rsidRPr="003B0A0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 traje do </w:t>
      </w:r>
      <w:r w:rsidR="008473C5" w:rsidRPr="003B0A05">
        <w:rPr>
          <w:rFonts w:ascii="Garamond" w:hAnsi="Garamond"/>
          <w:sz w:val="22"/>
          <w:szCs w:val="22"/>
        </w:rPr>
        <w:t xml:space="preserve">zaključno </w:t>
      </w:r>
      <w:r>
        <w:rPr>
          <w:rFonts w:ascii="Garamond" w:hAnsi="Garamond"/>
          <w:sz w:val="22"/>
          <w:szCs w:val="22"/>
        </w:rPr>
        <w:t>14</w:t>
      </w:r>
      <w:r w:rsidR="008473C5" w:rsidRPr="003B0A05">
        <w:rPr>
          <w:rFonts w:ascii="Garamond" w:hAnsi="Garamond"/>
          <w:sz w:val="22"/>
          <w:szCs w:val="22"/>
        </w:rPr>
        <w:t xml:space="preserve">. </w:t>
      </w:r>
      <w:r w:rsidR="009742D0">
        <w:rPr>
          <w:rFonts w:ascii="Garamond" w:hAnsi="Garamond"/>
          <w:sz w:val="22"/>
          <w:szCs w:val="22"/>
        </w:rPr>
        <w:t>listopada</w:t>
      </w:r>
      <w:r w:rsidR="008473C5" w:rsidRPr="003B0A05">
        <w:rPr>
          <w:rFonts w:ascii="Garamond" w:hAnsi="Garamond"/>
          <w:sz w:val="22"/>
          <w:szCs w:val="22"/>
        </w:rPr>
        <w:t xml:space="preserve"> 20</w:t>
      </w:r>
      <w:r w:rsidR="009742D0">
        <w:rPr>
          <w:rFonts w:ascii="Garamond" w:hAnsi="Garamond"/>
          <w:sz w:val="22"/>
          <w:szCs w:val="22"/>
        </w:rPr>
        <w:t>20</w:t>
      </w:r>
      <w:r w:rsidR="008473C5" w:rsidRPr="003B0A05">
        <w:rPr>
          <w:rFonts w:ascii="Garamond" w:hAnsi="Garamond"/>
          <w:sz w:val="22"/>
          <w:szCs w:val="22"/>
        </w:rPr>
        <w:t>. godine.</w:t>
      </w:r>
    </w:p>
    <w:p w14:paraId="1B258EE8" w14:textId="7A106A64"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</w:r>
    </w:p>
    <w:p w14:paraId="0AE81A46" w14:textId="2FCEF6F8"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  <w:t>Pisana očitovanja, mišljenja, prijedlozi i primjedbe na Prijedlog</w:t>
      </w:r>
      <w:r w:rsidR="00AB04FA">
        <w:rPr>
          <w:rFonts w:ascii="Garamond" w:hAnsi="Garamond"/>
          <w:sz w:val="22"/>
          <w:szCs w:val="22"/>
        </w:rPr>
        <w:t xml:space="preserve"> </w:t>
      </w:r>
      <w:r w:rsidR="00AB04FA" w:rsidRPr="00AE3B19">
        <w:rPr>
          <w:rFonts w:ascii="Garamond" w:hAnsi="Garamond"/>
          <w:bCs/>
          <w:sz w:val="23"/>
          <w:szCs w:val="23"/>
        </w:rPr>
        <w:t xml:space="preserve">Urbanističkog plana uređenja UPU 6 - građevinskog područja </w:t>
      </w:r>
      <w:r w:rsidR="00AB04FA" w:rsidRPr="00DF49E6">
        <w:rPr>
          <w:rFonts w:ascii="Garamond" w:hAnsi="Garamond"/>
          <w:bCs/>
          <w:sz w:val="23"/>
          <w:szCs w:val="23"/>
        </w:rPr>
        <w:t xml:space="preserve">ugostiteljsko-turističke namjene T3a s pripadajućim građevinskim područjima sportsko-rekreacijske namjene R6b  </w:t>
      </w:r>
      <w:r w:rsidR="00DF49E6" w:rsidRPr="00DF49E6">
        <w:rPr>
          <w:rFonts w:ascii="Garamond" w:hAnsi="Garamond"/>
          <w:bCs/>
          <w:sz w:val="23"/>
          <w:szCs w:val="23"/>
        </w:rPr>
        <w:t>zaprimljenim u roku smatrat će se  zaprimljen</w:t>
      </w:r>
      <w:r w:rsidR="00577DCF">
        <w:rPr>
          <w:rFonts w:ascii="Garamond" w:hAnsi="Garamond"/>
          <w:bCs/>
          <w:sz w:val="23"/>
          <w:szCs w:val="23"/>
        </w:rPr>
        <w:t>i</w:t>
      </w:r>
      <w:r w:rsidR="00DF49E6" w:rsidRPr="00DF49E6">
        <w:rPr>
          <w:rFonts w:ascii="Garamond" w:hAnsi="Garamond"/>
          <w:bCs/>
          <w:sz w:val="23"/>
          <w:szCs w:val="23"/>
        </w:rPr>
        <w:t xml:space="preserve"> zaključno do 14. listopada 2020. godine.</w:t>
      </w:r>
    </w:p>
    <w:p w14:paraId="0544A78E" w14:textId="77777777"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</w:p>
    <w:p w14:paraId="35DCA7F0" w14:textId="62CE8A71" w:rsidR="008473C5" w:rsidRPr="003B0A05" w:rsidRDefault="008473C5" w:rsidP="008473C5">
      <w:pPr>
        <w:jc w:val="both"/>
        <w:rPr>
          <w:rFonts w:ascii="Garamond" w:hAnsi="Garamond"/>
          <w:sz w:val="22"/>
          <w:szCs w:val="22"/>
        </w:rPr>
      </w:pPr>
      <w:r w:rsidRPr="003B0A05">
        <w:rPr>
          <w:rFonts w:ascii="Garamond" w:hAnsi="Garamond"/>
          <w:sz w:val="22"/>
          <w:szCs w:val="22"/>
        </w:rPr>
        <w:tab/>
      </w:r>
    </w:p>
    <w:p w14:paraId="6D236240" w14:textId="77777777" w:rsidR="00683173" w:rsidRPr="003B0A05" w:rsidRDefault="00683173" w:rsidP="008473C5">
      <w:pPr>
        <w:jc w:val="both"/>
        <w:rPr>
          <w:rFonts w:ascii="Garamond" w:hAnsi="Garamond"/>
          <w:sz w:val="22"/>
          <w:szCs w:val="22"/>
        </w:rPr>
      </w:pPr>
    </w:p>
    <w:p w14:paraId="017D16B5" w14:textId="77777777" w:rsidR="008473C5" w:rsidRPr="003B0A05" w:rsidRDefault="008473C5" w:rsidP="008473C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36DCCF22" w14:textId="77777777" w:rsidR="008473C5" w:rsidRPr="003B0A05" w:rsidRDefault="008473C5" w:rsidP="00527175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3B0A05">
        <w:rPr>
          <w:rFonts w:ascii="Garamond" w:hAnsi="Garamond"/>
          <w:bCs/>
          <w:sz w:val="22"/>
          <w:szCs w:val="22"/>
        </w:rPr>
        <w:t>PROČELNICA</w:t>
      </w:r>
      <w:r w:rsidR="00F04793">
        <w:rPr>
          <w:rFonts w:ascii="Garamond" w:hAnsi="Garamond"/>
          <w:bCs/>
          <w:sz w:val="22"/>
          <w:szCs w:val="22"/>
        </w:rPr>
        <w:t xml:space="preserve"> </w:t>
      </w:r>
    </w:p>
    <w:p w14:paraId="500319BA" w14:textId="50E64A2D" w:rsidR="008473C5" w:rsidRPr="003B0A05" w:rsidRDefault="008473C5" w:rsidP="008473C5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3B0A05">
        <w:rPr>
          <w:rFonts w:ascii="Garamond" w:hAnsi="Garamond"/>
          <w:bCs/>
          <w:sz w:val="22"/>
          <w:szCs w:val="22"/>
        </w:rPr>
        <w:t>Nataša Kleković</w:t>
      </w:r>
      <w:r w:rsidR="00F04793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F04793">
        <w:rPr>
          <w:rFonts w:ascii="Garamond" w:hAnsi="Garamond"/>
          <w:bCs/>
          <w:sz w:val="22"/>
          <w:szCs w:val="22"/>
        </w:rPr>
        <w:t>dipl.iur</w:t>
      </w:r>
      <w:proofErr w:type="spellEnd"/>
      <w:r w:rsidR="009956AF">
        <w:rPr>
          <w:rFonts w:ascii="Garamond" w:hAnsi="Garamond"/>
          <w:bCs/>
          <w:sz w:val="22"/>
          <w:szCs w:val="22"/>
        </w:rPr>
        <w:t>.</w:t>
      </w:r>
      <w:r w:rsidR="004F0813">
        <w:rPr>
          <w:rFonts w:ascii="Garamond" w:hAnsi="Garamond"/>
          <w:bCs/>
          <w:sz w:val="22"/>
          <w:szCs w:val="22"/>
        </w:rPr>
        <w:t xml:space="preserve"> v.r.</w:t>
      </w:r>
    </w:p>
    <w:p w14:paraId="21FED9BA" w14:textId="77777777" w:rsidR="008473C5" w:rsidRDefault="008473C5" w:rsidP="008473C5">
      <w:pPr>
        <w:rPr>
          <w:sz w:val="22"/>
        </w:rPr>
      </w:pPr>
    </w:p>
    <w:p w14:paraId="48F3704A" w14:textId="77777777" w:rsidR="008A5A84" w:rsidRDefault="008A5A84">
      <w:pPr>
        <w:rPr>
          <w:sz w:val="22"/>
        </w:rPr>
      </w:pPr>
    </w:p>
    <w:p w14:paraId="3E2797CE" w14:textId="77777777" w:rsidR="008A5A84" w:rsidRPr="008A5A84" w:rsidRDefault="008A5A84" w:rsidP="007953F6">
      <w:pPr>
        <w:rPr>
          <w:sz w:val="22"/>
        </w:rPr>
      </w:pPr>
    </w:p>
    <w:sectPr w:rsidR="008A5A84" w:rsidRPr="008A5A84" w:rsidSect="00A2090B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FAF5" w14:textId="77777777" w:rsidR="007D4C92" w:rsidRDefault="007D4C92">
      <w:r>
        <w:separator/>
      </w:r>
    </w:p>
  </w:endnote>
  <w:endnote w:type="continuationSeparator" w:id="0">
    <w:p w14:paraId="0A97AC07" w14:textId="77777777" w:rsidR="007D4C92" w:rsidRDefault="007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AC56" w14:textId="77777777"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DAEC" w14:textId="77777777" w:rsidR="007D4C92" w:rsidRDefault="007D4C92">
      <w:r>
        <w:separator/>
      </w:r>
    </w:p>
  </w:footnote>
  <w:footnote w:type="continuationSeparator" w:id="0">
    <w:p w14:paraId="4D654381" w14:textId="77777777" w:rsidR="007D4C92" w:rsidRDefault="007D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0B"/>
    <w:rsid w:val="00003F0F"/>
    <w:rsid w:val="000425FF"/>
    <w:rsid w:val="000529D0"/>
    <w:rsid w:val="001039E2"/>
    <w:rsid w:val="00165B94"/>
    <w:rsid w:val="001D6558"/>
    <w:rsid w:val="00256231"/>
    <w:rsid w:val="00261AF5"/>
    <w:rsid w:val="002D2949"/>
    <w:rsid w:val="002D415C"/>
    <w:rsid w:val="002F2671"/>
    <w:rsid w:val="002F2F46"/>
    <w:rsid w:val="00334F39"/>
    <w:rsid w:val="00343973"/>
    <w:rsid w:val="003B0A05"/>
    <w:rsid w:val="003F55A7"/>
    <w:rsid w:val="0041057B"/>
    <w:rsid w:val="004337CB"/>
    <w:rsid w:val="004869C2"/>
    <w:rsid w:val="004B29CD"/>
    <w:rsid w:val="004C3E9B"/>
    <w:rsid w:val="004E1A30"/>
    <w:rsid w:val="004F0813"/>
    <w:rsid w:val="005049CA"/>
    <w:rsid w:val="00527175"/>
    <w:rsid w:val="005601B9"/>
    <w:rsid w:val="0057701B"/>
    <w:rsid w:val="00577DCF"/>
    <w:rsid w:val="00587EEC"/>
    <w:rsid w:val="00597E97"/>
    <w:rsid w:val="005C7357"/>
    <w:rsid w:val="005D3C81"/>
    <w:rsid w:val="00612BC1"/>
    <w:rsid w:val="00683173"/>
    <w:rsid w:val="006C2F60"/>
    <w:rsid w:val="00701E9B"/>
    <w:rsid w:val="00711C57"/>
    <w:rsid w:val="007121DE"/>
    <w:rsid w:val="0074239F"/>
    <w:rsid w:val="007953F6"/>
    <w:rsid w:val="007B4DE9"/>
    <w:rsid w:val="007D4C92"/>
    <w:rsid w:val="008473C5"/>
    <w:rsid w:val="00871AED"/>
    <w:rsid w:val="00883DE0"/>
    <w:rsid w:val="008A5A84"/>
    <w:rsid w:val="008B4DB7"/>
    <w:rsid w:val="008D3561"/>
    <w:rsid w:val="008F1B1F"/>
    <w:rsid w:val="009425AF"/>
    <w:rsid w:val="00967522"/>
    <w:rsid w:val="009742D0"/>
    <w:rsid w:val="00987E46"/>
    <w:rsid w:val="009956AF"/>
    <w:rsid w:val="009A31BF"/>
    <w:rsid w:val="009B732A"/>
    <w:rsid w:val="009D7038"/>
    <w:rsid w:val="00A02EAE"/>
    <w:rsid w:val="00A2090B"/>
    <w:rsid w:val="00A34814"/>
    <w:rsid w:val="00A5226A"/>
    <w:rsid w:val="00A57E21"/>
    <w:rsid w:val="00A60BA7"/>
    <w:rsid w:val="00A90492"/>
    <w:rsid w:val="00AB04FA"/>
    <w:rsid w:val="00AD7844"/>
    <w:rsid w:val="00AE3B19"/>
    <w:rsid w:val="00AF5046"/>
    <w:rsid w:val="00C85ACE"/>
    <w:rsid w:val="00D3187D"/>
    <w:rsid w:val="00D33F5C"/>
    <w:rsid w:val="00DA24F3"/>
    <w:rsid w:val="00DE04F8"/>
    <w:rsid w:val="00DF49E6"/>
    <w:rsid w:val="00E1711C"/>
    <w:rsid w:val="00E80915"/>
    <w:rsid w:val="00E8099B"/>
    <w:rsid w:val="00EA305B"/>
    <w:rsid w:val="00EF2F45"/>
    <w:rsid w:val="00F04793"/>
    <w:rsid w:val="00F80FA6"/>
    <w:rsid w:val="00F81F7C"/>
    <w:rsid w:val="00FA2E1C"/>
    <w:rsid w:val="00FB5E61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96E52"/>
  <w15:docId w15:val="{65C15052-39F8-4C1A-BCF0-75A143A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0B"/>
    <w:rPr>
      <w:sz w:val="24"/>
      <w:szCs w:val="24"/>
    </w:rPr>
  </w:style>
  <w:style w:type="paragraph" w:styleId="Naslov1">
    <w:name w:val="heading 1"/>
    <w:basedOn w:val="Normal"/>
    <w:next w:val="Normal"/>
    <w:qFormat/>
    <w:rsid w:val="00A2090B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A2090B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A2090B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A2090B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A2090B"/>
    <w:rPr>
      <w:sz w:val="20"/>
      <w:szCs w:val="20"/>
    </w:rPr>
  </w:style>
  <w:style w:type="character" w:styleId="Referencafusnote">
    <w:name w:val="footnote reference"/>
    <w:semiHidden/>
    <w:rsid w:val="00A2090B"/>
    <w:rPr>
      <w:vertAlign w:val="superscript"/>
    </w:rPr>
  </w:style>
  <w:style w:type="paragraph" w:styleId="Zaglavlje">
    <w:name w:val="head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A2090B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A2090B"/>
    <w:pPr>
      <w:ind w:firstLine="708"/>
      <w:jc w:val="both"/>
    </w:pPr>
  </w:style>
  <w:style w:type="paragraph" w:styleId="Tijeloteksta">
    <w:name w:val="Body Text"/>
    <w:basedOn w:val="Normal"/>
    <w:semiHidden/>
    <w:rsid w:val="00A2090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F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Jasna Bušljeta</cp:lastModifiedBy>
  <cp:revision>3</cp:revision>
  <cp:lastPrinted>2020-09-09T13:14:00Z</cp:lastPrinted>
  <dcterms:created xsi:type="dcterms:W3CDTF">2020-09-09T13:15:00Z</dcterms:created>
  <dcterms:modified xsi:type="dcterms:W3CDTF">2020-09-09T13:15:00Z</dcterms:modified>
</cp:coreProperties>
</file>