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732" w:rsidRPr="00C152F9" w:rsidRDefault="00785839" w:rsidP="00D17732">
      <w:pPr>
        <w:spacing w:before="60" w:after="0" w:line="240" w:lineRule="auto"/>
        <w:ind w:left="114" w:right="-20"/>
        <w:rPr>
          <w:rFonts w:ascii="Garamond" w:eastAsia="Myriad Pro" w:hAnsi="Garamond" w:cs="Myriad Pro"/>
          <w:sz w:val="24"/>
          <w:szCs w:val="24"/>
        </w:rPr>
      </w:pPr>
      <w:r w:rsidRPr="00785839">
        <w:rPr>
          <w:rFonts w:ascii="Garamond" w:hAnsi="Garamond"/>
          <w:noProof/>
          <w:sz w:val="24"/>
          <w:szCs w:val="24"/>
          <w:lang w:val="hr-HR" w:eastAsia="hr-HR"/>
        </w:rPr>
        <w:pict>
          <v:group id="Group 6" o:spid="_x0000_s1026" style="position:absolute;left:0;text-align:left;margin-left:195.35pt;margin-top:95.6pt;width:315pt;height:.1pt;z-index:-251658240;mso-position-horizontal-relative:page" coordorigin="3907,1912" coordsize="6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">
            <v:shape id="Freeform 7" o:spid="_x0000_s1027" style="position:absolute;left:3907;top:1912;width:6300;height:2;visibility:visible;mso-wrap-style:square;v-text-anchor:top" coordsize="6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" path="m,l6300,e" filled="f" strokecolor="#231f20" strokeweight=".5pt">
              <v:path arrowok="t" o:connecttype="custom" o:connectlocs="0,0;6300,0" o:connectangles="0,0"/>
            </v:shape>
            <w10:wrap anchorx="page"/>
          </v:group>
        </w:pict>
      </w:r>
      <w:proofErr w:type="spellStart"/>
      <w:r w:rsidR="00D17732" w:rsidRPr="00C152F9">
        <w:rPr>
          <w:rFonts w:ascii="Garamond" w:eastAsia="Myriad Pro" w:hAnsi="Garamond" w:cs="Myriad Pro"/>
          <w:i/>
          <w:color w:val="8177B7"/>
          <w:sz w:val="24"/>
          <w:szCs w:val="24"/>
        </w:rPr>
        <w:t>Standa</w:t>
      </w:r>
      <w:r w:rsidR="00D17732" w:rsidRPr="00C152F9">
        <w:rPr>
          <w:rFonts w:ascii="Garamond" w:eastAsia="Myriad Pro" w:hAnsi="Garamond" w:cs="Myriad Pro"/>
          <w:i/>
          <w:color w:val="8177B7"/>
          <w:spacing w:val="-1"/>
          <w:sz w:val="24"/>
          <w:szCs w:val="24"/>
        </w:rPr>
        <w:t>r</w:t>
      </w:r>
      <w:r w:rsidR="00D17732" w:rsidRPr="00C152F9">
        <w:rPr>
          <w:rFonts w:ascii="Garamond" w:eastAsia="Myriad Pro" w:hAnsi="Garamond" w:cs="Myriad Pro"/>
          <w:i/>
          <w:color w:val="8177B7"/>
          <w:sz w:val="24"/>
          <w:szCs w:val="24"/>
        </w:rPr>
        <w:t>dni</w:t>
      </w:r>
      <w:proofErr w:type="spellEnd"/>
      <w:r w:rsidR="00D17732" w:rsidRPr="00C152F9">
        <w:rPr>
          <w:rFonts w:ascii="Garamond" w:eastAsia="Myriad Pro" w:hAnsi="Garamond" w:cs="Myriad Pro"/>
          <w:i/>
          <w:color w:val="8177B7"/>
          <w:sz w:val="24"/>
          <w:szCs w:val="24"/>
        </w:rPr>
        <w:t xml:space="preserve"> </w:t>
      </w:r>
      <w:proofErr w:type="spellStart"/>
      <w:r w:rsidR="00D17732" w:rsidRPr="00C152F9">
        <w:rPr>
          <w:rFonts w:ascii="Garamond" w:eastAsia="Myriad Pro" w:hAnsi="Garamond" w:cs="Myriad Pro"/>
          <w:i/>
          <w:color w:val="8177B7"/>
          <w:sz w:val="24"/>
          <w:szCs w:val="24"/>
        </w:rPr>
        <w:t>ob</w:t>
      </w:r>
      <w:r w:rsidR="00D17732" w:rsidRPr="00C152F9">
        <w:rPr>
          <w:rFonts w:ascii="Garamond" w:eastAsia="Myriad Pro" w:hAnsi="Garamond" w:cs="Myriad Pro"/>
          <w:i/>
          <w:color w:val="8177B7"/>
          <w:spacing w:val="-4"/>
          <w:sz w:val="24"/>
          <w:szCs w:val="24"/>
        </w:rPr>
        <w:t>r</w:t>
      </w:r>
      <w:r w:rsidR="00D17732" w:rsidRPr="00C152F9">
        <w:rPr>
          <w:rFonts w:ascii="Garamond" w:eastAsia="Myriad Pro" w:hAnsi="Garamond" w:cs="Myriad Pro"/>
          <w:i/>
          <w:color w:val="8177B7"/>
          <w:sz w:val="24"/>
          <w:szCs w:val="24"/>
        </w:rPr>
        <w:t>azac</w:t>
      </w:r>
      <w:proofErr w:type="spellEnd"/>
      <w:r w:rsidR="00D17732" w:rsidRPr="00C152F9">
        <w:rPr>
          <w:rFonts w:ascii="Garamond" w:eastAsia="Myriad Pro" w:hAnsi="Garamond" w:cs="Myriad Pro"/>
          <w:i/>
          <w:color w:val="8177B7"/>
          <w:sz w:val="24"/>
          <w:szCs w:val="24"/>
        </w:rPr>
        <w:t xml:space="preserve"> </w:t>
      </w:r>
      <w:proofErr w:type="spellStart"/>
      <w:r w:rsidR="00D17732" w:rsidRPr="00C152F9">
        <w:rPr>
          <w:rFonts w:ascii="Garamond" w:eastAsia="Myriad Pro" w:hAnsi="Garamond" w:cs="Myriad Pro"/>
          <w:i/>
          <w:color w:val="8177B7"/>
          <w:sz w:val="24"/>
          <w:szCs w:val="24"/>
        </w:rPr>
        <w:t>sad</w:t>
      </w:r>
      <w:r w:rsidR="00D17732" w:rsidRPr="00C152F9">
        <w:rPr>
          <w:rFonts w:ascii="Garamond" w:eastAsia="Myriad Pro" w:hAnsi="Garamond" w:cs="Myriad Pro"/>
          <w:i/>
          <w:color w:val="8177B7"/>
          <w:spacing w:val="2"/>
          <w:sz w:val="24"/>
          <w:szCs w:val="24"/>
        </w:rPr>
        <w:t>r</w:t>
      </w:r>
      <w:r w:rsidR="00D17732" w:rsidRPr="00C152F9">
        <w:rPr>
          <w:rFonts w:ascii="Garamond" w:eastAsia="Myriad Pro" w:hAnsi="Garamond" w:cs="Myriad Pro"/>
          <w:i/>
          <w:color w:val="8177B7"/>
          <w:sz w:val="24"/>
          <w:szCs w:val="24"/>
        </w:rPr>
        <w:t>žaja</w:t>
      </w:r>
      <w:proofErr w:type="spellEnd"/>
      <w:r w:rsidR="00D17732" w:rsidRPr="00C152F9">
        <w:rPr>
          <w:rFonts w:ascii="Garamond" w:eastAsia="Myriad Pro" w:hAnsi="Garamond" w:cs="Myriad Pro"/>
          <w:i/>
          <w:color w:val="8177B7"/>
          <w:sz w:val="24"/>
          <w:szCs w:val="24"/>
        </w:rPr>
        <w:t xml:space="preserve"> </w:t>
      </w:r>
      <w:proofErr w:type="spellStart"/>
      <w:r w:rsidR="00D17732" w:rsidRPr="00C152F9">
        <w:rPr>
          <w:rFonts w:ascii="Garamond" w:eastAsia="Myriad Pro" w:hAnsi="Garamond" w:cs="Myriad Pro"/>
          <w:i/>
          <w:color w:val="8177B7"/>
          <w:sz w:val="24"/>
          <w:szCs w:val="24"/>
        </w:rPr>
        <w:t>dokumenta</w:t>
      </w:r>
      <w:proofErr w:type="spellEnd"/>
      <w:r w:rsidR="00D17732" w:rsidRPr="00C152F9">
        <w:rPr>
          <w:rFonts w:ascii="Garamond" w:eastAsia="Myriad Pro" w:hAnsi="Garamond" w:cs="Myriad Pro"/>
          <w:i/>
          <w:color w:val="8177B7"/>
          <w:sz w:val="24"/>
          <w:szCs w:val="24"/>
        </w:rPr>
        <w:t xml:space="preserve"> za </w:t>
      </w:r>
      <w:proofErr w:type="spellStart"/>
      <w:r w:rsidR="00D17732" w:rsidRPr="00C152F9">
        <w:rPr>
          <w:rFonts w:ascii="Garamond" w:eastAsia="Myriad Pro" w:hAnsi="Garamond" w:cs="Myriad Pro"/>
          <w:i/>
          <w:color w:val="8177B7"/>
          <w:sz w:val="24"/>
          <w:szCs w:val="24"/>
        </w:rPr>
        <w:t>savjet</w:t>
      </w:r>
      <w:r w:rsidR="00D17732" w:rsidRPr="00C152F9">
        <w:rPr>
          <w:rFonts w:ascii="Garamond" w:eastAsia="Myriad Pro" w:hAnsi="Garamond" w:cs="Myriad Pro"/>
          <w:i/>
          <w:color w:val="8177B7"/>
          <w:spacing w:val="-2"/>
          <w:sz w:val="24"/>
          <w:szCs w:val="24"/>
        </w:rPr>
        <w:t>o</w:t>
      </w:r>
      <w:r w:rsidR="00D17732" w:rsidRPr="00C152F9">
        <w:rPr>
          <w:rFonts w:ascii="Garamond" w:eastAsia="Myriad Pro" w:hAnsi="Garamond" w:cs="Myriad Pro"/>
          <w:i/>
          <w:color w:val="8177B7"/>
          <w:spacing w:val="-4"/>
          <w:sz w:val="24"/>
          <w:szCs w:val="24"/>
        </w:rPr>
        <w:t>v</w:t>
      </w:r>
      <w:r w:rsidR="00D17732" w:rsidRPr="00C152F9">
        <w:rPr>
          <w:rFonts w:ascii="Garamond" w:eastAsia="Myriad Pro" w:hAnsi="Garamond" w:cs="Myriad Pro"/>
          <w:i/>
          <w:color w:val="8177B7"/>
          <w:sz w:val="24"/>
          <w:szCs w:val="24"/>
        </w:rPr>
        <w:t>anje</w:t>
      </w:r>
      <w:proofErr w:type="spellEnd"/>
    </w:p>
    <w:p w:rsidR="00D17732" w:rsidRPr="00C152F9" w:rsidRDefault="00D17732" w:rsidP="00D17732">
      <w:pPr>
        <w:spacing w:before="2" w:after="0" w:line="160" w:lineRule="exact"/>
        <w:rPr>
          <w:rFonts w:ascii="Garamond" w:hAnsi="Garamond"/>
          <w:sz w:val="24"/>
          <w:szCs w:val="24"/>
        </w:rPr>
      </w:pPr>
    </w:p>
    <w:tbl>
      <w:tblPr>
        <w:tblW w:w="10093" w:type="dxa"/>
        <w:tblInd w:w="10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97"/>
        <w:gridCol w:w="7796"/>
      </w:tblGrid>
      <w:tr w:rsidR="00D17732" w:rsidRPr="00C152F9" w:rsidTr="00AF04BD">
        <w:trPr>
          <w:trHeight w:hRule="exact" w:val="794"/>
        </w:trPr>
        <w:tc>
          <w:tcPr>
            <w:tcW w:w="10093" w:type="dxa"/>
            <w:gridSpan w:val="2"/>
            <w:tcBorders>
              <w:bottom w:val="single" w:sz="6" w:space="0" w:color="231F20"/>
            </w:tcBorders>
            <w:shd w:val="clear" w:color="auto" w:fill="0070C0"/>
          </w:tcPr>
          <w:p w:rsidR="00D17732" w:rsidRPr="00C152F9" w:rsidRDefault="00D17732" w:rsidP="00AF04BD">
            <w:pPr>
              <w:spacing w:before="3" w:after="0" w:line="140" w:lineRule="exact"/>
              <w:rPr>
                <w:rFonts w:ascii="Garamond" w:hAnsi="Garamond"/>
                <w:sz w:val="24"/>
                <w:szCs w:val="24"/>
              </w:rPr>
            </w:pPr>
          </w:p>
          <w:p w:rsidR="00D17732" w:rsidRPr="00C152F9" w:rsidRDefault="00D17732" w:rsidP="00AF04BD">
            <w:pPr>
              <w:spacing w:after="0" w:line="240" w:lineRule="auto"/>
              <w:ind w:right="-20"/>
              <w:jc w:val="center"/>
              <w:rPr>
                <w:rFonts w:ascii="Garamond" w:eastAsia="Myriad Pro" w:hAnsi="Garamond" w:cs="Myriad Pro"/>
                <w:sz w:val="24"/>
                <w:szCs w:val="24"/>
              </w:rPr>
            </w:pPr>
            <w:r w:rsidRPr="00C152F9">
              <w:rPr>
                <w:rFonts w:ascii="Garamond" w:eastAsia="Myriad Pro" w:hAnsi="Garamond" w:cs="Myriad Pro"/>
                <w:b/>
                <w:bCs/>
                <w:color w:val="FFFFFF"/>
                <w:sz w:val="24"/>
                <w:szCs w:val="24"/>
              </w:rPr>
              <w:t>S</w:t>
            </w:r>
            <w:r w:rsidRPr="00C152F9">
              <w:rPr>
                <w:rFonts w:ascii="Garamond" w:eastAsia="Myriad Pro" w:hAnsi="Garamond" w:cs="Myriad Pro"/>
                <w:b/>
                <w:bCs/>
                <w:color w:val="FFFFFF"/>
                <w:spacing w:val="-16"/>
                <w:sz w:val="24"/>
                <w:szCs w:val="24"/>
              </w:rPr>
              <w:t>T</w:t>
            </w:r>
            <w:r w:rsidRPr="00C152F9">
              <w:rPr>
                <w:rFonts w:ascii="Garamond" w:eastAsia="Myriad Pro" w:hAnsi="Garamond" w:cs="Myriad Pro"/>
                <w:b/>
                <w:bCs/>
                <w:color w:val="FFFFFF"/>
                <w:sz w:val="24"/>
                <w:szCs w:val="24"/>
              </w:rPr>
              <w:t>AN</w:t>
            </w:r>
            <w:r w:rsidRPr="00C152F9">
              <w:rPr>
                <w:rFonts w:ascii="Garamond" w:eastAsia="Myriad Pro" w:hAnsi="Garamond" w:cs="Myriad Pro"/>
                <w:b/>
                <w:bCs/>
                <w:color w:val="FFFFFF"/>
                <w:spacing w:val="-4"/>
                <w:sz w:val="24"/>
                <w:szCs w:val="24"/>
              </w:rPr>
              <w:t>D</w:t>
            </w:r>
            <w:r w:rsidRPr="00C152F9">
              <w:rPr>
                <w:rFonts w:ascii="Garamond" w:eastAsia="Myriad Pro" w:hAnsi="Garamond" w:cs="Myriad Pro"/>
                <w:b/>
                <w:bCs/>
                <w:color w:val="FFFFFF"/>
                <w:sz w:val="24"/>
                <w:szCs w:val="24"/>
              </w:rPr>
              <w:t>ARDNI OB</w:t>
            </w:r>
            <w:r w:rsidRPr="00C152F9">
              <w:rPr>
                <w:rFonts w:ascii="Garamond" w:eastAsia="Myriad Pro" w:hAnsi="Garamond" w:cs="Myriad Pro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 w:rsidRPr="00C152F9">
              <w:rPr>
                <w:rFonts w:ascii="Garamond" w:eastAsia="Myriad Pro" w:hAnsi="Garamond" w:cs="Myriad Pro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 w:rsidRPr="00C152F9">
              <w:rPr>
                <w:rFonts w:ascii="Garamond" w:eastAsia="Myriad Pro" w:hAnsi="Garamond" w:cs="Myriad Pro"/>
                <w:b/>
                <w:bCs/>
                <w:color w:val="FFFFFF"/>
                <w:spacing w:val="2"/>
                <w:sz w:val="24"/>
                <w:szCs w:val="24"/>
              </w:rPr>
              <w:t>Z</w:t>
            </w:r>
            <w:r w:rsidRPr="00C152F9">
              <w:rPr>
                <w:rFonts w:ascii="Garamond" w:eastAsia="Myriad Pro" w:hAnsi="Garamond" w:cs="Myriad Pro"/>
                <w:b/>
                <w:bCs/>
                <w:color w:val="FFFFFF"/>
                <w:spacing w:val="-5"/>
                <w:sz w:val="24"/>
                <w:szCs w:val="24"/>
              </w:rPr>
              <w:t>A</w:t>
            </w:r>
            <w:r w:rsidRPr="00C152F9">
              <w:rPr>
                <w:rFonts w:ascii="Garamond" w:eastAsia="Myriad Pro" w:hAnsi="Garamond" w:cs="Myriad Pro"/>
                <w:b/>
                <w:bCs/>
                <w:color w:val="FFFFFF"/>
                <w:sz w:val="24"/>
                <w:szCs w:val="24"/>
              </w:rPr>
              <w:t>C SADR</w:t>
            </w:r>
            <w:r w:rsidRPr="00C152F9">
              <w:rPr>
                <w:rFonts w:ascii="Garamond" w:eastAsia="Myriad Pro" w:hAnsi="Garamond" w:cs="Myriad Pro"/>
                <w:b/>
                <w:bCs/>
                <w:color w:val="FFFFFF"/>
                <w:spacing w:val="2"/>
                <w:sz w:val="24"/>
                <w:szCs w:val="24"/>
              </w:rPr>
              <w:t>Ž</w:t>
            </w:r>
            <w:r w:rsidRPr="00C152F9">
              <w:rPr>
                <w:rFonts w:ascii="Garamond" w:eastAsia="Myriad Pro" w:hAnsi="Garamond" w:cs="Myriad Pro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 w:rsidRPr="00C152F9">
              <w:rPr>
                <w:rFonts w:ascii="Garamond" w:eastAsia="Myriad Pro" w:hAnsi="Garamond" w:cs="Myriad Pro"/>
                <w:b/>
                <w:bCs/>
                <w:color w:val="FFFFFF"/>
                <w:sz w:val="24"/>
                <w:szCs w:val="24"/>
              </w:rPr>
              <w:t>JA DOKUMEN</w:t>
            </w:r>
            <w:r w:rsidRPr="00C152F9">
              <w:rPr>
                <w:rFonts w:ascii="Garamond" w:eastAsia="Myriad Pro" w:hAnsi="Garamond" w:cs="Myriad Pro"/>
                <w:b/>
                <w:bCs/>
                <w:color w:val="FFFFFF"/>
                <w:spacing w:val="-16"/>
                <w:sz w:val="24"/>
                <w:szCs w:val="24"/>
              </w:rPr>
              <w:t>T</w:t>
            </w:r>
            <w:r w:rsidRPr="00C152F9">
              <w:rPr>
                <w:rFonts w:ascii="Garamond" w:eastAsia="Myriad Pro" w:hAnsi="Garamond" w:cs="Myriad Pro"/>
                <w:b/>
                <w:bCs/>
                <w:color w:val="FFFFFF"/>
                <w:sz w:val="24"/>
                <w:szCs w:val="24"/>
              </w:rPr>
              <w:t xml:space="preserve">A </w:t>
            </w:r>
            <w:r w:rsidRPr="00C152F9">
              <w:rPr>
                <w:rFonts w:ascii="Garamond" w:eastAsia="Myriad Pro" w:hAnsi="Garamond" w:cs="Myriad Pro"/>
                <w:b/>
                <w:bCs/>
                <w:color w:val="FFFFFF"/>
                <w:spacing w:val="2"/>
                <w:sz w:val="24"/>
                <w:szCs w:val="24"/>
              </w:rPr>
              <w:t>Z</w:t>
            </w:r>
            <w:r w:rsidRPr="00C152F9">
              <w:rPr>
                <w:rFonts w:ascii="Garamond" w:eastAsia="Myriad Pro" w:hAnsi="Garamond" w:cs="Myriad Pro"/>
                <w:b/>
                <w:bCs/>
                <w:color w:val="FFFFFF"/>
                <w:sz w:val="24"/>
                <w:szCs w:val="24"/>
              </w:rPr>
              <w:t>A S</w:t>
            </w:r>
            <w:r w:rsidRPr="00C152F9">
              <w:rPr>
                <w:rFonts w:ascii="Garamond" w:eastAsia="Myriad Pro" w:hAnsi="Garamond" w:cs="Myriad Pro"/>
                <w:b/>
                <w:bCs/>
                <w:color w:val="FFFFFF"/>
                <w:spacing w:val="-13"/>
                <w:sz w:val="24"/>
                <w:szCs w:val="24"/>
              </w:rPr>
              <w:t>A</w:t>
            </w:r>
            <w:r w:rsidRPr="00C152F9">
              <w:rPr>
                <w:rFonts w:ascii="Garamond" w:eastAsia="Myriad Pro" w:hAnsi="Garamond" w:cs="Myriad Pro"/>
                <w:b/>
                <w:bCs/>
                <w:color w:val="FFFFFF"/>
                <w:spacing w:val="-9"/>
                <w:sz w:val="24"/>
                <w:szCs w:val="24"/>
              </w:rPr>
              <w:t>V</w:t>
            </w:r>
            <w:r w:rsidRPr="00C152F9">
              <w:rPr>
                <w:rFonts w:ascii="Garamond" w:eastAsia="Myriad Pro" w:hAnsi="Garamond" w:cs="Myriad Pro"/>
                <w:b/>
                <w:bCs/>
                <w:color w:val="FFFFFF"/>
                <w:sz w:val="24"/>
                <w:szCs w:val="24"/>
              </w:rPr>
              <w:t>JE</w:t>
            </w:r>
            <w:r w:rsidRPr="00C152F9">
              <w:rPr>
                <w:rFonts w:ascii="Garamond" w:eastAsia="Myriad Pro" w:hAnsi="Garamond" w:cs="Myriad Pro"/>
                <w:b/>
                <w:bCs/>
                <w:color w:val="FFFFFF"/>
                <w:spacing w:val="-6"/>
                <w:sz w:val="24"/>
                <w:szCs w:val="24"/>
              </w:rPr>
              <w:t>T</w:t>
            </w:r>
            <w:r w:rsidRPr="00C152F9">
              <w:rPr>
                <w:rFonts w:ascii="Garamond" w:eastAsia="Myriad Pro" w:hAnsi="Garamond" w:cs="Myriad Pro"/>
                <w:b/>
                <w:bCs/>
                <w:color w:val="FFFFFF"/>
                <w:spacing w:val="-2"/>
                <w:sz w:val="24"/>
                <w:szCs w:val="24"/>
              </w:rPr>
              <w:t>O</w:t>
            </w:r>
            <w:r w:rsidRPr="00C152F9">
              <w:rPr>
                <w:rFonts w:ascii="Garamond" w:eastAsia="Myriad Pro" w:hAnsi="Garamond" w:cs="Myriad Pro"/>
                <w:b/>
                <w:bCs/>
                <w:color w:val="FFFFFF"/>
                <w:spacing w:val="-12"/>
                <w:sz w:val="24"/>
                <w:szCs w:val="24"/>
              </w:rPr>
              <w:t>V</w:t>
            </w:r>
            <w:r w:rsidRPr="00C152F9">
              <w:rPr>
                <w:rFonts w:ascii="Garamond" w:eastAsia="Myriad Pro" w:hAnsi="Garamond" w:cs="Myriad Pro"/>
                <w:b/>
                <w:bCs/>
                <w:color w:val="FFFFFF"/>
                <w:sz w:val="24"/>
                <w:szCs w:val="24"/>
              </w:rPr>
              <w:t>ANJE</w:t>
            </w:r>
          </w:p>
        </w:tc>
      </w:tr>
      <w:tr w:rsidR="00D17732" w:rsidRPr="00C152F9" w:rsidTr="00AF04BD">
        <w:trPr>
          <w:trHeight w:hRule="exact" w:val="995"/>
        </w:trPr>
        <w:tc>
          <w:tcPr>
            <w:tcW w:w="2297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D5DCE4" w:themeFill="text2" w:themeFillTint="33"/>
          </w:tcPr>
          <w:p w:rsidR="00D17732" w:rsidRPr="00C152F9" w:rsidRDefault="00D17732" w:rsidP="00AF04BD">
            <w:pPr>
              <w:spacing w:after="0" w:line="200" w:lineRule="exact"/>
              <w:rPr>
                <w:rFonts w:ascii="Garamond" w:hAnsi="Garamond"/>
                <w:sz w:val="24"/>
                <w:szCs w:val="24"/>
              </w:rPr>
            </w:pPr>
          </w:p>
          <w:p w:rsidR="00D17732" w:rsidRPr="00C152F9" w:rsidRDefault="00D17732" w:rsidP="00AF04BD">
            <w:pPr>
              <w:spacing w:before="1" w:after="0" w:line="240" w:lineRule="exact"/>
              <w:rPr>
                <w:rFonts w:ascii="Garamond" w:hAnsi="Garamond"/>
                <w:sz w:val="24"/>
                <w:szCs w:val="24"/>
              </w:rPr>
            </w:pPr>
          </w:p>
          <w:p w:rsidR="00D17732" w:rsidRPr="00C152F9" w:rsidRDefault="00D17732" w:rsidP="00AF04BD">
            <w:pPr>
              <w:spacing w:after="0" w:line="240" w:lineRule="auto"/>
              <w:ind w:left="108" w:right="-20"/>
              <w:rPr>
                <w:rFonts w:ascii="Garamond" w:eastAsia="Myriad Pro" w:hAnsi="Garamond" w:cs="Myriad Pro"/>
                <w:sz w:val="24"/>
                <w:szCs w:val="24"/>
              </w:rPr>
            </w:pP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Nasl</w:t>
            </w:r>
            <w:r w:rsidRPr="00C152F9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o</w:t>
            </w:r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v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dokumenta</w:t>
            </w:r>
            <w:proofErr w:type="spellEnd"/>
          </w:p>
        </w:tc>
        <w:tc>
          <w:tcPr>
            <w:tcW w:w="7796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D5DCE4" w:themeFill="text2" w:themeFillTint="33"/>
          </w:tcPr>
          <w:p w:rsidR="00D17732" w:rsidRPr="00C152F9" w:rsidRDefault="00D17732" w:rsidP="00AF04BD">
            <w:pPr>
              <w:spacing w:before="6" w:after="0" w:line="280" w:lineRule="exact"/>
              <w:rPr>
                <w:rFonts w:ascii="Garamond" w:hAnsi="Garamond"/>
                <w:sz w:val="24"/>
                <w:szCs w:val="24"/>
              </w:rPr>
            </w:pPr>
          </w:p>
          <w:p w:rsidR="00D17732" w:rsidRPr="003B0B96" w:rsidRDefault="00D17732" w:rsidP="00D17732">
            <w:pPr>
              <w:widowControl/>
              <w:tabs>
                <w:tab w:val="left" w:pos="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Arial"/>
                <w:sz w:val="24"/>
                <w:szCs w:val="24"/>
                <w:lang w:val="hr-HR" w:eastAsia="hr-HR"/>
              </w:rPr>
            </w:pPr>
            <w:proofErr w:type="spellStart"/>
            <w:r w:rsidRPr="00C152F9">
              <w:rPr>
                <w:rFonts w:ascii="Garamond" w:eastAsia="Myriad Pro" w:hAnsi="Garamond" w:cs="Times New Roman"/>
                <w:color w:val="231F20"/>
                <w:sz w:val="24"/>
                <w:szCs w:val="24"/>
              </w:rPr>
              <w:t>Prijedlog</w:t>
            </w:r>
            <w:proofErr w:type="spellEnd"/>
            <w:r w:rsidRPr="00C152F9">
              <w:rPr>
                <w:rFonts w:ascii="Garamond" w:eastAsia="Myriad Pro" w:hAnsi="Garamond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Myriad Pro" w:hAnsi="Garamond" w:cs="Times New Roman"/>
                <w:color w:val="231F20"/>
                <w:sz w:val="24"/>
                <w:szCs w:val="24"/>
              </w:rPr>
              <w:t>Odluke</w:t>
            </w:r>
            <w:proofErr w:type="spellEnd"/>
            <w:r>
              <w:rPr>
                <w:rFonts w:ascii="Garamond" w:eastAsia="Myriad Pro" w:hAnsi="Garamond" w:cs="Times New Roman"/>
                <w:color w:val="231F20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Garamond" w:eastAsia="Calibri" w:hAnsi="Garamond" w:cs="Times New Roman"/>
                <w:sz w:val="24"/>
                <w:szCs w:val="24"/>
                <w:lang w:val="en-GB"/>
              </w:rPr>
              <w:t>najmu</w:t>
            </w:r>
            <w:proofErr w:type="spellEnd"/>
            <w:r>
              <w:rPr>
                <w:rFonts w:ascii="Garamond" w:eastAsia="Calibri" w:hAnsi="Garamond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Garamond" w:eastAsia="Calibri" w:hAnsi="Garamond" w:cs="Times New Roman"/>
                <w:sz w:val="24"/>
                <w:szCs w:val="24"/>
                <w:lang w:val="en-GB"/>
              </w:rPr>
              <w:t>stanova</w:t>
            </w:r>
            <w:proofErr w:type="spellEnd"/>
          </w:p>
        </w:tc>
      </w:tr>
      <w:tr w:rsidR="00D17732" w:rsidRPr="00C152F9" w:rsidTr="00AF04BD">
        <w:trPr>
          <w:trHeight w:hRule="exact" w:val="612"/>
        </w:trPr>
        <w:tc>
          <w:tcPr>
            <w:tcW w:w="2297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D5DCE4" w:themeFill="text2" w:themeFillTint="33"/>
          </w:tcPr>
          <w:p w:rsidR="00D17732" w:rsidRPr="00C152F9" w:rsidRDefault="00D17732" w:rsidP="00AF04BD">
            <w:pPr>
              <w:spacing w:before="37" w:after="0" w:line="260" w:lineRule="exact"/>
              <w:ind w:left="108" w:right="407"/>
              <w:rPr>
                <w:rFonts w:ascii="Garamond" w:eastAsia="Myriad Pro" w:hAnsi="Garamond" w:cs="Myriad Pro"/>
                <w:sz w:val="24"/>
                <w:szCs w:val="24"/>
              </w:rPr>
            </w:pP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S</w:t>
            </w:r>
            <w:r w:rsidRPr="00C152F9">
              <w:rPr>
                <w:rFonts w:ascii="Garamond" w:eastAsia="Myriad Pro" w:hAnsi="Garamond" w:cs="Myriad Pro"/>
                <w:color w:val="231F20"/>
                <w:spacing w:val="2"/>
                <w:sz w:val="24"/>
                <w:szCs w:val="24"/>
              </w:rPr>
              <w:t>t</w:t>
            </w:r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vara</w:t>
            </w:r>
            <w:r w:rsidRPr="00C152F9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t</w:t>
            </w:r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elj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dokumenta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,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tijelo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koje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p</w:t>
            </w:r>
            <w:r w:rsidRPr="00C152F9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rov</w:t>
            </w:r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odi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s</w:t>
            </w:r>
            <w:r w:rsidRPr="00C152F9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a</w:t>
            </w:r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vje</w:t>
            </w:r>
            <w:r w:rsidRPr="00C152F9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t</w:t>
            </w:r>
            <w:r w:rsidRPr="00C152F9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o</w:t>
            </w:r>
            <w:r w:rsidRPr="00C152F9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v</w:t>
            </w:r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anje</w:t>
            </w:r>
            <w:proofErr w:type="spellEnd"/>
          </w:p>
        </w:tc>
        <w:tc>
          <w:tcPr>
            <w:tcW w:w="7796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D5DCE4" w:themeFill="text2" w:themeFillTint="33"/>
          </w:tcPr>
          <w:p w:rsidR="00D17732" w:rsidRPr="00C152F9" w:rsidRDefault="00D17732" w:rsidP="00AF04BD">
            <w:pPr>
              <w:spacing w:after="0" w:line="240" w:lineRule="auto"/>
              <w:ind w:right="-20"/>
              <w:rPr>
                <w:rFonts w:ascii="Garamond" w:eastAsia="Myriad Pro" w:hAnsi="Garamond" w:cs="Times New Roman"/>
                <w:sz w:val="24"/>
                <w:szCs w:val="24"/>
              </w:rPr>
            </w:pPr>
            <w:r w:rsidRPr="00C152F9">
              <w:rPr>
                <w:rFonts w:ascii="Garamond" w:eastAsia="Myriad Pro" w:hAnsi="Garamond" w:cs="Times New Roman"/>
                <w:color w:val="231F20"/>
                <w:spacing w:val="-3"/>
                <w:sz w:val="24"/>
                <w:szCs w:val="24"/>
              </w:rPr>
              <w:t xml:space="preserve">Općina Punat, </w:t>
            </w:r>
            <w:proofErr w:type="spellStart"/>
            <w:r w:rsidRPr="00C152F9">
              <w:rPr>
                <w:rFonts w:ascii="Garamond" w:eastAsia="Myriad Pro" w:hAnsi="Garamond" w:cs="Times New Roman"/>
                <w:color w:val="231F20"/>
                <w:spacing w:val="-3"/>
                <w:sz w:val="24"/>
                <w:szCs w:val="24"/>
              </w:rPr>
              <w:t>Jedinstveni</w:t>
            </w:r>
            <w:proofErr w:type="spellEnd"/>
            <w:r w:rsidRPr="00C152F9">
              <w:rPr>
                <w:rFonts w:ascii="Garamond" w:eastAsia="Myriad Pro" w:hAnsi="Garamond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Times New Roman"/>
                <w:color w:val="231F20"/>
                <w:spacing w:val="-3"/>
                <w:sz w:val="24"/>
                <w:szCs w:val="24"/>
              </w:rPr>
              <w:t>upravni</w:t>
            </w:r>
            <w:proofErr w:type="spellEnd"/>
            <w:r w:rsidRPr="00C152F9">
              <w:rPr>
                <w:rFonts w:ascii="Garamond" w:eastAsia="Myriad Pro" w:hAnsi="Garamond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Times New Roman"/>
                <w:color w:val="231F20"/>
                <w:spacing w:val="-3"/>
                <w:sz w:val="24"/>
                <w:szCs w:val="24"/>
              </w:rPr>
              <w:t>odjel</w:t>
            </w:r>
            <w:proofErr w:type="spellEnd"/>
          </w:p>
        </w:tc>
      </w:tr>
      <w:tr w:rsidR="00D17732" w:rsidRPr="00C152F9" w:rsidTr="00AF04BD">
        <w:trPr>
          <w:trHeight w:hRule="exact" w:val="1386"/>
        </w:trPr>
        <w:tc>
          <w:tcPr>
            <w:tcW w:w="2297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D5DCE4" w:themeFill="text2" w:themeFillTint="33"/>
          </w:tcPr>
          <w:p w:rsidR="00D17732" w:rsidRPr="00C152F9" w:rsidRDefault="00D17732" w:rsidP="00AF04BD">
            <w:pPr>
              <w:spacing w:before="35" w:after="0" w:line="240" w:lineRule="auto"/>
              <w:ind w:left="108" w:right="-20"/>
              <w:rPr>
                <w:rFonts w:ascii="Garamond" w:eastAsia="Myriad Pro" w:hAnsi="Garamond" w:cs="Myriad Pro"/>
                <w:sz w:val="24"/>
                <w:szCs w:val="24"/>
              </w:rPr>
            </w:pP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S</w:t>
            </w:r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vrha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dokumenta</w:t>
            </w:r>
            <w:proofErr w:type="spellEnd"/>
          </w:p>
        </w:tc>
        <w:tc>
          <w:tcPr>
            <w:tcW w:w="7796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D5DCE4" w:themeFill="text2" w:themeFillTint="33"/>
          </w:tcPr>
          <w:p w:rsidR="00D17732" w:rsidRPr="00D17732" w:rsidRDefault="00D17732" w:rsidP="00D17732">
            <w:pPr>
              <w:widowControl/>
              <w:spacing w:after="160" w:line="259" w:lineRule="auto"/>
              <w:rPr>
                <w:rFonts w:ascii="Garamond" w:hAnsi="Garamond"/>
                <w:sz w:val="24"/>
                <w:szCs w:val="24"/>
                <w:lang w:val="en-GB"/>
              </w:rPr>
            </w:pPr>
            <w:proofErr w:type="spellStart"/>
            <w:r w:rsidRPr="00D17732">
              <w:rPr>
                <w:rFonts w:ascii="Garamond" w:hAnsi="Garamond"/>
                <w:sz w:val="24"/>
                <w:szCs w:val="24"/>
              </w:rPr>
              <w:t>Cilj</w:t>
            </w:r>
            <w:proofErr w:type="spellEnd"/>
            <w:r w:rsidRPr="00D17732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D17732">
              <w:rPr>
                <w:rFonts w:ascii="Garamond" w:hAnsi="Garamond"/>
                <w:sz w:val="24"/>
                <w:szCs w:val="24"/>
              </w:rPr>
              <w:t>provođenja</w:t>
            </w:r>
            <w:proofErr w:type="spellEnd"/>
            <w:r w:rsidRPr="00D17732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D17732">
              <w:rPr>
                <w:rFonts w:ascii="Garamond" w:hAnsi="Garamond"/>
                <w:sz w:val="24"/>
                <w:szCs w:val="24"/>
              </w:rPr>
              <w:t>savjetovanja</w:t>
            </w:r>
            <w:proofErr w:type="spellEnd"/>
            <w:r w:rsidRPr="00D17732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D17732">
              <w:rPr>
                <w:rFonts w:ascii="Garamond" w:hAnsi="Garamond"/>
                <w:sz w:val="24"/>
                <w:szCs w:val="24"/>
              </w:rPr>
              <w:t>sa</w:t>
            </w:r>
            <w:proofErr w:type="spellEnd"/>
            <w:r w:rsidRPr="00D17732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D17732">
              <w:rPr>
                <w:rFonts w:ascii="Garamond" w:hAnsi="Garamond"/>
                <w:sz w:val="24"/>
                <w:szCs w:val="24"/>
              </w:rPr>
              <w:t>zainteresiranom</w:t>
            </w:r>
            <w:proofErr w:type="spellEnd"/>
            <w:r w:rsidRPr="00D17732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D17732">
              <w:rPr>
                <w:rFonts w:ascii="Garamond" w:hAnsi="Garamond"/>
                <w:sz w:val="24"/>
                <w:szCs w:val="24"/>
              </w:rPr>
              <w:t>javnošću</w:t>
            </w:r>
            <w:proofErr w:type="spellEnd"/>
            <w:r w:rsidRPr="00D17732">
              <w:rPr>
                <w:rFonts w:ascii="Garamond" w:hAnsi="Garamond"/>
                <w:sz w:val="24"/>
                <w:szCs w:val="24"/>
              </w:rPr>
              <w:t xml:space="preserve"> je </w:t>
            </w:r>
            <w:proofErr w:type="spellStart"/>
            <w:r w:rsidRPr="00D17732">
              <w:rPr>
                <w:rFonts w:ascii="Garamond" w:hAnsi="Garamond"/>
                <w:sz w:val="24"/>
                <w:szCs w:val="24"/>
              </w:rPr>
              <w:t>upoznavanje</w:t>
            </w:r>
            <w:proofErr w:type="spellEnd"/>
            <w:r w:rsidRPr="00D17732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D17732">
              <w:rPr>
                <w:rFonts w:ascii="Garamond" w:hAnsi="Garamond"/>
                <w:sz w:val="24"/>
                <w:szCs w:val="24"/>
              </w:rPr>
              <w:t>javnosti</w:t>
            </w:r>
            <w:proofErr w:type="spellEnd"/>
            <w:r w:rsidRPr="00D17732">
              <w:rPr>
                <w:rFonts w:ascii="Garamond" w:hAnsi="Garamond"/>
                <w:sz w:val="24"/>
                <w:szCs w:val="24"/>
              </w:rPr>
              <w:t xml:space="preserve"> s </w:t>
            </w:r>
            <w:proofErr w:type="spellStart"/>
            <w:r w:rsidRPr="00D17732">
              <w:rPr>
                <w:rFonts w:ascii="Garamond" w:hAnsi="Garamond"/>
                <w:sz w:val="24"/>
                <w:szCs w:val="24"/>
              </w:rPr>
              <w:t>Odlukom</w:t>
            </w:r>
            <w:proofErr w:type="spellEnd"/>
            <w:r w:rsidRPr="00D17732">
              <w:rPr>
                <w:rFonts w:ascii="Garamond" w:hAnsi="Garamond"/>
                <w:sz w:val="24"/>
                <w:szCs w:val="24"/>
              </w:rPr>
              <w:t xml:space="preserve"> o </w:t>
            </w:r>
            <w:proofErr w:type="spellStart"/>
            <w:r w:rsidRPr="00D17732">
              <w:rPr>
                <w:rFonts w:ascii="Garamond" w:hAnsi="Garamond"/>
                <w:sz w:val="24"/>
                <w:szCs w:val="24"/>
              </w:rPr>
              <w:t>najmu</w:t>
            </w:r>
            <w:proofErr w:type="spellEnd"/>
            <w:r w:rsidRPr="00D17732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D17732">
              <w:rPr>
                <w:rFonts w:ascii="Garamond" w:hAnsi="Garamond"/>
                <w:sz w:val="24"/>
                <w:szCs w:val="24"/>
              </w:rPr>
              <w:t>stanova</w:t>
            </w:r>
            <w:proofErr w:type="spellEnd"/>
            <w:r w:rsidRPr="00D17732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D17732">
              <w:rPr>
                <w:rFonts w:ascii="Garamond" w:hAnsi="Garamond"/>
                <w:sz w:val="24"/>
                <w:szCs w:val="24"/>
              </w:rPr>
              <w:t>te</w:t>
            </w:r>
            <w:proofErr w:type="spellEnd"/>
            <w:r w:rsidRPr="00D17732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D17732">
              <w:rPr>
                <w:rFonts w:ascii="Garamond" w:hAnsi="Garamond"/>
                <w:sz w:val="24"/>
                <w:szCs w:val="24"/>
              </w:rPr>
              <w:t>dobivanje</w:t>
            </w:r>
            <w:proofErr w:type="spellEnd"/>
            <w:r w:rsidRPr="00D17732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D17732">
              <w:rPr>
                <w:rFonts w:ascii="Garamond" w:hAnsi="Garamond"/>
                <w:sz w:val="24"/>
                <w:szCs w:val="24"/>
              </w:rPr>
              <w:t>mišljenja</w:t>
            </w:r>
            <w:proofErr w:type="spellEnd"/>
            <w:r w:rsidRPr="00D17732"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 w:rsidRPr="00D17732">
              <w:rPr>
                <w:rFonts w:ascii="Garamond" w:hAnsi="Garamond"/>
                <w:sz w:val="24"/>
                <w:szCs w:val="24"/>
              </w:rPr>
              <w:t>primjedbi</w:t>
            </w:r>
            <w:proofErr w:type="spellEnd"/>
            <w:r w:rsidRPr="00D17732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D17732">
              <w:rPr>
                <w:rFonts w:ascii="Garamond" w:hAnsi="Garamond"/>
                <w:sz w:val="24"/>
                <w:szCs w:val="24"/>
              </w:rPr>
              <w:t>i</w:t>
            </w:r>
            <w:proofErr w:type="spellEnd"/>
            <w:r w:rsidRPr="00D17732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D17732">
              <w:rPr>
                <w:rFonts w:ascii="Garamond" w:hAnsi="Garamond"/>
                <w:sz w:val="24"/>
                <w:szCs w:val="24"/>
              </w:rPr>
              <w:t>prijedloga</w:t>
            </w:r>
            <w:proofErr w:type="spellEnd"/>
            <w:r w:rsidRPr="00D17732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D17732">
              <w:rPr>
                <w:rFonts w:ascii="Garamond" w:hAnsi="Garamond"/>
                <w:sz w:val="24"/>
                <w:szCs w:val="24"/>
              </w:rPr>
              <w:t>i</w:t>
            </w:r>
            <w:proofErr w:type="spellEnd"/>
            <w:r w:rsidRPr="00D17732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D17732">
              <w:rPr>
                <w:rFonts w:ascii="Garamond" w:hAnsi="Garamond"/>
                <w:sz w:val="24"/>
                <w:szCs w:val="24"/>
              </w:rPr>
              <w:t>eventualno</w:t>
            </w:r>
            <w:proofErr w:type="spellEnd"/>
            <w:r w:rsidRPr="00D17732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D17732">
              <w:rPr>
                <w:rFonts w:ascii="Garamond" w:hAnsi="Garamond"/>
                <w:sz w:val="24"/>
                <w:szCs w:val="24"/>
              </w:rPr>
              <w:t>prihvaćanje</w:t>
            </w:r>
            <w:proofErr w:type="spellEnd"/>
            <w:r w:rsidRPr="00D17732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D17732">
              <w:rPr>
                <w:rFonts w:ascii="Garamond" w:hAnsi="Garamond"/>
                <w:sz w:val="24"/>
                <w:szCs w:val="24"/>
              </w:rPr>
              <w:t>zakonitih</w:t>
            </w:r>
            <w:proofErr w:type="spellEnd"/>
            <w:r w:rsidRPr="00D17732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D17732">
              <w:rPr>
                <w:rFonts w:ascii="Garamond" w:hAnsi="Garamond"/>
                <w:sz w:val="24"/>
                <w:szCs w:val="24"/>
              </w:rPr>
              <w:t>i</w:t>
            </w:r>
            <w:proofErr w:type="spellEnd"/>
            <w:r w:rsidRPr="00D17732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D17732">
              <w:rPr>
                <w:rFonts w:ascii="Garamond" w:hAnsi="Garamond"/>
                <w:sz w:val="24"/>
                <w:szCs w:val="24"/>
              </w:rPr>
              <w:t>stručno</w:t>
            </w:r>
            <w:proofErr w:type="spellEnd"/>
            <w:r w:rsidRPr="00D17732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D17732">
              <w:rPr>
                <w:rFonts w:ascii="Garamond" w:hAnsi="Garamond"/>
                <w:sz w:val="24"/>
                <w:szCs w:val="24"/>
              </w:rPr>
              <w:t>utemeljenih</w:t>
            </w:r>
            <w:proofErr w:type="spellEnd"/>
            <w:r w:rsidRPr="00D17732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D17732">
              <w:rPr>
                <w:rFonts w:ascii="Garamond" w:hAnsi="Garamond"/>
                <w:sz w:val="24"/>
                <w:szCs w:val="24"/>
              </w:rPr>
              <w:t>prijedloga</w:t>
            </w:r>
            <w:proofErr w:type="spellEnd"/>
            <w:r w:rsidRPr="00D17732"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 w:rsidRPr="00D17732">
              <w:rPr>
                <w:rFonts w:ascii="Garamond" w:hAnsi="Garamond"/>
                <w:sz w:val="24"/>
                <w:szCs w:val="24"/>
              </w:rPr>
              <w:t>primjedbi</w:t>
            </w:r>
            <w:proofErr w:type="spellEnd"/>
            <w:r w:rsidRPr="00D17732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D17732">
              <w:rPr>
                <w:rFonts w:ascii="Garamond" w:hAnsi="Garamond"/>
                <w:sz w:val="24"/>
                <w:szCs w:val="24"/>
              </w:rPr>
              <w:t>i</w:t>
            </w:r>
            <w:proofErr w:type="spellEnd"/>
            <w:r w:rsidRPr="00D17732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D17732">
              <w:rPr>
                <w:rFonts w:ascii="Garamond" w:hAnsi="Garamond"/>
                <w:sz w:val="24"/>
                <w:szCs w:val="24"/>
              </w:rPr>
              <w:t>mišljenja</w:t>
            </w:r>
            <w:proofErr w:type="spellEnd"/>
            <w:r w:rsidRPr="00D17732">
              <w:rPr>
                <w:rFonts w:ascii="Garamond" w:hAnsi="Garamond"/>
                <w:sz w:val="24"/>
                <w:szCs w:val="24"/>
              </w:rPr>
              <w:t>.</w:t>
            </w:r>
          </w:p>
          <w:p w:rsidR="00D17732" w:rsidRPr="00D17732" w:rsidRDefault="00D17732" w:rsidP="00D17732">
            <w:pPr>
              <w:pStyle w:val="box453264"/>
              <w:spacing w:before="0" w:beforeAutospacing="0" w:after="0" w:afterAutospacing="0"/>
              <w:jc w:val="both"/>
              <w:rPr>
                <w:rFonts w:ascii="Garamond" w:hAnsi="Garamond"/>
                <w:lang w:val="hr-HR"/>
              </w:rPr>
            </w:pPr>
          </w:p>
        </w:tc>
      </w:tr>
      <w:tr w:rsidR="00D17732" w:rsidRPr="00C152F9" w:rsidTr="00AF04BD">
        <w:trPr>
          <w:trHeight w:hRule="exact" w:val="335"/>
        </w:trPr>
        <w:tc>
          <w:tcPr>
            <w:tcW w:w="2297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D5DCE4" w:themeFill="text2" w:themeFillTint="33"/>
          </w:tcPr>
          <w:p w:rsidR="00D17732" w:rsidRPr="00C152F9" w:rsidRDefault="00D17732" w:rsidP="00AF04BD">
            <w:pPr>
              <w:spacing w:before="35" w:after="0" w:line="240" w:lineRule="auto"/>
              <w:ind w:left="108" w:right="-20"/>
              <w:rPr>
                <w:rFonts w:ascii="Garamond" w:eastAsia="Myriad Pro" w:hAnsi="Garamond" w:cs="Myriad Pro"/>
                <w:sz w:val="24"/>
                <w:szCs w:val="24"/>
              </w:rPr>
            </w:pPr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Datum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dokumenta</w:t>
            </w:r>
            <w:proofErr w:type="spellEnd"/>
          </w:p>
        </w:tc>
        <w:tc>
          <w:tcPr>
            <w:tcW w:w="7796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D5DCE4" w:themeFill="text2" w:themeFillTint="33"/>
          </w:tcPr>
          <w:p w:rsidR="00D17732" w:rsidRPr="00D17732" w:rsidRDefault="00D17732" w:rsidP="00D17732">
            <w:pPr>
              <w:spacing w:before="35" w:after="0" w:line="240" w:lineRule="auto"/>
              <w:ind w:right="-20"/>
              <w:rPr>
                <w:rFonts w:ascii="Garamond" w:eastAsia="Myriad Pro" w:hAnsi="Garamond" w:cs="Myriad Pro"/>
                <w:sz w:val="24"/>
                <w:szCs w:val="24"/>
              </w:rPr>
            </w:pPr>
            <w:r w:rsidRPr="00D17732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25. </w:t>
            </w:r>
            <w:proofErr w:type="spellStart"/>
            <w:r w:rsidRPr="00D17732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veljače</w:t>
            </w:r>
            <w:proofErr w:type="spellEnd"/>
            <w:r w:rsidRPr="00D17732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2019. </w:t>
            </w:r>
            <w:proofErr w:type="spellStart"/>
            <w:r w:rsidRPr="00D17732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godine</w:t>
            </w:r>
            <w:proofErr w:type="spellEnd"/>
          </w:p>
        </w:tc>
      </w:tr>
      <w:tr w:rsidR="00D17732" w:rsidRPr="00C152F9" w:rsidTr="00F6149E">
        <w:trPr>
          <w:trHeight w:hRule="exact" w:val="3750"/>
        </w:trPr>
        <w:tc>
          <w:tcPr>
            <w:tcW w:w="10093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D5DCE4" w:themeFill="text2" w:themeFillTint="33"/>
          </w:tcPr>
          <w:p w:rsidR="00D17732" w:rsidRDefault="00D17732" w:rsidP="00AF7C17">
            <w:pPr>
              <w:spacing w:after="0" w:line="240" w:lineRule="auto"/>
              <w:rPr>
                <w:rFonts w:ascii="Garamond" w:hAnsi="Garamond" w:cs="Arial"/>
                <w:noProof/>
                <w:sz w:val="24"/>
                <w:szCs w:val="24"/>
              </w:rPr>
            </w:pPr>
            <w:r w:rsidRPr="00D17732">
              <w:rPr>
                <w:rFonts w:ascii="Garamond" w:eastAsia="Times New Roman" w:hAnsi="Garamond" w:cs="Arial"/>
                <w:sz w:val="24"/>
                <w:szCs w:val="24"/>
                <w:lang w:val="hr-HR" w:eastAsia="hr-HR"/>
              </w:rPr>
              <w:t>Pravni temelj za donošenje ove Odluke je č</w:t>
            </w:r>
            <w:proofErr w:type="spellStart"/>
            <w:r w:rsidRPr="00D17732">
              <w:rPr>
                <w:rFonts w:ascii="Garamond" w:hAnsi="Garamond"/>
                <w:sz w:val="24"/>
                <w:szCs w:val="24"/>
                <w:lang w:val="en-GB"/>
              </w:rPr>
              <w:t>lanak</w:t>
            </w:r>
            <w:proofErr w:type="spellEnd"/>
            <w:r w:rsidRPr="00D17732">
              <w:rPr>
                <w:rFonts w:ascii="Garamond" w:hAnsi="Garamond"/>
                <w:sz w:val="24"/>
                <w:szCs w:val="24"/>
                <w:lang w:val="en-GB"/>
              </w:rPr>
              <w:t xml:space="preserve"> 51. </w:t>
            </w:r>
            <w:proofErr w:type="spellStart"/>
            <w:r w:rsidRPr="00D17732">
              <w:rPr>
                <w:rFonts w:ascii="Garamond" w:hAnsi="Garamond"/>
                <w:sz w:val="24"/>
                <w:szCs w:val="24"/>
                <w:lang w:val="en-GB"/>
              </w:rPr>
              <w:t>Zakona</w:t>
            </w:r>
            <w:proofErr w:type="spellEnd"/>
            <w:r w:rsidRPr="00D17732">
              <w:rPr>
                <w:rFonts w:ascii="Garamond" w:hAnsi="Garamond"/>
                <w:sz w:val="24"/>
                <w:szCs w:val="24"/>
                <w:lang w:val="en-GB"/>
              </w:rPr>
              <w:t xml:space="preserve"> o </w:t>
            </w:r>
            <w:proofErr w:type="spellStart"/>
            <w:r w:rsidRPr="00D17732">
              <w:rPr>
                <w:rFonts w:ascii="Garamond" w:hAnsi="Garamond"/>
                <w:sz w:val="24"/>
                <w:szCs w:val="24"/>
                <w:lang w:val="en-GB"/>
              </w:rPr>
              <w:t>najmu</w:t>
            </w:r>
            <w:proofErr w:type="spellEnd"/>
            <w:r w:rsidRPr="00D17732">
              <w:rPr>
                <w:rFonts w:ascii="Garamond" w:hAnsi="Garamond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7732">
              <w:rPr>
                <w:rFonts w:ascii="Garamond" w:hAnsi="Garamond"/>
                <w:sz w:val="24"/>
                <w:szCs w:val="24"/>
                <w:lang w:val="en-GB"/>
              </w:rPr>
              <w:t>stanova</w:t>
            </w:r>
            <w:proofErr w:type="spellEnd"/>
            <w:r w:rsidRPr="00D17732">
              <w:rPr>
                <w:rFonts w:ascii="Garamond" w:hAnsi="Garamond"/>
                <w:sz w:val="24"/>
                <w:szCs w:val="24"/>
                <w:lang w:val="en-GB"/>
              </w:rPr>
              <w:t xml:space="preserve"> (“</w:t>
            </w:r>
            <w:proofErr w:type="spellStart"/>
            <w:r w:rsidRPr="00D17732">
              <w:rPr>
                <w:rFonts w:ascii="Garamond" w:hAnsi="Garamond"/>
                <w:sz w:val="24"/>
                <w:szCs w:val="24"/>
                <w:lang w:val="en-GB"/>
              </w:rPr>
              <w:t>Narodne</w:t>
            </w:r>
            <w:proofErr w:type="spellEnd"/>
            <w:r w:rsidRPr="00D17732">
              <w:rPr>
                <w:rFonts w:ascii="Garamond" w:hAnsi="Garamond"/>
                <w:sz w:val="24"/>
                <w:szCs w:val="24"/>
                <w:lang w:val="en-GB"/>
              </w:rPr>
              <w:t xml:space="preserve"> novine” </w:t>
            </w:r>
            <w:proofErr w:type="spellStart"/>
            <w:r w:rsidRPr="00D17732">
              <w:rPr>
                <w:rFonts w:ascii="Garamond" w:hAnsi="Garamond"/>
                <w:sz w:val="24"/>
                <w:szCs w:val="24"/>
                <w:lang w:val="en-GB"/>
              </w:rPr>
              <w:t>broj</w:t>
            </w:r>
            <w:proofErr w:type="spellEnd"/>
            <w:r w:rsidRPr="00D17732">
              <w:rPr>
                <w:rFonts w:ascii="Garamond" w:hAnsi="Garamond"/>
                <w:sz w:val="24"/>
                <w:szCs w:val="24"/>
                <w:lang w:val="en-GB"/>
              </w:rPr>
              <w:t xml:space="preserve"> 91/96, 48/98, 66/98, 22/06 </w:t>
            </w:r>
            <w:proofErr w:type="spellStart"/>
            <w:r>
              <w:rPr>
                <w:rFonts w:ascii="Garamond" w:hAnsi="Garamond"/>
                <w:sz w:val="24"/>
                <w:szCs w:val="24"/>
                <w:lang w:val="en-GB"/>
              </w:rPr>
              <w:t>i</w:t>
            </w:r>
            <w:proofErr w:type="spellEnd"/>
            <w:r w:rsidRPr="00D17732">
              <w:rPr>
                <w:rFonts w:ascii="Garamond" w:hAnsi="Garamond"/>
                <w:sz w:val="24"/>
                <w:szCs w:val="24"/>
                <w:lang w:val="en-GB"/>
              </w:rPr>
              <w:t xml:space="preserve"> 68/18</w:t>
            </w:r>
            <w:r>
              <w:rPr>
                <w:rFonts w:ascii="Garamond" w:hAnsi="Garamond"/>
                <w:sz w:val="24"/>
                <w:szCs w:val="24"/>
                <w:lang w:val="en-GB"/>
              </w:rPr>
              <w:t xml:space="preserve">) </w:t>
            </w:r>
            <w:r w:rsidRPr="00D17732">
              <w:rPr>
                <w:rFonts w:ascii="Garamond" w:hAnsi="Garamond" w:cs="Arial"/>
                <w:noProof/>
                <w:sz w:val="24"/>
                <w:szCs w:val="24"/>
              </w:rPr>
              <w:t>i članak 31. Statuta Općine Punat („Službene novine Primorsko-goranske županije“, broj 8/18).</w:t>
            </w:r>
          </w:p>
          <w:p w:rsidR="00D17732" w:rsidRDefault="00D17732" w:rsidP="00AF7C17">
            <w:pPr>
              <w:widowControl/>
              <w:spacing w:after="0" w:line="240" w:lineRule="auto"/>
              <w:rPr>
                <w:rFonts w:ascii="Garamond" w:hAnsi="Garamond"/>
                <w:sz w:val="24"/>
                <w:szCs w:val="24"/>
                <w:lang w:val="en-GB"/>
              </w:rPr>
            </w:pPr>
            <w:proofErr w:type="spellStart"/>
            <w:r w:rsidRPr="00D17732">
              <w:rPr>
                <w:rFonts w:ascii="Garamond" w:hAnsi="Garamond"/>
                <w:sz w:val="24"/>
                <w:szCs w:val="24"/>
                <w:lang w:val="en-GB"/>
              </w:rPr>
              <w:t>Člankom</w:t>
            </w:r>
            <w:proofErr w:type="spellEnd"/>
            <w:r w:rsidRPr="00D17732">
              <w:rPr>
                <w:rFonts w:ascii="Garamond" w:hAnsi="Garamond"/>
                <w:sz w:val="24"/>
                <w:szCs w:val="24"/>
                <w:lang w:val="en-GB"/>
              </w:rPr>
              <w:t xml:space="preserve"> 51. </w:t>
            </w:r>
            <w:proofErr w:type="spellStart"/>
            <w:r w:rsidRPr="00D17732">
              <w:rPr>
                <w:rFonts w:ascii="Garamond" w:hAnsi="Garamond"/>
                <w:sz w:val="24"/>
                <w:szCs w:val="24"/>
                <w:lang w:val="en-GB"/>
              </w:rPr>
              <w:t>Zakona</w:t>
            </w:r>
            <w:proofErr w:type="spellEnd"/>
            <w:r w:rsidRPr="00D17732">
              <w:rPr>
                <w:rFonts w:ascii="Garamond" w:hAnsi="Garamond"/>
                <w:sz w:val="24"/>
                <w:szCs w:val="24"/>
                <w:lang w:val="en-GB"/>
              </w:rPr>
              <w:t xml:space="preserve"> o </w:t>
            </w:r>
            <w:proofErr w:type="spellStart"/>
            <w:r w:rsidRPr="00D17732">
              <w:rPr>
                <w:rFonts w:ascii="Garamond" w:hAnsi="Garamond"/>
                <w:sz w:val="24"/>
                <w:szCs w:val="24"/>
                <w:lang w:val="en-GB"/>
              </w:rPr>
              <w:t>najmu</w:t>
            </w:r>
            <w:proofErr w:type="spellEnd"/>
            <w:r w:rsidRPr="00D17732">
              <w:rPr>
                <w:rFonts w:ascii="Garamond" w:hAnsi="Garamond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7732">
              <w:rPr>
                <w:rFonts w:ascii="Garamond" w:hAnsi="Garamond"/>
                <w:sz w:val="24"/>
                <w:szCs w:val="24"/>
                <w:lang w:val="en-GB"/>
              </w:rPr>
              <w:t>stanova</w:t>
            </w:r>
            <w:proofErr w:type="spellEnd"/>
            <w:r w:rsidRPr="00D17732">
              <w:rPr>
                <w:rFonts w:ascii="Garamond" w:hAnsi="Garamond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7732">
              <w:rPr>
                <w:rFonts w:ascii="Garamond" w:hAnsi="Garamond"/>
                <w:sz w:val="24"/>
                <w:szCs w:val="24"/>
                <w:lang w:val="en-GB"/>
              </w:rPr>
              <w:t>propisano</w:t>
            </w:r>
            <w:proofErr w:type="spellEnd"/>
            <w:r w:rsidRPr="00D17732">
              <w:rPr>
                <w:rFonts w:ascii="Garamond" w:hAnsi="Garamond"/>
                <w:sz w:val="24"/>
                <w:szCs w:val="24"/>
                <w:lang w:val="en-GB"/>
              </w:rPr>
              <w:t xml:space="preserve"> je </w:t>
            </w:r>
            <w:proofErr w:type="spellStart"/>
            <w:r w:rsidRPr="00D17732">
              <w:rPr>
                <w:rFonts w:ascii="Garamond" w:hAnsi="Garamond"/>
                <w:sz w:val="24"/>
                <w:szCs w:val="24"/>
                <w:lang w:val="en-GB"/>
              </w:rPr>
              <w:t>da</w:t>
            </w:r>
            <w:proofErr w:type="spellEnd"/>
            <w:r w:rsidRPr="00D17732">
              <w:rPr>
                <w:rFonts w:ascii="Garamond" w:hAnsi="Garamond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7732">
              <w:rPr>
                <w:rFonts w:ascii="Garamond" w:hAnsi="Garamond"/>
                <w:sz w:val="24"/>
                <w:szCs w:val="24"/>
                <w:lang w:val="en-GB"/>
              </w:rPr>
              <w:t>su</w:t>
            </w:r>
            <w:proofErr w:type="spellEnd"/>
            <w:r w:rsidRPr="00D17732">
              <w:rPr>
                <w:rFonts w:ascii="Garamond" w:hAnsi="Garamond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7732">
              <w:rPr>
                <w:rFonts w:ascii="Garamond" w:hAnsi="Garamond"/>
                <w:sz w:val="24"/>
                <w:szCs w:val="24"/>
                <w:lang w:val="en-GB"/>
              </w:rPr>
              <w:t>općine</w:t>
            </w:r>
            <w:proofErr w:type="spellEnd"/>
            <w:r w:rsidRPr="00D17732">
              <w:rPr>
                <w:rFonts w:ascii="Garamond" w:hAnsi="Garamond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7732">
              <w:rPr>
                <w:rFonts w:ascii="Garamond" w:hAnsi="Garamond"/>
                <w:sz w:val="24"/>
                <w:szCs w:val="24"/>
                <w:lang w:val="en-GB"/>
              </w:rPr>
              <w:t>i</w:t>
            </w:r>
            <w:proofErr w:type="spellEnd"/>
            <w:r w:rsidRPr="00D17732">
              <w:rPr>
                <w:rFonts w:ascii="Garamond" w:hAnsi="Garamond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7732">
              <w:rPr>
                <w:rFonts w:ascii="Garamond" w:hAnsi="Garamond"/>
                <w:sz w:val="24"/>
                <w:szCs w:val="24"/>
                <w:lang w:val="en-GB"/>
              </w:rPr>
              <w:t>gradovi</w:t>
            </w:r>
            <w:proofErr w:type="spellEnd"/>
            <w:r w:rsidRPr="00D17732">
              <w:rPr>
                <w:rFonts w:ascii="Garamond" w:hAnsi="Garamond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7732">
              <w:rPr>
                <w:rFonts w:ascii="Garamond" w:hAnsi="Garamond"/>
                <w:sz w:val="24"/>
                <w:szCs w:val="24"/>
                <w:lang w:val="en-GB"/>
              </w:rPr>
              <w:t>dužni</w:t>
            </w:r>
            <w:proofErr w:type="spellEnd"/>
            <w:r w:rsidRPr="00D17732">
              <w:rPr>
                <w:rFonts w:ascii="Garamond" w:hAnsi="Garamond"/>
                <w:sz w:val="24"/>
                <w:szCs w:val="24"/>
                <w:lang w:val="en-GB"/>
              </w:rPr>
              <w:t xml:space="preserve"> za </w:t>
            </w:r>
            <w:proofErr w:type="spellStart"/>
            <w:r w:rsidRPr="00D17732">
              <w:rPr>
                <w:rFonts w:ascii="Garamond" w:hAnsi="Garamond"/>
                <w:sz w:val="24"/>
                <w:szCs w:val="24"/>
                <w:lang w:val="en-GB"/>
              </w:rPr>
              <w:t>svoje</w:t>
            </w:r>
            <w:proofErr w:type="spellEnd"/>
            <w:r w:rsidRPr="00D17732">
              <w:rPr>
                <w:rFonts w:ascii="Garamond" w:hAnsi="Garamond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7732">
              <w:rPr>
                <w:rFonts w:ascii="Garamond" w:hAnsi="Garamond"/>
                <w:sz w:val="24"/>
                <w:szCs w:val="24"/>
                <w:lang w:val="en-GB"/>
              </w:rPr>
              <w:t>stanove</w:t>
            </w:r>
            <w:proofErr w:type="spellEnd"/>
            <w:r w:rsidRPr="00D17732">
              <w:rPr>
                <w:rFonts w:ascii="Garamond" w:hAnsi="Garamond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7732">
              <w:rPr>
                <w:rFonts w:ascii="Garamond" w:hAnsi="Garamond"/>
                <w:sz w:val="24"/>
                <w:szCs w:val="24"/>
                <w:lang w:val="en-GB"/>
              </w:rPr>
              <w:t>propisati</w:t>
            </w:r>
            <w:proofErr w:type="spellEnd"/>
            <w:r w:rsidRPr="00D17732">
              <w:rPr>
                <w:rFonts w:ascii="Garamond" w:hAnsi="Garamond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7732">
              <w:rPr>
                <w:rFonts w:ascii="Garamond" w:hAnsi="Garamond"/>
                <w:sz w:val="24"/>
                <w:szCs w:val="24"/>
                <w:lang w:val="en-GB"/>
              </w:rPr>
              <w:t>uvjete</w:t>
            </w:r>
            <w:proofErr w:type="spellEnd"/>
            <w:r w:rsidRPr="00D17732">
              <w:rPr>
                <w:rFonts w:ascii="Garamond" w:hAnsi="Garamond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7732">
              <w:rPr>
                <w:rFonts w:ascii="Garamond" w:hAnsi="Garamond"/>
                <w:sz w:val="24"/>
                <w:szCs w:val="24"/>
                <w:lang w:val="en-GB"/>
              </w:rPr>
              <w:t>i</w:t>
            </w:r>
            <w:proofErr w:type="spellEnd"/>
            <w:r w:rsidRPr="00D17732">
              <w:rPr>
                <w:rFonts w:ascii="Garamond" w:hAnsi="Garamond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7732">
              <w:rPr>
                <w:rFonts w:ascii="Garamond" w:hAnsi="Garamond"/>
                <w:sz w:val="24"/>
                <w:szCs w:val="24"/>
                <w:lang w:val="en-GB"/>
              </w:rPr>
              <w:t>mjerila</w:t>
            </w:r>
            <w:proofErr w:type="spellEnd"/>
            <w:r w:rsidRPr="00D17732">
              <w:rPr>
                <w:rFonts w:ascii="Garamond" w:hAnsi="Garamond"/>
                <w:sz w:val="24"/>
                <w:szCs w:val="24"/>
                <w:lang w:val="en-GB"/>
              </w:rPr>
              <w:t xml:space="preserve"> za </w:t>
            </w:r>
            <w:proofErr w:type="spellStart"/>
            <w:r w:rsidRPr="00D17732">
              <w:rPr>
                <w:rFonts w:ascii="Garamond" w:hAnsi="Garamond"/>
                <w:sz w:val="24"/>
                <w:szCs w:val="24"/>
                <w:lang w:val="en-GB"/>
              </w:rPr>
              <w:t>davanje</w:t>
            </w:r>
            <w:proofErr w:type="spellEnd"/>
            <w:r w:rsidRPr="00D17732">
              <w:rPr>
                <w:rFonts w:ascii="Garamond" w:hAnsi="Garamond"/>
                <w:sz w:val="24"/>
                <w:szCs w:val="24"/>
                <w:lang w:val="en-GB"/>
              </w:rPr>
              <w:t xml:space="preserve"> u </w:t>
            </w:r>
            <w:proofErr w:type="spellStart"/>
            <w:r w:rsidRPr="00D17732">
              <w:rPr>
                <w:rFonts w:ascii="Garamond" w:hAnsi="Garamond"/>
                <w:sz w:val="24"/>
                <w:szCs w:val="24"/>
                <w:lang w:val="en-GB"/>
              </w:rPr>
              <w:t>najam</w:t>
            </w:r>
            <w:proofErr w:type="spellEnd"/>
            <w:r w:rsidRPr="00D17732">
              <w:rPr>
                <w:rFonts w:ascii="Garamond" w:hAnsi="Garamond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7732">
              <w:rPr>
                <w:rFonts w:ascii="Garamond" w:hAnsi="Garamond"/>
                <w:sz w:val="24"/>
                <w:szCs w:val="24"/>
                <w:lang w:val="en-GB"/>
              </w:rPr>
              <w:t>tih</w:t>
            </w:r>
            <w:proofErr w:type="spellEnd"/>
            <w:r w:rsidRPr="00D17732">
              <w:rPr>
                <w:rFonts w:ascii="Garamond" w:hAnsi="Garamond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7732">
              <w:rPr>
                <w:rFonts w:ascii="Garamond" w:hAnsi="Garamond"/>
                <w:sz w:val="24"/>
                <w:szCs w:val="24"/>
                <w:lang w:val="en-GB"/>
              </w:rPr>
              <w:t>stanova</w:t>
            </w:r>
            <w:proofErr w:type="spellEnd"/>
            <w:r w:rsidRPr="00D17732">
              <w:rPr>
                <w:rFonts w:ascii="Garamond" w:hAnsi="Garamond"/>
                <w:sz w:val="24"/>
                <w:szCs w:val="24"/>
                <w:lang w:val="en-GB"/>
              </w:rPr>
              <w:t xml:space="preserve">, u </w:t>
            </w:r>
            <w:proofErr w:type="spellStart"/>
            <w:r w:rsidRPr="00D17732">
              <w:rPr>
                <w:rFonts w:ascii="Garamond" w:hAnsi="Garamond"/>
                <w:sz w:val="24"/>
                <w:szCs w:val="24"/>
                <w:lang w:val="en-GB"/>
              </w:rPr>
              <w:t>roku</w:t>
            </w:r>
            <w:proofErr w:type="spellEnd"/>
            <w:r w:rsidRPr="00D17732">
              <w:rPr>
                <w:rFonts w:ascii="Garamond" w:hAnsi="Garamond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7732">
              <w:rPr>
                <w:rFonts w:ascii="Garamond" w:hAnsi="Garamond"/>
                <w:sz w:val="24"/>
                <w:szCs w:val="24"/>
                <w:lang w:val="en-GB"/>
              </w:rPr>
              <w:t>od</w:t>
            </w:r>
            <w:proofErr w:type="spellEnd"/>
            <w:r w:rsidRPr="00D17732">
              <w:rPr>
                <w:rFonts w:ascii="Garamond" w:hAnsi="Garamond"/>
                <w:sz w:val="24"/>
                <w:szCs w:val="24"/>
                <w:lang w:val="en-GB"/>
              </w:rPr>
              <w:t xml:space="preserve"> 6 </w:t>
            </w:r>
            <w:proofErr w:type="spellStart"/>
            <w:r w:rsidRPr="00D17732">
              <w:rPr>
                <w:rFonts w:ascii="Garamond" w:hAnsi="Garamond"/>
                <w:sz w:val="24"/>
                <w:szCs w:val="24"/>
                <w:lang w:val="en-GB"/>
              </w:rPr>
              <w:t>mjeseci</w:t>
            </w:r>
            <w:proofErr w:type="spellEnd"/>
            <w:r w:rsidRPr="00D17732">
              <w:rPr>
                <w:rFonts w:ascii="Garamond" w:hAnsi="Garamond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7732">
              <w:rPr>
                <w:rFonts w:ascii="Garamond" w:hAnsi="Garamond"/>
                <w:sz w:val="24"/>
                <w:szCs w:val="24"/>
                <w:lang w:val="en-GB"/>
              </w:rPr>
              <w:t>od</w:t>
            </w:r>
            <w:proofErr w:type="spellEnd"/>
            <w:r w:rsidRPr="00D17732">
              <w:rPr>
                <w:rFonts w:ascii="Garamond" w:hAnsi="Garamond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7732">
              <w:rPr>
                <w:rFonts w:ascii="Garamond" w:hAnsi="Garamond"/>
                <w:sz w:val="24"/>
                <w:szCs w:val="24"/>
                <w:lang w:val="en-GB"/>
              </w:rPr>
              <w:t>dana</w:t>
            </w:r>
            <w:proofErr w:type="spellEnd"/>
            <w:r w:rsidRPr="00D17732">
              <w:rPr>
                <w:rFonts w:ascii="Garamond" w:hAnsi="Garamond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7732">
              <w:rPr>
                <w:rFonts w:ascii="Garamond" w:hAnsi="Garamond"/>
                <w:sz w:val="24"/>
                <w:szCs w:val="24"/>
                <w:lang w:val="en-GB"/>
              </w:rPr>
              <w:t>stupanja</w:t>
            </w:r>
            <w:proofErr w:type="spellEnd"/>
            <w:r w:rsidRPr="00D17732">
              <w:rPr>
                <w:rFonts w:ascii="Garamond" w:hAnsi="Garamond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7732">
              <w:rPr>
                <w:rFonts w:ascii="Garamond" w:hAnsi="Garamond"/>
                <w:sz w:val="24"/>
                <w:szCs w:val="24"/>
                <w:lang w:val="en-GB"/>
              </w:rPr>
              <w:t>na</w:t>
            </w:r>
            <w:proofErr w:type="spellEnd"/>
            <w:r w:rsidRPr="00D17732">
              <w:rPr>
                <w:rFonts w:ascii="Garamond" w:hAnsi="Garamond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7732">
              <w:rPr>
                <w:rFonts w:ascii="Garamond" w:hAnsi="Garamond"/>
                <w:sz w:val="24"/>
                <w:szCs w:val="24"/>
                <w:lang w:val="en-GB"/>
              </w:rPr>
              <w:t>snagu</w:t>
            </w:r>
            <w:proofErr w:type="spellEnd"/>
            <w:r w:rsidRPr="00D17732">
              <w:rPr>
                <w:rFonts w:ascii="Garamond" w:hAnsi="Garamond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7732">
              <w:rPr>
                <w:rFonts w:ascii="Garamond" w:hAnsi="Garamond"/>
                <w:sz w:val="24"/>
                <w:szCs w:val="24"/>
                <w:lang w:val="en-GB"/>
              </w:rPr>
              <w:t>zakona</w:t>
            </w:r>
            <w:proofErr w:type="spellEnd"/>
            <w:r w:rsidRPr="00D17732">
              <w:rPr>
                <w:rFonts w:ascii="Garamond" w:hAnsi="Garamond"/>
                <w:sz w:val="24"/>
                <w:szCs w:val="24"/>
                <w:lang w:val="en-GB"/>
              </w:rPr>
              <w:t xml:space="preserve">.  Općina </w:t>
            </w:r>
            <w:r>
              <w:rPr>
                <w:rFonts w:ascii="Garamond" w:hAnsi="Garamond"/>
                <w:sz w:val="24"/>
                <w:szCs w:val="24"/>
                <w:lang w:val="en-GB"/>
              </w:rPr>
              <w:t>Punat</w:t>
            </w:r>
            <w:r w:rsidRPr="00D17732">
              <w:rPr>
                <w:rFonts w:ascii="Garamond" w:hAnsi="Garamond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  <w:lang w:val="en-GB"/>
              </w:rPr>
              <w:t>raspolaže</w:t>
            </w:r>
            <w:proofErr w:type="spellEnd"/>
            <w:r>
              <w:rPr>
                <w:rFonts w:ascii="Garamond" w:hAnsi="Garamond"/>
                <w:sz w:val="24"/>
                <w:szCs w:val="24"/>
                <w:lang w:val="en-GB"/>
              </w:rPr>
              <w:t xml:space="preserve"> s </w:t>
            </w:r>
            <w:proofErr w:type="spellStart"/>
            <w:r w:rsidRPr="00D17732">
              <w:rPr>
                <w:rFonts w:ascii="Garamond" w:hAnsi="Garamond"/>
                <w:sz w:val="24"/>
                <w:szCs w:val="24"/>
                <w:lang w:val="en-GB"/>
              </w:rPr>
              <w:t>malo</w:t>
            </w:r>
            <w:proofErr w:type="spellEnd"/>
            <w:r w:rsidRPr="00D17732">
              <w:rPr>
                <w:rFonts w:ascii="Garamond" w:hAnsi="Garamond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7732">
              <w:rPr>
                <w:rFonts w:ascii="Garamond" w:hAnsi="Garamond"/>
                <w:sz w:val="24"/>
                <w:szCs w:val="24"/>
                <w:lang w:val="en-GB"/>
              </w:rPr>
              <w:t>stanova</w:t>
            </w:r>
            <w:proofErr w:type="spellEnd"/>
            <w:r>
              <w:rPr>
                <w:rFonts w:ascii="Garamond" w:hAnsi="Garamond"/>
                <w:sz w:val="24"/>
                <w:szCs w:val="24"/>
                <w:lang w:val="en-GB"/>
              </w:rPr>
              <w:t xml:space="preserve">, </w:t>
            </w:r>
            <w:proofErr w:type="spellStart"/>
            <w:r>
              <w:rPr>
                <w:rFonts w:ascii="Garamond" w:hAnsi="Garamond"/>
                <w:sz w:val="24"/>
                <w:szCs w:val="24"/>
                <w:lang w:val="en-GB"/>
              </w:rPr>
              <w:t>koje</w:t>
            </w:r>
            <w:proofErr w:type="spellEnd"/>
            <w:r>
              <w:rPr>
                <w:rFonts w:ascii="Garamond" w:hAnsi="Garamond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  <w:lang w:val="en-GB"/>
              </w:rPr>
              <w:t>koriste</w:t>
            </w:r>
            <w:proofErr w:type="spellEnd"/>
            <w:r>
              <w:rPr>
                <w:rFonts w:ascii="Garamond" w:hAnsi="Garamond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  <w:lang w:val="en-GB"/>
              </w:rPr>
              <w:t>zaštićeni</w:t>
            </w:r>
            <w:proofErr w:type="spellEnd"/>
            <w:r>
              <w:rPr>
                <w:rFonts w:ascii="Garamond" w:hAnsi="Garamond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  <w:lang w:val="en-GB"/>
              </w:rPr>
              <w:t>najmoprimci</w:t>
            </w:r>
            <w:proofErr w:type="spellEnd"/>
            <w:r>
              <w:rPr>
                <w:rFonts w:ascii="Garamond" w:hAnsi="Garamond"/>
                <w:sz w:val="24"/>
                <w:szCs w:val="24"/>
                <w:lang w:val="en-GB"/>
              </w:rPr>
              <w:t xml:space="preserve">. Za </w:t>
            </w:r>
            <w:proofErr w:type="spellStart"/>
            <w:r>
              <w:rPr>
                <w:rFonts w:ascii="Garamond" w:hAnsi="Garamond"/>
                <w:sz w:val="24"/>
                <w:szCs w:val="24"/>
                <w:lang w:val="en-GB"/>
              </w:rPr>
              <w:t>jedan</w:t>
            </w:r>
            <w:proofErr w:type="spellEnd"/>
            <w:r>
              <w:rPr>
                <w:rFonts w:ascii="Garamond" w:hAnsi="Garamond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  <w:lang w:val="en-GB"/>
              </w:rPr>
              <w:t>stan</w:t>
            </w:r>
            <w:proofErr w:type="spellEnd"/>
            <w:r>
              <w:rPr>
                <w:rFonts w:ascii="Garamond" w:hAnsi="Garamond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  <w:lang w:val="en-GB"/>
              </w:rPr>
              <w:t>stekla</w:t>
            </w:r>
            <w:proofErr w:type="spellEnd"/>
            <w:r>
              <w:rPr>
                <w:rFonts w:ascii="Garamond" w:hAnsi="Garamond"/>
                <w:sz w:val="24"/>
                <w:szCs w:val="24"/>
                <w:lang w:val="en-GB"/>
              </w:rPr>
              <w:t xml:space="preserve"> se </w:t>
            </w:r>
            <w:proofErr w:type="spellStart"/>
            <w:r>
              <w:rPr>
                <w:rFonts w:ascii="Garamond" w:hAnsi="Garamond"/>
                <w:sz w:val="24"/>
                <w:szCs w:val="24"/>
                <w:lang w:val="en-GB"/>
              </w:rPr>
              <w:t>mogućnost</w:t>
            </w:r>
            <w:proofErr w:type="spellEnd"/>
            <w:r>
              <w:rPr>
                <w:rFonts w:ascii="Garamond" w:hAnsi="Garamond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  <w:lang w:val="en-GB"/>
              </w:rPr>
              <w:t>davanja</w:t>
            </w:r>
            <w:proofErr w:type="spellEnd"/>
            <w:r>
              <w:rPr>
                <w:rFonts w:ascii="Garamond" w:hAnsi="Garamond"/>
                <w:sz w:val="24"/>
                <w:szCs w:val="24"/>
                <w:lang w:val="en-GB"/>
              </w:rPr>
              <w:t xml:space="preserve"> u </w:t>
            </w:r>
            <w:proofErr w:type="spellStart"/>
            <w:r>
              <w:rPr>
                <w:rFonts w:ascii="Garamond" w:hAnsi="Garamond"/>
                <w:sz w:val="24"/>
                <w:szCs w:val="24"/>
                <w:lang w:val="en-GB"/>
              </w:rPr>
              <w:t>najam</w:t>
            </w:r>
            <w:proofErr w:type="spellEnd"/>
            <w:r>
              <w:rPr>
                <w:rFonts w:ascii="Garamond" w:hAnsi="Garamond"/>
                <w:sz w:val="24"/>
                <w:szCs w:val="24"/>
                <w:lang w:val="en-GB"/>
              </w:rPr>
              <w:t xml:space="preserve">, </w:t>
            </w:r>
            <w:proofErr w:type="gramStart"/>
            <w:r>
              <w:rPr>
                <w:rFonts w:ascii="Garamond" w:hAnsi="Garamond"/>
                <w:sz w:val="24"/>
                <w:szCs w:val="24"/>
                <w:lang w:val="en-GB"/>
              </w:rPr>
              <w:t>a</w:t>
            </w:r>
            <w:proofErr w:type="gramEnd"/>
            <w:r>
              <w:rPr>
                <w:rFonts w:ascii="Garamond" w:hAnsi="Garamond"/>
                <w:sz w:val="24"/>
                <w:szCs w:val="24"/>
                <w:lang w:val="en-GB"/>
              </w:rPr>
              <w:t xml:space="preserve"> Općina </w:t>
            </w:r>
            <w:proofErr w:type="spellStart"/>
            <w:r>
              <w:rPr>
                <w:rFonts w:ascii="Garamond" w:hAnsi="Garamond"/>
                <w:sz w:val="24"/>
                <w:szCs w:val="24"/>
                <w:lang w:val="en-GB"/>
              </w:rPr>
              <w:t>nema</w:t>
            </w:r>
            <w:proofErr w:type="spellEnd"/>
            <w:r>
              <w:rPr>
                <w:rFonts w:ascii="Garamond" w:hAnsi="Garamond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  <w:lang w:val="en-GB"/>
              </w:rPr>
              <w:t>akt</w:t>
            </w:r>
            <w:proofErr w:type="spellEnd"/>
            <w:r>
              <w:rPr>
                <w:rFonts w:ascii="Garamond" w:hAnsi="Garamond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  <w:lang w:val="en-GB"/>
              </w:rPr>
              <w:t>kojim</w:t>
            </w:r>
            <w:proofErr w:type="spellEnd"/>
            <w:r>
              <w:rPr>
                <w:rFonts w:ascii="Garamond" w:hAnsi="Garamond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  <w:lang w:val="en-GB"/>
              </w:rPr>
              <w:t>su</w:t>
            </w:r>
            <w:proofErr w:type="spellEnd"/>
            <w:r>
              <w:rPr>
                <w:rFonts w:ascii="Garamond" w:hAnsi="Garamond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  <w:lang w:val="en-GB"/>
              </w:rPr>
              <w:t>propisani</w:t>
            </w:r>
            <w:proofErr w:type="spellEnd"/>
            <w:r>
              <w:rPr>
                <w:rFonts w:ascii="Garamond" w:hAnsi="Garamond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  <w:lang w:val="en-GB"/>
              </w:rPr>
              <w:t>kriteriji</w:t>
            </w:r>
            <w:proofErr w:type="spellEnd"/>
            <w:r>
              <w:rPr>
                <w:rFonts w:ascii="Garamond" w:hAnsi="Garamond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AF7C17">
              <w:rPr>
                <w:rFonts w:ascii="Garamond" w:hAnsi="Garamond"/>
                <w:sz w:val="24"/>
                <w:szCs w:val="24"/>
                <w:lang w:val="en-GB"/>
              </w:rPr>
              <w:t>i</w:t>
            </w:r>
            <w:proofErr w:type="spellEnd"/>
            <w:r>
              <w:rPr>
                <w:rFonts w:ascii="Garamond" w:hAnsi="Garamond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  <w:lang w:val="en-GB"/>
              </w:rPr>
              <w:t>mjerila</w:t>
            </w:r>
            <w:proofErr w:type="spellEnd"/>
            <w:r>
              <w:rPr>
                <w:rFonts w:ascii="Garamond" w:hAnsi="Garamond"/>
                <w:sz w:val="24"/>
                <w:szCs w:val="24"/>
                <w:lang w:val="en-GB"/>
              </w:rPr>
              <w:t xml:space="preserve"> za </w:t>
            </w:r>
            <w:proofErr w:type="spellStart"/>
            <w:r>
              <w:rPr>
                <w:rFonts w:ascii="Garamond" w:hAnsi="Garamond"/>
                <w:sz w:val="24"/>
                <w:szCs w:val="24"/>
                <w:lang w:val="en-GB"/>
              </w:rPr>
              <w:t>davanje</w:t>
            </w:r>
            <w:proofErr w:type="spellEnd"/>
            <w:r>
              <w:rPr>
                <w:rFonts w:ascii="Garamond" w:hAnsi="Garamond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  <w:lang w:val="en-GB"/>
              </w:rPr>
              <w:t>stana</w:t>
            </w:r>
            <w:proofErr w:type="spellEnd"/>
            <w:r>
              <w:rPr>
                <w:rFonts w:ascii="Garamond" w:hAnsi="Garamond"/>
                <w:sz w:val="24"/>
                <w:szCs w:val="24"/>
                <w:lang w:val="en-GB"/>
              </w:rPr>
              <w:t xml:space="preserve"> u </w:t>
            </w:r>
            <w:proofErr w:type="spellStart"/>
            <w:r>
              <w:rPr>
                <w:rFonts w:ascii="Garamond" w:hAnsi="Garamond"/>
                <w:sz w:val="24"/>
                <w:szCs w:val="24"/>
                <w:lang w:val="en-GB"/>
              </w:rPr>
              <w:t>najam</w:t>
            </w:r>
            <w:proofErr w:type="spellEnd"/>
            <w:r>
              <w:rPr>
                <w:rFonts w:ascii="Garamond" w:hAnsi="Garamond"/>
                <w:sz w:val="24"/>
                <w:szCs w:val="24"/>
                <w:lang w:val="en-GB"/>
              </w:rPr>
              <w:t xml:space="preserve">. </w:t>
            </w:r>
          </w:p>
          <w:p w:rsidR="00B80E9D" w:rsidRPr="00B80E9D" w:rsidRDefault="00B80E9D" w:rsidP="00B80E9D">
            <w:pPr>
              <w:widowControl/>
              <w:spacing w:after="0" w:line="240" w:lineRule="auto"/>
              <w:jc w:val="both"/>
              <w:rPr>
                <w:rFonts w:ascii="Garamond" w:hAnsi="Garamond" w:cs="Arial"/>
                <w:sz w:val="24"/>
                <w:szCs w:val="24"/>
                <w:lang w:val="hr-HR"/>
              </w:rPr>
            </w:pPr>
            <w:r w:rsidRPr="00B80E9D">
              <w:rPr>
                <w:rFonts w:ascii="Garamond" w:hAnsi="Garamond" w:cs="Arial"/>
                <w:sz w:val="24"/>
                <w:szCs w:val="24"/>
                <w:lang w:val="hr-HR"/>
              </w:rPr>
              <w:t>Prijedlogom Odluke propisuju se uvjeti, kriteriji, postupak za davanje stanova u najam koji su u vlasništvu Općine Punat ili kojima gospodari Općina Punat te prava i obveze ugovornih strana.</w:t>
            </w:r>
          </w:p>
          <w:p w:rsidR="009F45C6" w:rsidRDefault="009F45C6" w:rsidP="00AF7C17">
            <w:pPr>
              <w:widowControl/>
              <w:spacing w:after="0" w:line="240" w:lineRule="auto"/>
              <w:rPr>
                <w:rFonts w:ascii="Garamond" w:hAnsi="Garamond"/>
                <w:sz w:val="24"/>
                <w:szCs w:val="24"/>
                <w:lang w:val="en-GB"/>
              </w:rPr>
            </w:pPr>
          </w:p>
          <w:p w:rsidR="00B80E9D" w:rsidRDefault="00D17732" w:rsidP="00AF7C17">
            <w:pPr>
              <w:widowControl/>
              <w:spacing w:after="0" w:line="240" w:lineRule="auto"/>
              <w:rPr>
                <w:rFonts w:ascii="Garamond" w:hAnsi="Garamond"/>
                <w:sz w:val="24"/>
                <w:szCs w:val="24"/>
                <w:lang w:val="en-GB"/>
              </w:rPr>
            </w:pPr>
            <w:bookmarkStart w:id="0" w:name="_GoBack"/>
            <w:bookmarkEnd w:id="0"/>
            <w:r w:rsidRPr="00B80E9D">
              <w:rPr>
                <w:rFonts w:ascii="Garamond" w:hAnsi="Garamond"/>
                <w:sz w:val="24"/>
                <w:szCs w:val="24"/>
                <w:lang w:val="en-GB"/>
              </w:rPr>
              <w:t xml:space="preserve">S </w:t>
            </w:r>
            <w:proofErr w:type="spellStart"/>
            <w:r w:rsidRPr="00B80E9D">
              <w:rPr>
                <w:rFonts w:ascii="Garamond" w:hAnsi="Garamond"/>
                <w:sz w:val="24"/>
                <w:szCs w:val="24"/>
                <w:lang w:val="en-GB"/>
              </w:rPr>
              <w:t>obzirom</w:t>
            </w:r>
            <w:proofErr w:type="spellEnd"/>
            <w:r w:rsidRPr="00B80E9D">
              <w:rPr>
                <w:rFonts w:ascii="Garamond" w:hAnsi="Garamond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80E9D">
              <w:rPr>
                <w:rFonts w:ascii="Garamond" w:hAnsi="Garamond"/>
                <w:sz w:val="24"/>
                <w:szCs w:val="24"/>
                <w:lang w:val="en-GB"/>
              </w:rPr>
              <w:t>na</w:t>
            </w:r>
            <w:proofErr w:type="spellEnd"/>
            <w:r w:rsidRPr="00B80E9D">
              <w:rPr>
                <w:rFonts w:ascii="Garamond" w:hAnsi="Garamond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80E9D">
              <w:rPr>
                <w:rFonts w:ascii="Garamond" w:hAnsi="Garamond"/>
                <w:sz w:val="24"/>
                <w:szCs w:val="24"/>
                <w:lang w:val="en-GB"/>
              </w:rPr>
              <w:t>nepostojanje</w:t>
            </w:r>
            <w:proofErr w:type="spellEnd"/>
            <w:r w:rsidRPr="00D17732">
              <w:rPr>
                <w:rFonts w:ascii="Garamond" w:hAnsi="Garamond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7732">
              <w:rPr>
                <w:rFonts w:ascii="Garamond" w:hAnsi="Garamond"/>
                <w:sz w:val="24"/>
                <w:szCs w:val="24"/>
                <w:lang w:val="en-GB"/>
              </w:rPr>
              <w:t>važeć</w:t>
            </w:r>
            <w:r w:rsidRPr="00B80E9D">
              <w:rPr>
                <w:rFonts w:ascii="Garamond" w:hAnsi="Garamond"/>
                <w:sz w:val="24"/>
                <w:szCs w:val="24"/>
                <w:lang w:val="en-GB"/>
              </w:rPr>
              <w:t>e</w:t>
            </w:r>
            <w:proofErr w:type="spellEnd"/>
            <w:r w:rsidRPr="00D17732">
              <w:rPr>
                <w:rFonts w:ascii="Garamond" w:hAnsi="Garamond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7732">
              <w:rPr>
                <w:rFonts w:ascii="Garamond" w:hAnsi="Garamond"/>
                <w:sz w:val="24"/>
                <w:szCs w:val="24"/>
                <w:lang w:val="en-GB"/>
              </w:rPr>
              <w:t>odluk</w:t>
            </w:r>
            <w:r w:rsidRPr="00B80E9D">
              <w:rPr>
                <w:rFonts w:ascii="Garamond" w:hAnsi="Garamond"/>
                <w:sz w:val="24"/>
                <w:szCs w:val="24"/>
                <w:lang w:val="en-GB"/>
              </w:rPr>
              <w:t>e</w:t>
            </w:r>
            <w:proofErr w:type="spellEnd"/>
            <w:r w:rsidRPr="00D17732">
              <w:rPr>
                <w:rFonts w:ascii="Garamond" w:hAnsi="Garamond"/>
                <w:sz w:val="24"/>
                <w:szCs w:val="24"/>
                <w:lang w:val="en-GB"/>
              </w:rPr>
              <w:t xml:space="preserve"> o </w:t>
            </w:r>
            <w:proofErr w:type="spellStart"/>
            <w:r w:rsidRPr="00D17732">
              <w:rPr>
                <w:rFonts w:ascii="Garamond" w:hAnsi="Garamond"/>
                <w:sz w:val="24"/>
                <w:szCs w:val="24"/>
                <w:lang w:val="en-GB"/>
              </w:rPr>
              <w:t>davanju</w:t>
            </w:r>
            <w:proofErr w:type="spellEnd"/>
            <w:r w:rsidRPr="00D17732">
              <w:rPr>
                <w:rFonts w:ascii="Garamond" w:hAnsi="Garamond"/>
                <w:sz w:val="24"/>
                <w:szCs w:val="24"/>
                <w:lang w:val="en-GB"/>
              </w:rPr>
              <w:t xml:space="preserve"> u </w:t>
            </w:r>
            <w:proofErr w:type="spellStart"/>
            <w:r w:rsidRPr="00D17732">
              <w:rPr>
                <w:rFonts w:ascii="Garamond" w:hAnsi="Garamond"/>
                <w:sz w:val="24"/>
                <w:szCs w:val="24"/>
                <w:lang w:val="en-GB"/>
              </w:rPr>
              <w:t>najam</w:t>
            </w:r>
            <w:proofErr w:type="spellEnd"/>
            <w:r w:rsidRPr="00D17732">
              <w:rPr>
                <w:rFonts w:ascii="Garamond" w:hAnsi="Garamond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7732">
              <w:rPr>
                <w:rFonts w:ascii="Garamond" w:hAnsi="Garamond"/>
                <w:sz w:val="24"/>
                <w:szCs w:val="24"/>
                <w:lang w:val="en-GB"/>
              </w:rPr>
              <w:t>stanova</w:t>
            </w:r>
            <w:proofErr w:type="spellEnd"/>
            <w:r w:rsidR="00AF7C17" w:rsidRPr="00B80E9D">
              <w:rPr>
                <w:rFonts w:ascii="Garamond" w:hAnsi="Garamond"/>
                <w:sz w:val="24"/>
                <w:szCs w:val="24"/>
                <w:lang w:val="en-GB"/>
              </w:rPr>
              <w:t xml:space="preserve">, a </w:t>
            </w:r>
            <w:proofErr w:type="spellStart"/>
            <w:r w:rsidRPr="00D17732">
              <w:rPr>
                <w:rFonts w:ascii="Garamond" w:hAnsi="Garamond"/>
                <w:sz w:val="24"/>
                <w:szCs w:val="24"/>
                <w:lang w:val="en-GB"/>
              </w:rPr>
              <w:t>radi</w:t>
            </w:r>
            <w:proofErr w:type="spellEnd"/>
            <w:r w:rsidRPr="00D17732">
              <w:rPr>
                <w:rFonts w:ascii="Garamond" w:hAnsi="Garamond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7732">
              <w:rPr>
                <w:rFonts w:ascii="Garamond" w:hAnsi="Garamond"/>
                <w:sz w:val="24"/>
                <w:szCs w:val="24"/>
                <w:lang w:val="en-GB"/>
              </w:rPr>
              <w:t>ispunjavanja</w:t>
            </w:r>
            <w:proofErr w:type="spellEnd"/>
            <w:r w:rsidRPr="00D17732">
              <w:rPr>
                <w:rFonts w:ascii="Garamond" w:hAnsi="Garamond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7732">
              <w:rPr>
                <w:rFonts w:ascii="Garamond" w:hAnsi="Garamond"/>
                <w:sz w:val="24"/>
                <w:szCs w:val="24"/>
                <w:lang w:val="en-GB"/>
              </w:rPr>
              <w:t>zakonske</w:t>
            </w:r>
            <w:proofErr w:type="spellEnd"/>
            <w:r w:rsidRPr="00D17732">
              <w:rPr>
                <w:rFonts w:ascii="Garamond" w:hAnsi="Garamond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7732">
              <w:rPr>
                <w:rFonts w:ascii="Garamond" w:hAnsi="Garamond"/>
                <w:sz w:val="24"/>
                <w:szCs w:val="24"/>
                <w:lang w:val="en-GB"/>
              </w:rPr>
              <w:t>obveze</w:t>
            </w:r>
            <w:proofErr w:type="spellEnd"/>
          </w:p>
          <w:p w:rsidR="00D17732" w:rsidRDefault="00D17732" w:rsidP="00AF7C17">
            <w:pPr>
              <w:widowControl/>
              <w:spacing w:after="0" w:line="240" w:lineRule="auto"/>
              <w:rPr>
                <w:rFonts w:ascii="Garamond" w:hAnsi="Garamond"/>
                <w:sz w:val="24"/>
                <w:szCs w:val="24"/>
                <w:lang w:val="en-GB"/>
              </w:rPr>
            </w:pPr>
            <w:proofErr w:type="spellStart"/>
            <w:proofErr w:type="gramStart"/>
            <w:r w:rsidRPr="00D17732">
              <w:rPr>
                <w:rFonts w:ascii="Garamond" w:hAnsi="Garamond"/>
                <w:sz w:val="24"/>
                <w:szCs w:val="24"/>
                <w:lang w:val="en-GB"/>
              </w:rPr>
              <w:t>te</w:t>
            </w:r>
            <w:proofErr w:type="spellEnd"/>
            <w:proofErr w:type="gramEnd"/>
            <w:r w:rsidRPr="00D17732">
              <w:rPr>
                <w:rFonts w:ascii="Garamond" w:hAnsi="Garamond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7732">
              <w:rPr>
                <w:rFonts w:ascii="Garamond" w:hAnsi="Garamond"/>
                <w:sz w:val="24"/>
                <w:szCs w:val="24"/>
                <w:lang w:val="en-GB"/>
              </w:rPr>
              <w:t>ispravnog</w:t>
            </w:r>
            <w:proofErr w:type="spellEnd"/>
            <w:r w:rsidRPr="00D17732">
              <w:rPr>
                <w:rFonts w:ascii="Garamond" w:hAnsi="Garamond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7732">
              <w:rPr>
                <w:rFonts w:ascii="Garamond" w:hAnsi="Garamond"/>
                <w:sz w:val="24"/>
                <w:szCs w:val="24"/>
                <w:lang w:val="en-GB"/>
              </w:rPr>
              <w:t>gospodarenja</w:t>
            </w:r>
            <w:proofErr w:type="spellEnd"/>
            <w:r w:rsidRPr="00D17732">
              <w:rPr>
                <w:rFonts w:ascii="Garamond" w:hAnsi="Garamond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7732">
              <w:rPr>
                <w:rFonts w:ascii="Garamond" w:hAnsi="Garamond"/>
                <w:sz w:val="24"/>
                <w:szCs w:val="24"/>
                <w:lang w:val="en-GB"/>
              </w:rPr>
              <w:t>stanovima</w:t>
            </w:r>
            <w:proofErr w:type="spellEnd"/>
            <w:r w:rsidRPr="00D17732">
              <w:rPr>
                <w:rFonts w:ascii="Garamond" w:hAnsi="Garamond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7732">
              <w:rPr>
                <w:rFonts w:ascii="Garamond" w:hAnsi="Garamond"/>
                <w:sz w:val="24"/>
                <w:szCs w:val="24"/>
                <w:lang w:val="en-GB"/>
              </w:rPr>
              <w:t>na</w:t>
            </w:r>
            <w:proofErr w:type="spellEnd"/>
            <w:r w:rsidRPr="00D17732">
              <w:rPr>
                <w:rFonts w:ascii="Garamond" w:hAnsi="Garamond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7732">
              <w:rPr>
                <w:rFonts w:ascii="Garamond" w:hAnsi="Garamond"/>
                <w:sz w:val="24"/>
                <w:szCs w:val="24"/>
                <w:lang w:val="en-GB"/>
              </w:rPr>
              <w:t>području</w:t>
            </w:r>
            <w:proofErr w:type="spellEnd"/>
            <w:r w:rsidRPr="00D17732">
              <w:rPr>
                <w:rFonts w:ascii="Garamond" w:hAnsi="Garamond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7732">
              <w:rPr>
                <w:rFonts w:ascii="Garamond" w:hAnsi="Garamond"/>
                <w:sz w:val="24"/>
                <w:szCs w:val="24"/>
                <w:lang w:val="en-GB"/>
              </w:rPr>
              <w:t>Općine</w:t>
            </w:r>
            <w:proofErr w:type="spellEnd"/>
            <w:r w:rsidRPr="00D17732">
              <w:rPr>
                <w:rFonts w:ascii="Garamond" w:hAnsi="Garamond"/>
                <w:sz w:val="24"/>
                <w:szCs w:val="24"/>
                <w:lang w:val="en-GB"/>
              </w:rPr>
              <w:t xml:space="preserve"> </w:t>
            </w:r>
            <w:r w:rsidRPr="00B80E9D">
              <w:rPr>
                <w:rFonts w:ascii="Garamond" w:hAnsi="Garamond"/>
                <w:sz w:val="24"/>
                <w:szCs w:val="24"/>
                <w:lang w:val="en-GB"/>
              </w:rPr>
              <w:t>Punat</w:t>
            </w:r>
            <w:r w:rsidRPr="00D17732">
              <w:rPr>
                <w:rFonts w:ascii="Garamond" w:hAnsi="Garamond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D17732">
              <w:rPr>
                <w:rFonts w:ascii="Garamond" w:hAnsi="Garamond"/>
                <w:sz w:val="24"/>
                <w:szCs w:val="24"/>
                <w:lang w:val="en-GB"/>
              </w:rPr>
              <w:t>predlaže</w:t>
            </w:r>
            <w:proofErr w:type="spellEnd"/>
            <w:r w:rsidRPr="00D17732">
              <w:rPr>
                <w:rFonts w:ascii="Garamond" w:hAnsi="Garamond"/>
                <w:sz w:val="24"/>
                <w:szCs w:val="24"/>
                <w:lang w:val="en-GB"/>
              </w:rPr>
              <w:t xml:space="preserve"> se </w:t>
            </w:r>
            <w:proofErr w:type="spellStart"/>
            <w:r w:rsidRPr="00D17732">
              <w:rPr>
                <w:rFonts w:ascii="Garamond" w:hAnsi="Garamond"/>
                <w:sz w:val="24"/>
                <w:szCs w:val="24"/>
                <w:lang w:val="en-GB"/>
              </w:rPr>
              <w:t>donošenje</w:t>
            </w:r>
            <w:proofErr w:type="spellEnd"/>
            <w:r w:rsidRPr="00D17732">
              <w:rPr>
                <w:rFonts w:ascii="Garamond" w:hAnsi="Garamond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7732">
              <w:rPr>
                <w:rFonts w:ascii="Garamond" w:hAnsi="Garamond"/>
                <w:sz w:val="24"/>
                <w:szCs w:val="24"/>
                <w:lang w:val="en-GB"/>
              </w:rPr>
              <w:t>ove</w:t>
            </w:r>
            <w:proofErr w:type="spellEnd"/>
            <w:r w:rsidRPr="00D17732">
              <w:rPr>
                <w:rFonts w:ascii="Garamond" w:hAnsi="Garamond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7732">
              <w:rPr>
                <w:rFonts w:ascii="Garamond" w:hAnsi="Garamond"/>
                <w:sz w:val="24"/>
                <w:szCs w:val="24"/>
                <w:lang w:val="en-GB"/>
              </w:rPr>
              <w:t>odluke</w:t>
            </w:r>
            <w:proofErr w:type="spellEnd"/>
            <w:r w:rsidRPr="00D17732">
              <w:rPr>
                <w:rFonts w:ascii="Garamond" w:hAnsi="Garamond"/>
                <w:sz w:val="24"/>
                <w:szCs w:val="24"/>
                <w:lang w:val="en-GB"/>
              </w:rPr>
              <w:t xml:space="preserve">. </w:t>
            </w:r>
          </w:p>
          <w:p w:rsidR="00F6149E" w:rsidRPr="00D17732" w:rsidRDefault="00F6149E" w:rsidP="00AF7C17">
            <w:pPr>
              <w:widowControl/>
              <w:spacing w:after="0" w:line="240" w:lineRule="auto"/>
              <w:rPr>
                <w:rFonts w:ascii="Garamond" w:hAnsi="Garamond"/>
                <w:sz w:val="24"/>
                <w:szCs w:val="24"/>
                <w:lang w:val="en-GB"/>
              </w:rPr>
            </w:pPr>
          </w:p>
        </w:tc>
      </w:tr>
      <w:tr w:rsidR="00D17732" w:rsidRPr="00C152F9" w:rsidTr="00AF04BD">
        <w:trPr>
          <w:trHeight w:hRule="exact" w:val="851"/>
        </w:trPr>
        <w:tc>
          <w:tcPr>
            <w:tcW w:w="10093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D5DCE4" w:themeFill="text2" w:themeFillTint="33"/>
          </w:tcPr>
          <w:p w:rsidR="00D17732" w:rsidRPr="00C152F9" w:rsidRDefault="00D17732" w:rsidP="00AF04BD">
            <w:pPr>
              <w:spacing w:before="35" w:after="0" w:line="240" w:lineRule="auto"/>
              <w:ind w:left="108" w:right="-20"/>
              <w:jc w:val="both"/>
              <w:rPr>
                <w:rFonts w:ascii="Garamond" w:eastAsia="Myriad Pro" w:hAnsi="Garamond" w:cs="Myriad Pro"/>
                <w:sz w:val="24"/>
                <w:szCs w:val="24"/>
              </w:rPr>
            </w:pP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Cilj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savjetovanja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s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javnošću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je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upoznavanje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zainteresirane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javnosti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s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prijedlogom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dokumenta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te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prikupljanje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prijedloga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i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primjedbi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zainteresirane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javnosti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koji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će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se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razmatrati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i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eventualno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prihvatiti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.</w:t>
            </w:r>
          </w:p>
        </w:tc>
      </w:tr>
      <w:tr w:rsidR="00D17732" w:rsidRPr="00C152F9" w:rsidTr="00AF04BD">
        <w:trPr>
          <w:trHeight w:hRule="exact" w:val="769"/>
        </w:trPr>
        <w:tc>
          <w:tcPr>
            <w:tcW w:w="10093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D5DCE4" w:themeFill="text2" w:themeFillTint="33"/>
          </w:tcPr>
          <w:p w:rsidR="00D17732" w:rsidRPr="00C152F9" w:rsidRDefault="00D17732" w:rsidP="00AF7C17">
            <w:pPr>
              <w:spacing w:before="37" w:after="0" w:line="260" w:lineRule="exact"/>
              <w:ind w:left="164" w:right="645" w:hanging="56"/>
              <w:jc w:val="both"/>
              <w:rPr>
                <w:rFonts w:ascii="Garamond" w:eastAsia="Myriad Pro" w:hAnsi="Garamond" w:cs="Myriad Pro"/>
                <w:sz w:val="24"/>
                <w:szCs w:val="24"/>
              </w:rPr>
            </w:pP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Savjetovanje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se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provodi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javnom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objavom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na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web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stranici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Općine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Punat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putem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priloženo</w:t>
            </w:r>
            <w:r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g</w:t>
            </w:r>
            <w:proofErr w:type="spellEnd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obrasca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za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sudjelovanje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u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savjetovanju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.</w:t>
            </w:r>
          </w:p>
        </w:tc>
      </w:tr>
      <w:tr w:rsidR="00D17732" w:rsidRPr="00C152F9" w:rsidTr="00AF04BD">
        <w:trPr>
          <w:trHeight w:hRule="exact" w:val="1514"/>
        </w:trPr>
        <w:tc>
          <w:tcPr>
            <w:tcW w:w="10093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D5DCE4" w:themeFill="text2" w:themeFillTint="33"/>
          </w:tcPr>
          <w:p w:rsidR="00D17732" w:rsidRDefault="00D17732" w:rsidP="00AF7C17">
            <w:pPr>
              <w:spacing w:before="37" w:after="0" w:line="260" w:lineRule="exact"/>
              <w:ind w:left="164" w:right="270" w:hanging="56"/>
              <w:jc w:val="both"/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</w:pPr>
            <w:r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3B0B96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Javno</w:t>
            </w:r>
            <w:proofErr w:type="spellEnd"/>
            <w:r w:rsidRPr="003B0B96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3B0B96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savjetovanje</w:t>
            </w:r>
            <w:proofErr w:type="spellEnd"/>
            <w:r w:rsidRPr="003B0B96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3B0B96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otvoreno</w:t>
            </w:r>
            <w:proofErr w:type="spellEnd"/>
            <w:r w:rsidRPr="003B0B96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je do </w:t>
            </w:r>
            <w:r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20</w:t>
            </w:r>
            <w:r w:rsidRPr="003B0B96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.</w:t>
            </w:r>
            <w:r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AF7C17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ožujka</w:t>
            </w:r>
            <w:proofErr w:type="spellEnd"/>
            <w:r w:rsidRPr="003B0B96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2019.</w:t>
            </w:r>
            <w:r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3B0B96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godine</w:t>
            </w:r>
            <w:proofErr w:type="spellEnd"/>
            <w:r w:rsidRPr="003B0B96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do </w:t>
            </w:r>
            <w:proofErr w:type="spellStart"/>
            <w:r w:rsidRPr="003B0B96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kada</w:t>
            </w:r>
            <w:proofErr w:type="spellEnd"/>
            <w:r w:rsidRPr="003B0B96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3B0B96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svi</w:t>
            </w:r>
            <w:proofErr w:type="spellEnd"/>
            <w:r w:rsidRPr="003B0B96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3B0B96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zainteresirani</w:t>
            </w:r>
            <w:proofErr w:type="spellEnd"/>
            <w:r w:rsidRPr="003B0B96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3B0B96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mogu</w:t>
            </w:r>
            <w:proofErr w:type="spellEnd"/>
            <w:r w:rsidRPr="003B0B96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3B0B96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dati</w:t>
            </w:r>
            <w:proofErr w:type="spellEnd"/>
            <w:r w:rsidRPr="003B0B96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3B0B96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svoje</w:t>
            </w:r>
            <w:proofErr w:type="spellEnd"/>
            <w:r w:rsidRPr="003B0B96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3B0B96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prijedloge</w:t>
            </w:r>
            <w:proofErr w:type="spellEnd"/>
            <w:r w:rsidRPr="003B0B96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3B0B96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na</w:t>
            </w:r>
            <w:proofErr w:type="spellEnd"/>
            <w:r w:rsidRPr="003B0B96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3B0B96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tekst</w:t>
            </w:r>
            <w:proofErr w:type="spellEnd"/>
            <w:r w:rsidRPr="003B0B96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3B0B96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Odluke</w:t>
            </w:r>
            <w:proofErr w:type="spellEnd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.</w:t>
            </w:r>
          </w:p>
          <w:p w:rsidR="00D17732" w:rsidRPr="00C152F9" w:rsidRDefault="00D17732" w:rsidP="00AF7C17">
            <w:pPr>
              <w:spacing w:before="37" w:after="0" w:line="260" w:lineRule="exact"/>
              <w:ind w:left="164" w:right="270" w:hanging="56"/>
              <w:jc w:val="both"/>
              <w:rPr>
                <w:rFonts w:ascii="Garamond" w:eastAsia="Myriad Pro" w:hAnsi="Garamond" w:cs="Myriad Pro"/>
                <w:sz w:val="24"/>
                <w:szCs w:val="24"/>
              </w:rPr>
            </w:pPr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Povratne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informacije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bit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će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pružene</w:t>
            </w:r>
            <w:proofErr w:type="spellEnd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putem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izvješća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o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provedenom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savjetovanju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koje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će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se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po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zaključenju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sav</w:t>
            </w:r>
            <w:r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j</w:t>
            </w:r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etovanja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objaviti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na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web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stranici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kao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prilog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savjetovanja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.</w:t>
            </w:r>
          </w:p>
        </w:tc>
      </w:tr>
      <w:tr w:rsidR="00D17732" w:rsidRPr="00C152F9" w:rsidTr="00AF04BD">
        <w:trPr>
          <w:trHeight w:hRule="exact" w:val="1303"/>
        </w:trPr>
        <w:tc>
          <w:tcPr>
            <w:tcW w:w="10093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D5DCE4" w:themeFill="text2" w:themeFillTint="33"/>
          </w:tcPr>
          <w:p w:rsidR="00D17732" w:rsidRPr="00C152F9" w:rsidRDefault="00D17732" w:rsidP="00AF7C17">
            <w:pPr>
              <w:spacing w:before="37" w:after="0" w:line="260" w:lineRule="exact"/>
              <w:ind w:left="265" w:right="1094" w:hanging="157"/>
              <w:jc w:val="both"/>
              <w:rPr>
                <w:rFonts w:ascii="Garamond" w:eastAsia="Myriad Pro" w:hAnsi="Garamond" w:cs="Myriad Pro"/>
                <w:sz w:val="24"/>
                <w:szCs w:val="24"/>
              </w:rPr>
            </w:pPr>
            <w:r w:rsidRPr="00C152F9">
              <w:rPr>
                <w:rFonts w:ascii="Garamond" w:eastAsia="Myriad Pro" w:hAnsi="Garamond" w:cs="Myriad Pro"/>
                <w:sz w:val="24"/>
                <w:szCs w:val="24"/>
              </w:rPr>
              <w:t xml:space="preserve">Za </w:t>
            </w:r>
            <w:proofErr w:type="spellStart"/>
            <w:r w:rsidRPr="00C152F9">
              <w:rPr>
                <w:rFonts w:ascii="Garamond" w:eastAsia="Myriad Pro" w:hAnsi="Garamond" w:cs="Myriad Pro"/>
                <w:sz w:val="24"/>
                <w:szCs w:val="24"/>
              </w:rPr>
              <w:t>sve</w:t>
            </w:r>
            <w:proofErr w:type="spellEnd"/>
            <w:r w:rsidRPr="00C152F9">
              <w:rPr>
                <w:rFonts w:ascii="Garamond" w:eastAsia="Myriad Pro" w:hAnsi="Garamond" w:cs="Myriad Pro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sz w:val="24"/>
                <w:szCs w:val="24"/>
              </w:rPr>
              <w:t>dodatne</w:t>
            </w:r>
            <w:proofErr w:type="spellEnd"/>
            <w:r w:rsidRPr="00C152F9">
              <w:rPr>
                <w:rFonts w:ascii="Garamond" w:eastAsia="Myriad Pro" w:hAnsi="Garamond" w:cs="Myriad Pro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sz w:val="24"/>
                <w:szCs w:val="24"/>
              </w:rPr>
              <w:t>upite</w:t>
            </w:r>
            <w:proofErr w:type="spellEnd"/>
            <w:r w:rsidRPr="00C152F9">
              <w:rPr>
                <w:rFonts w:ascii="Garamond" w:eastAsia="Myriad Pro" w:hAnsi="Garamond" w:cs="Myriad Pro"/>
                <w:sz w:val="24"/>
                <w:szCs w:val="24"/>
              </w:rPr>
              <w:t xml:space="preserve">, </w:t>
            </w:r>
            <w:proofErr w:type="spellStart"/>
            <w:r w:rsidRPr="00C152F9">
              <w:rPr>
                <w:rFonts w:ascii="Garamond" w:eastAsia="Myriad Pro" w:hAnsi="Garamond" w:cs="Myriad Pro"/>
                <w:sz w:val="24"/>
                <w:szCs w:val="24"/>
              </w:rPr>
              <w:t>sudionici</w:t>
            </w:r>
            <w:proofErr w:type="spellEnd"/>
            <w:r w:rsidRPr="00C152F9">
              <w:rPr>
                <w:rFonts w:ascii="Garamond" w:eastAsia="Myriad Pro" w:hAnsi="Garamond" w:cs="Myriad Pro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sz w:val="24"/>
                <w:szCs w:val="24"/>
              </w:rPr>
              <w:t>savjetovanja</w:t>
            </w:r>
            <w:proofErr w:type="spellEnd"/>
            <w:r w:rsidRPr="00C152F9">
              <w:rPr>
                <w:rFonts w:ascii="Garamond" w:eastAsia="Myriad Pro" w:hAnsi="Garamond" w:cs="Myriad Pro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sz w:val="24"/>
                <w:szCs w:val="24"/>
              </w:rPr>
              <w:t>mogu</w:t>
            </w:r>
            <w:proofErr w:type="spellEnd"/>
            <w:r w:rsidRPr="00C152F9">
              <w:rPr>
                <w:rFonts w:ascii="Garamond" w:eastAsia="Myriad Pro" w:hAnsi="Garamond" w:cs="Myriad Pro"/>
                <w:sz w:val="24"/>
                <w:szCs w:val="24"/>
              </w:rPr>
              <w:t xml:space="preserve"> se </w:t>
            </w:r>
            <w:proofErr w:type="spellStart"/>
            <w:r w:rsidRPr="00C152F9">
              <w:rPr>
                <w:rFonts w:ascii="Garamond" w:eastAsia="Myriad Pro" w:hAnsi="Garamond" w:cs="Myriad Pro"/>
                <w:sz w:val="24"/>
                <w:szCs w:val="24"/>
              </w:rPr>
              <w:t>obratiti</w:t>
            </w:r>
            <w:proofErr w:type="spellEnd"/>
            <w:r w:rsidRPr="00C152F9">
              <w:rPr>
                <w:rFonts w:ascii="Garamond" w:eastAsia="Myriad Pro" w:hAnsi="Garamond" w:cs="Myriad Pro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sz w:val="24"/>
                <w:szCs w:val="24"/>
              </w:rPr>
              <w:t>pismeno</w:t>
            </w:r>
            <w:proofErr w:type="spellEnd"/>
            <w:r w:rsidRPr="00C152F9">
              <w:rPr>
                <w:rFonts w:ascii="Garamond" w:eastAsia="Myriad Pro" w:hAnsi="Garamond" w:cs="Myriad Pro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sz w:val="24"/>
                <w:szCs w:val="24"/>
              </w:rPr>
              <w:t>na</w:t>
            </w:r>
            <w:proofErr w:type="spellEnd"/>
            <w:r w:rsidRPr="00C152F9">
              <w:rPr>
                <w:rFonts w:ascii="Garamond" w:eastAsia="Myriad Pro" w:hAnsi="Garamond" w:cs="Myriad Pro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sz w:val="24"/>
                <w:szCs w:val="24"/>
              </w:rPr>
              <w:t>adresu</w:t>
            </w:r>
            <w:proofErr w:type="spellEnd"/>
            <w:r w:rsidRPr="00C152F9">
              <w:rPr>
                <w:rFonts w:ascii="Garamond" w:eastAsia="Myriad Pro" w:hAnsi="Garamond" w:cs="Myriad Pro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sz w:val="24"/>
                <w:szCs w:val="24"/>
              </w:rPr>
              <w:t>Općine</w:t>
            </w:r>
            <w:proofErr w:type="spellEnd"/>
            <w:r w:rsidRPr="00C152F9">
              <w:rPr>
                <w:rFonts w:ascii="Garamond" w:eastAsia="Myriad Pro" w:hAnsi="Garamond" w:cs="Myriad Pro"/>
                <w:sz w:val="24"/>
                <w:szCs w:val="24"/>
              </w:rPr>
              <w:t xml:space="preserve"> Punat,</w:t>
            </w:r>
            <w:r>
              <w:rPr>
                <w:rFonts w:ascii="Garamond" w:eastAsia="Myriad Pro" w:hAnsi="Garamond" w:cs="Myriad Pro"/>
                <w:sz w:val="24"/>
                <w:szCs w:val="24"/>
              </w:rPr>
              <w:t xml:space="preserve"> </w:t>
            </w:r>
            <w:r w:rsidRPr="00C152F9">
              <w:rPr>
                <w:rFonts w:ascii="Garamond" w:eastAsia="Myriad Pro" w:hAnsi="Garamond" w:cs="Myriad Pro"/>
                <w:sz w:val="24"/>
                <w:szCs w:val="24"/>
              </w:rPr>
              <w:t xml:space="preserve">Novi put 2, 51521 Punat, </w:t>
            </w:r>
            <w:proofErr w:type="spellStart"/>
            <w:r w:rsidRPr="00C152F9">
              <w:rPr>
                <w:rFonts w:ascii="Garamond" w:eastAsia="Myriad Pro" w:hAnsi="Garamond" w:cs="Myriad Pro"/>
                <w:sz w:val="24"/>
                <w:szCs w:val="24"/>
              </w:rPr>
              <w:t>Ivani</w:t>
            </w:r>
            <w:proofErr w:type="spellEnd"/>
            <w:r w:rsidRPr="00C152F9">
              <w:rPr>
                <w:rFonts w:ascii="Garamond" w:eastAsia="Myriad Pro" w:hAnsi="Garamond" w:cs="Myriad Pro"/>
                <w:sz w:val="24"/>
                <w:szCs w:val="24"/>
              </w:rPr>
              <w:t xml:space="preserve"> Svetec, </w:t>
            </w:r>
            <w:proofErr w:type="spellStart"/>
            <w:r w:rsidRPr="00C152F9">
              <w:rPr>
                <w:rFonts w:ascii="Garamond" w:eastAsia="Myriad Pro" w:hAnsi="Garamond" w:cs="Myriad Pro"/>
                <w:sz w:val="24"/>
                <w:szCs w:val="24"/>
              </w:rPr>
              <w:t>savjetnici</w:t>
            </w:r>
            <w:proofErr w:type="spellEnd"/>
            <w:r w:rsidRPr="00C152F9">
              <w:rPr>
                <w:rFonts w:ascii="Garamond" w:eastAsia="Myriad Pro" w:hAnsi="Garamond" w:cs="Myriad Pro"/>
                <w:sz w:val="24"/>
                <w:szCs w:val="24"/>
              </w:rPr>
              <w:t xml:space="preserve"> za </w:t>
            </w:r>
            <w:proofErr w:type="spellStart"/>
            <w:r w:rsidRPr="00C152F9">
              <w:rPr>
                <w:rFonts w:ascii="Garamond" w:eastAsia="Myriad Pro" w:hAnsi="Garamond" w:cs="Myriad Pro"/>
                <w:sz w:val="24"/>
                <w:szCs w:val="24"/>
              </w:rPr>
              <w:t>imovinsko</w:t>
            </w:r>
            <w:proofErr w:type="spellEnd"/>
            <w:r w:rsidRPr="00C152F9">
              <w:rPr>
                <w:rFonts w:ascii="Garamond" w:eastAsia="Myriad Pro" w:hAnsi="Garamond" w:cs="Myriad Pro"/>
                <w:sz w:val="24"/>
                <w:szCs w:val="24"/>
              </w:rPr>
              <w:t xml:space="preserve"> -</w:t>
            </w:r>
            <w:proofErr w:type="spellStart"/>
            <w:r w:rsidRPr="00C152F9">
              <w:rPr>
                <w:rFonts w:ascii="Garamond" w:eastAsia="Myriad Pro" w:hAnsi="Garamond" w:cs="Myriad Pro"/>
                <w:sz w:val="24"/>
                <w:szCs w:val="24"/>
              </w:rPr>
              <w:t>pravne</w:t>
            </w:r>
            <w:proofErr w:type="spellEnd"/>
            <w:r w:rsidRPr="00C152F9">
              <w:rPr>
                <w:rFonts w:ascii="Garamond" w:eastAsia="Myriad Pro" w:hAnsi="Garamond" w:cs="Myriad Pr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Myriad Pro" w:hAnsi="Garamond" w:cs="Myriad Pro"/>
                <w:sz w:val="24"/>
                <w:szCs w:val="24"/>
              </w:rPr>
              <w:t>i</w:t>
            </w:r>
            <w:proofErr w:type="spellEnd"/>
            <w:r>
              <w:rPr>
                <w:rFonts w:ascii="Garamond" w:eastAsia="Myriad Pro" w:hAnsi="Garamond" w:cs="Myriad Pro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sz w:val="24"/>
                <w:szCs w:val="24"/>
              </w:rPr>
              <w:t>opće</w:t>
            </w:r>
            <w:proofErr w:type="spellEnd"/>
            <w:r w:rsidRPr="00C152F9">
              <w:rPr>
                <w:rFonts w:ascii="Garamond" w:eastAsia="Myriad Pro" w:hAnsi="Garamond" w:cs="Myriad Pro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sz w:val="24"/>
                <w:szCs w:val="24"/>
              </w:rPr>
              <w:t>poslove</w:t>
            </w:r>
            <w:proofErr w:type="spellEnd"/>
            <w:r w:rsidRPr="00C152F9">
              <w:rPr>
                <w:rFonts w:ascii="Garamond" w:eastAsia="Myriad Pro" w:hAnsi="Garamond" w:cs="Myriad Pro"/>
                <w:sz w:val="24"/>
                <w:szCs w:val="24"/>
              </w:rPr>
              <w:t xml:space="preserve">, </w:t>
            </w:r>
            <w:proofErr w:type="spellStart"/>
            <w:r w:rsidRPr="00C152F9">
              <w:rPr>
                <w:rFonts w:ascii="Garamond" w:eastAsia="Myriad Pro" w:hAnsi="Garamond" w:cs="Myriad Pro"/>
                <w:sz w:val="24"/>
                <w:szCs w:val="24"/>
              </w:rPr>
              <w:t>ili</w:t>
            </w:r>
            <w:proofErr w:type="spellEnd"/>
            <w:r w:rsidRPr="00C152F9">
              <w:rPr>
                <w:rFonts w:ascii="Garamond" w:eastAsia="Myriad Pro" w:hAnsi="Garamond" w:cs="Myriad Pro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sz w:val="24"/>
                <w:szCs w:val="24"/>
              </w:rPr>
              <w:t>putem</w:t>
            </w:r>
            <w:proofErr w:type="spellEnd"/>
            <w:r w:rsidRPr="00C152F9">
              <w:rPr>
                <w:rFonts w:ascii="Garamond" w:eastAsia="Myriad Pro" w:hAnsi="Garamond" w:cs="Myriad Pro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sz w:val="24"/>
                <w:szCs w:val="24"/>
              </w:rPr>
              <w:t>elektronske</w:t>
            </w:r>
            <w:proofErr w:type="spellEnd"/>
            <w:r w:rsidRPr="00C152F9">
              <w:rPr>
                <w:rFonts w:ascii="Garamond" w:eastAsia="Myriad Pro" w:hAnsi="Garamond" w:cs="Myriad Pro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sz w:val="24"/>
                <w:szCs w:val="24"/>
              </w:rPr>
              <w:t>pošte</w:t>
            </w:r>
            <w:proofErr w:type="spellEnd"/>
            <w:r w:rsidRPr="00C152F9">
              <w:rPr>
                <w:rFonts w:ascii="Garamond" w:eastAsia="Myriad Pro" w:hAnsi="Garamond" w:cs="Myriad Pro"/>
                <w:sz w:val="24"/>
                <w:szCs w:val="24"/>
              </w:rPr>
              <w:t xml:space="preserve">  </w:t>
            </w:r>
            <w:proofErr w:type="spellStart"/>
            <w:r w:rsidRPr="00C152F9">
              <w:rPr>
                <w:rFonts w:ascii="Garamond" w:eastAsia="Myriad Pro" w:hAnsi="Garamond" w:cs="Myriad Pro"/>
                <w:sz w:val="24"/>
                <w:szCs w:val="24"/>
              </w:rPr>
              <w:t>na</w:t>
            </w:r>
            <w:proofErr w:type="spellEnd"/>
            <w:r w:rsidRPr="00C152F9">
              <w:rPr>
                <w:rFonts w:ascii="Garamond" w:eastAsia="Myriad Pro" w:hAnsi="Garamond" w:cs="Myriad Pro"/>
                <w:sz w:val="24"/>
                <w:szCs w:val="24"/>
              </w:rPr>
              <w:t xml:space="preserve"> e-mail </w:t>
            </w:r>
            <w:proofErr w:type="spellStart"/>
            <w:r w:rsidRPr="00C152F9">
              <w:rPr>
                <w:rFonts w:ascii="Garamond" w:eastAsia="Myriad Pro" w:hAnsi="Garamond" w:cs="Myriad Pro"/>
                <w:sz w:val="24"/>
                <w:szCs w:val="24"/>
              </w:rPr>
              <w:t>adresu</w:t>
            </w:r>
            <w:proofErr w:type="spellEnd"/>
            <w:r w:rsidRPr="00C152F9">
              <w:rPr>
                <w:rFonts w:ascii="Garamond" w:eastAsia="Myriad Pro" w:hAnsi="Garamond" w:cs="Myriad Pro"/>
                <w:sz w:val="24"/>
                <w:szCs w:val="24"/>
              </w:rPr>
              <w:t xml:space="preserve"> </w:t>
            </w:r>
            <w:hyperlink r:id="rId6" w:history="1">
              <w:r w:rsidRPr="00C152F9">
                <w:rPr>
                  <w:rStyle w:val="Hyperlink"/>
                  <w:rFonts w:ascii="Garamond" w:eastAsia="Myriad Pro" w:hAnsi="Garamond" w:cs="Myriad Pro"/>
                  <w:sz w:val="24"/>
                  <w:szCs w:val="24"/>
                </w:rPr>
                <w:t>ivana.svetec@punat.hr</w:t>
              </w:r>
            </w:hyperlink>
          </w:p>
          <w:p w:rsidR="00D17732" w:rsidRPr="00C152F9" w:rsidRDefault="00D17732" w:rsidP="00AF04BD">
            <w:pPr>
              <w:spacing w:before="37" w:after="0" w:line="260" w:lineRule="exact"/>
              <w:ind w:left="265" w:right="1094" w:hanging="157"/>
              <w:rPr>
                <w:rFonts w:ascii="Garamond" w:eastAsia="Myriad Pro" w:hAnsi="Garamond" w:cs="Myriad Pro"/>
                <w:sz w:val="24"/>
                <w:szCs w:val="24"/>
              </w:rPr>
            </w:pPr>
          </w:p>
        </w:tc>
      </w:tr>
      <w:tr w:rsidR="00D17732" w:rsidRPr="00C152F9" w:rsidTr="00AF04BD">
        <w:trPr>
          <w:trHeight w:hRule="exact" w:val="2988"/>
        </w:trPr>
        <w:tc>
          <w:tcPr>
            <w:tcW w:w="10093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D5DCE4" w:themeFill="text2" w:themeFillTint="33"/>
          </w:tcPr>
          <w:p w:rsidR="00D17732" w:rsidRPr="00C152F9" w:rsidRDefault="00D17732" w:rsidP="00AF7C17">
            <w:pPr>
              <w:spacing w:before="37" w:after="0" w:line="260" w:lineRule="exact"/>
              <w:ind w:left="265" w:right="1050" w:hanging="157"/>
              <w:jc w:val="both"/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</w:pPr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–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zahtjev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onima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koji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sudjeluju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u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s</w:t>
            </w:r>
            <w:r w:rsidRPr="00C152F9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a</w:t>
            </w:r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vje</w:t>
            </w:r>
            <w:r w:rsidRPr="00C152F9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t</w:t>
            </w:r>
            <w:r w:rsidRPr="00C152F9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o</w:t>
            </w:r>
            <w:r w:rsidRPr="00C152F9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v</w:t>
            </w:r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anju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da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objasne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tko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su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i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,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gdje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je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r</w:t>
            </w:r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elevantn</w:t>
            </w:r>
            <w:r w:rsidRPr="00C152F9">
              <w:rPr>
                <w:rFonts w:ascii="Garamond" w:eastAsia="Myriad Pro" w:hAnsi="Garamond" w:cs="Myriad Pro"/>
                <w:color w:val="231F20"/>
                <w:spacing w:val="-5"/>
                <w:sz w:val="24"/>
                <w:szCs w:val="24"/>
              </w:rPr>
              <w:t>o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,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koga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p</w:t>
            </w:r>
            <w:r w:rsidRPr="00C152F9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r</w:t>
            </w:r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edst</w:t>
            </w:r>
            <w:r w:rsidRPr="00C152F9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a</w:t>
            </w:r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vljaju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i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koga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su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posebno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dodatno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konzultirali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(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pacing w:val="4"/>
                <w:sz w:val="24"/>
                <w:szCs w:val="24"/>
              </w:rPr>
              <w:t>k</w:t>
            </w:r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ako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bi se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osiguralo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da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odg</w:t>
            </w:r>
            <w:r w:rsidRPr="00C152F9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ov</w:t>
            </w:r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ori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p</w:t>
            </w:r>
            <w:r w:rsidRPr="00C152F9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r</w:t>
            </w:r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edst</w:t>
            </w:r>
            <w:r w:rsidRPr="00C152F9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a</w:t>
            </w:r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vnič</w:t>
            </w:r>
            <w:r w:rsidRPr="00C152F9">
              <w:rPr>
                <w:rFonts w:ascii="Garamond" w:eastAsia="Myriad Pro" w:hAnsi="Garamond" w:cs="Myriad Pro"/>
                <w:color w:val="231F20"/>
                <w:spacing w:val="4"/>
                <w:sz w:val="24"/>
                <w:szCs w:val="24"/>
              </w:rPr>
              <w:t>k</w:t>
            </w:r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ih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tijela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imaju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primje</w:t>
            </w:r>
            <w:r w:rsidRPr="00C152F9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r</w:t>
            </w:r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enu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t</w:t>
            </w:r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ežinu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)</w:t>
            </w:r>
            <w:r w:rsidR="00AF7C17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.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Molimo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sve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sudionike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u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savjetovanju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da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navedu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svoje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ime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i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prezime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, u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čije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ime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daju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mišljenje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,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odnosno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koga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predstavljaju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te</w:t>
            </w:r>
            <w:proofErr w:type="spellEnd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da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li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su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koga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posebno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konzultirali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.</w:t>
            </w:r>
          </w:p>
          <w:p w:rsidR="00D17732" w:rsidRDefault="00D17732" w:rsidP="00AF04BD">
            <w:pPr>
              <w:spacing w:before="37" w:after="0" w:line="260" w:lineRule="exact"/>
              <w:ind w:left="265" w:right="1050" w:hanging="157"/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</w:pPr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</w:p>
          <w:p w:rsidR="00D17732" w:rsidRPr="00C152F9" w:rsidRDefault="00D17732" w:rsidP="00AF7C17">
            <w:pPr>
              <w:spacing w:before="37" w:after="0" w:line="260" w:lineRule="exact"/>
              <w:ind w:left="265" w:right="1050" w:hanging="157"/>
              <w:jc w:val="both"/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</w:pPr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Sa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svim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osobnim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podacima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koji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budu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sadržani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u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dokumentima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savjetovanja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postupat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će</w:t>
            </w:r>
            <w:proofErr w:type="spellEnd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se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sukladno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propisima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i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izjavama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sudionika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u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savjetovanju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.</w:t>
            </w:r>
          </w:p>
          <w:p w:rsidR="00D17732" w:rsidRPr="00C152F9" w:rsidRDefault="00D17732" w:rsidP="00AF7C17">
            <w:pPr>
              <w:spacing w:before="37" w:after="0" w:line="260" w:lineRule="exact"/>
              <w:ind w:left="265" w:right="1050" w:hanging="157"/>
              <w:jc w:val="both"/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</w:pPr>
          </w:p>
          <w:p w:rsidR="00D17732" w:rsidRPr="00C152F9" w:rsidRDefault="00D17732" w:rsidP="00AF04BD">
            <w:pPr>
              <w:spacing w:before="37" w:after="0" w:line="260" w:lineRule="exact"/>
              <w:ind w:left="265" w:right="1050" w:hanging="157"/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</w:pPr>
          </w:p>
          <w:p w:rsidR="00D17732" w:rsidRPr="00C152F9" w:rsidRDefault="00D17732" w:rsidP="00AF04BD">
            <w:pPr>
              <w:spacing w:before="37" w:after="0" w:line="260" w:lineRule="exact"/>
              <w:ind w:left="265" w:right="1050" w:hanging="157"/>
              <w:rPr>
                <w:rFonts w:ascii="Garamond" w:eastAsia="Myriad Pro" w:hAnsi="Garamond" w:cs="Myriad Pro"/>
                <w:sz w:val="24"/>
                <w:szCs w:val="24"/>
              </w:rPr>
            </w:pPr>
          </w:p>
        </w:tc>
      </w:tr>
      <w:tr w:rsidR="00D17732" w:rsidRPr="00C152F9" w:rsidTr="00AF04BD">
        <w:trPr>
          <w:trHeight w:hRule="exact" w:val="699"/>
        </w:trPr>
        <w:tc>
          <w:tcPr>
            <w:tcW w:w="10093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D5DCE4" w:themeFill="text2" w:themeFillTint="33"/>
          </w:tcPr>
          <w:p w:rsidR="00D17732" w:rsidRPr="00C152F9" w:rsidRDefault="00D17732" w:rsidP="00AF7C17">
            <w:pPr>
              <w:spacing w:before="37" w:after="0" w:line="260" w:lineRule="exact"/>
              <w:ind w:left="265" w:right="598" w:hanging="157"/>
              <w:jc w:val="both"/>
              <w:rPr>
                <w:rFonts w:ascii="Garamond" w:eastAsia="Myriad Pro" w:hAnsi="Garamond" w:cs="Myriad Pro"/>
                <w:sz w:val="24"/>
                <w:szCs w:val="24"/>
              </w:rPr>
            </w:pP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lastRenderedPageBreak/>
              <w:t>Odgovori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će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biti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dos</w:t>
            </w:r>
            <w:r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t</w:t>
            </w:r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upni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na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službenoj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web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stranici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Općine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Punat u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sklopu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izvješća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o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provedenom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savjetovanju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,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osim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kada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je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sudionik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rasprav</w:t>
            </w:r>
            <w:r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e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tražio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da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ostanu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povjerljivi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.</w:t>
            </w:r>
          </w:p>
        </w:tc>
      </w:tr>
      <w:tr w:rsidR="00D17732" w:rsidRPr="00C152F9" w:rsidTr="00AF04BD">
        <w:trPr>
          <w:trHeight w:hRule="exact" w:val="1762"/>
        </w:trPr>
        <w:tc>
          <w:tcPr>
            <w:tcW w:w="10093" w:type="dxa"/>
            <w:gridSpan w:val="2"/>
            <w:tcBorders>
              <w:top w:val="single" w:sz="6" w:space="0" w:color="231F20"/>
              <w:bottom w:val="single" w:sz="4" w:space="0" w:color="231F20"/>
            </w:tcBorders>
            <w:shd w:val="clear" w:color="auto" w:fill="D5DCE4" w:themeFill="text2" w:themeFillTint="33"/>
          </w:tcPr>
          <w:p w:rsidR="00D17732" w:rsidRPr="00C152F9" w:rsidRDefault="00D17732" w:rsidP="00AF7C17">
            <w:pPr>
              <w:spacing w:before="37" w:after="0" w:line="260" w:lineRule="exact"/>
              <w:ind w:left="265" w:right="1154" w:hanging="157"/>
              <w:jc w:val="both"/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</w:pP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Pozivaju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se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sudionici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savjetovanja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na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dostavu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povratnih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informacija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o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samom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procesu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savjetovanja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te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prijedloga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za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poboljšanje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savjetovanja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u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budućnosti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.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Hvala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!</w:t>
            </w:r>
          </w:p>
          <w:p w:rsidR="00D17732" w:rsidRPr="00C152F9" w:rsidRDefault="00D17732" w:rsidP="00AF04BD">
            <w:pPr>
              <w:spacing w:before="37" w:after="0" w:line="260" w:lineRule="exact"/>
              <w:ind w:left="265" w:right="1154" w:hanging="157"/>
              <w:rPr>
                <w:rFonts w:ascii="Garamond" w:eastAsia="Myriad Pro" w:hAnsi="Garamond" w:cs="Myriad Pro"/>
                <w:sz w:val="24"/>
                <w:szCs w:val="24"/>
              </w:rPr>
            </w:pPr>
          </w:p>
        </w:tc>
      </w:tr>
    </w:tbl>
    <w:p w:rsidR="00D17732" w:rsidRPr="00C152F9" w:rsidRDefault="00D17732" w:rsidP="00D17732">
      <w:pPr>
        <w:spacing w:before="7" w:after="0" w:line="120" w:lineRule="exact"/>
        <w:rPr>
          <w:rFonts w:ascii="Garamond" w:hAnsi="Garamond"/>
          <w:sz w:val="24"/>
          <w:szCs w:val="24"/>
        </w:rPr>
      </w:pPr>
    </w:p>
    <w:p w:rsidR="00D17732" w:rsidRDefault="00D17732" w:rsidP="00D17732"/>
    <w:p w:rsidR="001B3C07" w:rsidRDefault="001B3C07"/>
    <w:sectPr w:rsidR="001B3C07" w:rsidSect="00B71000">
      <w:footerReference w:type="default" r:id="rId7"/>
      <w:pgSz w:w="11900" w:h="16840"/>
      <w:pgMar w:top="142" w:right="1280" w:bottom="0" w:left="1020" w:header="0" w:footer="65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BED" w:rsidRDefault="00E91BED">
      <w:pPr>
        <w:spacing w:after="0" w:line="240" w:lineRule="auto"/>
      </w:pPr>
      <w:r>
        <w:separator/>
      </w:r>
    </w:p>
  </w:endnote>
  <w:endnote w:type="continuationSeparator" w:id="0">
    <w:p w:rsidR="00E91BED" w:rsidRDefault="00E91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yriad Pro">
    <w:altName w:val="Malgun Gothic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128" w:rsidRDefault="00785839">
    <w:pPr>
      <w:spacing w:after="0" w:line="200" w:lineRule="exact"/>
      <w:rPr>
        <w:sz w:val="20"/>
        <w:szCs w:val="20"/>
      </w:rPr>
    </w:pPr>
    <w:r w:rsidRPr="00785839">
      <w:rPr>
        <w:noProof/>
        <w:lang w:val="hr-HR"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55.7pt;margin-top:798pt;width:12.25pt;height:12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" filled="f" stroked="f">
          <v:textbox inset="0,0,0,0">
            <w:txbxContent>
              <w:p w:rsidR="001D7128" w:rsidRDefault="00E91BED">
                <w:pPr>
                  <w:spacing w:after="0" w:line="228" w:lineRule="exact"/>
                  <w:ind w:left="20" w:right="-50"/>
                  <w:rPr>
                    <w:rFonts w:ascii="Myriad Pro" w:eastAsia="Myriad Pro" w:hAnsi="Myriad Pro" w:cs="Myriad Pro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BED" w:rsidRDefault="00E91BED">
      <w:pPr>
        <w:spacing w:after="0" w:line="240" w:lineRule="auto"/>
      </w:pPr>
      <w:r>
        <w:separator/>
      </w:r>
    </w:p>
  </w:footnote>
  <w:footnote w:type="continuationSeparator" w:id="0">
    <w:p w:rsidR="00E91BED" w:rsidRDefault="00E91B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17732"/>
    <w:rsid w:val="00145A6C"/>
    <w:rsid w:val="001B3C07"/>
    <w:rsid w:val="00700F20"/>
    <w:rsid w:val="00785839"/>
    <w:rsid w:val="009D2218"/>
    <w:rsid w:val="009F45C6"/>
    <w:rsid w:val="00AF7C17"/>
    <w:rsid w:val="00B80E9D"/>
    <w:rsid w:val="00D17732"/>
    <w:rsid w:val="00E91BED"/>
    <w:rsid w:val="00F61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732"/>
    <w:pPr>
      <w:widowControl w:val="0"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7732"/>
    <w:rPr>
      <w:color w:val="0563C1" w:themeColor="hyperlink"/>
      <w:u w:val="single"/>
    </w:rPr>
  </w:style>
  <w:style w:type="paragraph" w:customStyle="1" w:styleId="textbody">
    <w:name w:val="textbody"/>
    <w:basedOn w:val="Normal"/>
    <w:rsid w:val="00D17732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ox453264">
    <w:name w:val="box_453264"/>
    <w:basedOn w:val="Normal"/>
    <w:rsid w:val="00D17732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vana.svetec@punat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Svetec</dc:creator>
  <cp:lastModifiedBy>Elfrida Mahulja</cp:lastModifiedBy>
  <cp:revision>2</cp:revision>
  <cp:lastPrinted>2019-02-25T09:15:00Z</cp:lastPrinted>
  <dcterms:created xsi:type="dcterms:W3CDTF">2019-02-25T10:59:00Z</dcterms:created>
  <dcterms:modified xsi:type="dcterms:W3CDTF">2019-02-25T10:59:00Z</dcterms:modified>
</cp:coreProperties>
</file>