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2" w:type="dxa"/>
        <w:tblLook w:val="04A0" w:firstRow="1" w:lastRow="0" w:firstColumn="1" w:lastColumn="0" w:noHBand="0" w:noVBand="1"/>
      </w:tblPr>
      <w:tblGrid>
        <w:gridCol w:w="3652"/>
        <w:gridCol w:w="5970"/>
      </w:tblGrid>
      <w:tr w:rsidR="00A97881" w14:paraId="235FEC88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5A9864CD" w14:textId="77777777"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14:paraId="0FADC69D" w14:textId="77777777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01F200" w14:textId="77777777"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14:paraId="5DCE9E4D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18A93BF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2F6F59A3" w14:textId="7FE389F6" w:rsidR="00A97881" w:rsidRPr="00AA44B0" w:rsidRDefault="00734923" w:rsidP="005F490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Poslovnička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izmjenama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dopunama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Poslovnika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14:paraId="3F9C9DF5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5A9BD2E0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338AD1E8" w14:textId="77777777" w:rsidR="00817BC4" w:rsidRDefault="004C3D0B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Odbor</w:t>
            </w:r>
            <w:proofErr w:type="spellEnd"/>
            <w:r>
              <w:rPr>
                <w:rFonts w:ascii="Garamond" w:hAnsi="Garamond"/>
              </w:rPr>
              <w:t xml:space="preserve"> za </w:t>
            </w:r>
            <w:proofErr w:type="spellStart"/>
            <w:r>
              <w:rPr>
                <w:rFonts w:ascii="Garamond" w:hAnsi="Garamond"/>
              </w:rPr>
              <w:t>statutarno-pravna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pitanja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  <w:r w:rsidR="00817BC4">
              <w:rPr>
                <w:rFonts w:ascii="Garamond" w:hAnsi="Garamond"/>
              </w:rPr>
              <w:t xml:space="preserve">, </w:t>
            </w:r>
          </w:p>
          <w:p w14:paraId="26F5D296" w14:textId="6FA37696" w:rsidR="00A97881" w:rsidRPr="00AA44B0" w:rsidRDefault="00817BC4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Jedinstveni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upravni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odjel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14:paraId="0E67A72B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76649532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5B802A3F" w14:textId="7FF4FE89" w:rsidR="00A97881" w:rsidRDefault="00FB5597" w:rsidP="0053754A">
            <w:pPr>
              <w:tabs>
                <w:tab w:val="left" w:pos="709"/>
              </w:tabs>
              <w:jc w:val="both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Predlaže</w:t>
            </w:r>
            <w:proofErr w:type="spellEnd"/>
            <w:r>
              <w:rPr>
                <w:rFonts w:ascii="Garamond" w:hAnsi="Garamond"/>
                <w:szCs w:val="24"/>
              </w:rPr>
              <w:t xml:space="preserve"> se </w:t>
            </w:r>
            <w:proofErr w:type="spellStart"/>
            <w:r>
              <w:rPr>
                <w:rFonts w:ascii="Garamond" w:hAnsi="Garamond"/>
                <w:szCs w:val="24"/>
              </w:rPr>
              <w:t>izmjena</w:t>
            </w:r>
            <w:proofErr w:type="spellEnd"/>
            <w:r>
              <w:rPr>
                <w:rFonts w:ascii="Garamond" w:hAnsi="Garamond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4"/>
              </w:rPr>
              <w:t>dopuna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Poslovnika</w:t>
            </w:r>
            <w:proofErr w:type="spellEnd"/>
            <w:r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>
              <w:rPr>
                <w:rFonts w:ascii="Garamond" w:hAnsi="Garamond"/>
                <w:szCs w:val="24"/>
              </w:rPr>
              <w:t>smislu</w:t>
            </w:r>
            <w:proofErr w:type="spellEnd"/>
            <w:r>
              <w:rPr>
                <w:rFonts w:ascii="Garamond" w:hAnsi="Garamond"/>
                <w:szCs w:val="24"/>
              </w:rPr>
              <w:t xml:space="preserve"> da se </w:t>
            </w:r>
            <w:proofErr w:type="spellStart"/>
            <w:r>
              <w:rPr>
                <w:rFonts w:ascii="Garamond" w:hAnsi="Garamond"/>
                <w:szCs w:val="24"/>
              </w:rPr>
              <w:t>dodaju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odredbe</w:t>
            </w:r>
            <w:proofErr w:type="spellEnd"/>
            <w:r>
              <w:rPr>
                <w:rFonts w:ascii="Garamond" w:hAnsi="Garamond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Cs w:val="24"/>
              </w:rPr>
              <w:t>prijenosu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sjednica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putem</w:t>
            </w:r>
            <w:proofErr w:type="spellEnd"/>
            <w:r>
              <w:rPr>
                <w:rFonts w:ascii="Garamond" w:hAnsi="Garamond"/>
                <w:szCs w:val="24"/>
              </w:rPr>
              <w:t xml:space="preserve"> internet </w:t>
            </w:r>
            <w:proofErr w:type="spellStart"/>
            <w:r>
              <w:rPr>
                <w:rFonts w:ascii="Garamond" w:hAnsi="Garamond"/>
                <w:szCs w:val="24"/>
              </w:rPr>
              <w:t>ili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medija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te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objavu</w:t>
            </w:r>
            <w:proofErr w:type="spellEnd"/>
            <w:r>
              <w:rPr>
                <w:rFonts w:ascii="Garamond" w:hAnsi="Garamond"/>
                <w:szCs w:val="24"/>
              </w:rPr>
              <w:t xml:space="preserve"> video i/</w:t>
            </w:r>
            <w:proofErr w:type="spellStart"/>
            <w:r>
              <w:rPr>
                <w:rFonts w:ascii="Garamond" w:hAnsi="Garamond"/>
                <w:szCs w:val="24"/>
              </w:rPr>
              <w:t>ili</w:t>
            </w:r>
            <w:proofErr w:type="spellEnd"/>
            <w:r>
              <w:rPr>
                <w:rFonts w:ascii="Garamond" w:hAnsi="Garamond"/>
                <w:szCs w:val="24"/>
              </w:rPr>
              <w:t xml:space="preserve"> audio </w:t>
            </w:r>
            <w:proofErr w:type="spellStart"/>
            <w:r>
              <w:rPr>
                <w:rFonts w:ascii="Garamond" w:hAnsi="Garamond"/>
                <w:szCs w:val="24"/>
              </w:rPr>
              <w:t>zapisa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održanih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sjednica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proofErr w:type="gramStart"/>
            <w:r>
              <w:rPr>
                <w:rFonts w:ascii="Garamond" w:hAnsi="Garamond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Cs w:val="24"/>
              </w:rPr>
              <w:t xml:space="preserve"> s </w:t>
            </w:r>
            <w:proofErr w:type="spellStart"/>
            <w:r>
              <w:rPr>
                <w:rFonts w:ascii="Garamond" w:hAnsi="Garamond"/>
                <w:szCs w:val="24"/>
              </w:rPr>
              <w:t>obzirom</w:t>
            </w:r>
            <w:proofErr w:type="spellEnd"/>
            <w:r>
              <w:rPr>
                <w:rFonts w:ascii="Garamond" w:hAnsi="Garamond"/>
                <w:szCs w:val="24"/>
              </w:rPr>
              <w:t xml:space="preserve"> da </w:t>
            </w:r>
            <w:proofErr w:type="spellStart"/>
            <w:r>
              <w:rPr>
                <w:rFonts w:ascii="Garamond" w:hAnsi="Garamond"/>
                <w:szCs w:val="24"/>
              </w:rPr>
              <w:t>isto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</w:rPr>
              <w:t>potiče</w:t>
            </w:r>
            <w:proofErr w:type="spellEnd"/>
            <w:r>
              <w:rPr>
                <w:rFonts w:ascii="Garamond" w:hAnsi="Garamond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/>
                <w:szCs w:val="24"/>
              </w:rPr>
              <w:t>Povjerenik</w:t>
            </w:r>
            <w:proofErr w:type="spellEnd"/>
            <w:r>
              <w:rPr>
                <w:rFonts w:ascii="Garamond" w:hAnsi="Garamond"/>
                <w:szCs w:val="24"/>
              </w:rPr>
              <w:t xml:space="preserve"> za informiranje. </w:t>
            </w:r>
          </w:p>
          <w:p w14:paraId="5EE1903F" w14:textId="77777777" w:rsidR="0053754A" w:rsidRPr="00AA44B0" w:rsidRDefault="0053754A" w:rsidP="0053754A">
            <w:pPr>
              <w:tabs>
                <w:tab w:val="left" w:pos="709"/>
              </w:tabs>
              <w:jc w:val="both"/>
              <w:rPr>
                <w:rFonts w:ascii="Garamond" w:hAnsi="Garamond"/>
                <w:szCs w:val="22"/>
              </w:rPr>
            </w:pPr>
          </w:p>
        </w:tc>
      </w:tr>
      <w:tr w:rsidR="00F8062B" w14:paraId="71DE92E4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3984CDC6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36D704C4" w14:textId="24288683" w:rsidR="00A97881" w:rsidRPr="00AA44B0" w:rsidRDefault="002B7F66" w:rsidP="004C3D0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="00A97881"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4C3D0B">
              <w:rPr>
                <w:rFonts w:ascii="Garamond" w:hAnsi="Garamond"/>
              </w:rPr>
              <w:t>kolovoza</w:t>
            </w:r>
            <w:proofErr w:type="spellEnd"/>
            <w:proofErr w:type="gramEnd"/>
            <w:r w:rsidR="00A97881" w:rsidRPr="00AA44B0">
              <w:rPr>
                <w:rFonts w:ascii="Garamond" w:hAnsi="Garamond"/>
              </w:rPr>
              <w:t xml:space="preserve"> 202</w:t>
            </w:r>
            <w:r w:rsidR="0053754A">
              <w:rPr>
                <w:rFonts w:ascii="Garamond" w:hAnsi="Garamond"/>
              </w:rPr>
              <w:t>2</w:t>
            </w:r>
            <w:r w:rsidR="00A97881" w:rsidRPr="00AA44B0">
              <w:rPr>
                <w:rFonts w:ascii="Garamond" w:hAnsi="Garamond"/>
              </w:rPr>
              <w:t xml:space="preserve">. </w:t>
            </w:r>
            <w:proofErr w:type="spellStart"/>
            <w:r w:rsidR="00A97881" w:rsidRPr="00AA44B0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14:paraId="135A8FEA" w14:textId="77777777" w:rsidTr="00661669">
        <w:trPr>
          <w:trHeight w:val="1663"/>
        </w:trPr>
        <w:tc>
          <w:tcPr>
            <w:tcW w:w="3652" w:type="dxa"/>
            <w:shd w:val="clear" w:color="auto" w:fill="C6D9F1" w:themeFill="text2" w:themeFillTint="33"/>
          </w:tcPr>
          <w:p w14:paraId="02B61DC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004C8A19" w14:textId="23D2DA47" w:rsidR="00DF7F65" w:rsidRPr="00661669" w:rsidRDefault="00A97881" w:rsidP="00DF7F65">
            <w:pPr>
              <w:tabs>
                <w:tab w:val="left" w:pos="709"/>
              </w:tabs>
              <w:jc w:val="both"/>
              <w:rPr>
                <w:rFonts w:ascii="Garamond" w:hAnsi="Garamond"/>
                <w:szCs w:val="24"/>
              </w:rPr>
            </w:pPr>
            <w:proofErr w:type="spellStart"/>
            <w:r w:rsidRPr="00BC0ADA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provodi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prijedlogu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izmjena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i </w:t>
            </w:r>
            <w:proofErr w:type="spellStart"/>
            <w:r w:rsidR="00FB5597">
              <w:rPr>
                <w:rFonts w:ascii="Garamond" w:hAnsi="Garamond"/>
                <w:szCs w:val="24"/>
              </w:rPr>
              <w:t>dopuna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Poslovnika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 w:rsidR="00FB5597">
              <w:rPr>
                <w:rFonts w:ascii="Garamond" w:hAnsi="Garamond"/>
                <w:szCs w:val="24"/>
              </w:rPr>
              <w:t>smislu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da se </w:t>
            </w:r>
            <w:proofErr w:type="spellStart"/>
            <w:r w:rsidR="00FB5597">
              <w:rPr>
                <w:rFonts w:ascii="Garamond" w:hAnsi="Garamond"/>
                <w:szCs w:val="24"/>
              </w:rPr>
              <w:t>dodaju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odredbe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o </w:t>
            </w:r>
            <w:proofErr w:type="spellStart"/>
            <w:r w:rsidR="00FB5597">
              <w:rPr>
                <w:rFonts w:ascii="Garamond" w:hAnsi="Garamond"/>
                <w:szCs w:val="24"/>
              </w:rPr>
              <w:t>prijenosu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sjednica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putem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internet</w:t>
            </w:r>
            <w:r w:rsidR="00DF7F65">
              <w:rPr>
                <w:rFonts w:ascii="Garamond" w:hAnsi="Garamond"/>
                <w:szCs w:val="24"/>
              </w:rPr>
              <w:t>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ili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medija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te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objava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video i/</w:t>
            </w:r>
            <w:proofErr w:type="spellStart"/>
            <w:r w:rsidR="00FB5597">
              <w:rPr>
                <w:rFonts w:ascii="Garamond" w:hAnsi="Garamond"/>
                <w:szCs w:val="24"/>
              </w:rPr>
              <w:t>ili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audio </w:t>
            </w:r>
            <w:proofErr w:type="spellStart"/>
            <w:r w:rsidR="00FB5597">
              <w:rPr>
                <w:rFonts w:ascii="Garamond" w:hAnsi="Garamond"/>
                <w:szCs w:val="24"/>
              </w:rPr>
              <w:t>zapisa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održanih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sjednica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. </w:t>
            </w:r>
            <w:proofErr w:type="spellStart"/>
            <w:r w:rsidR="00FB5597">
              <w:rPr>
                <w:rFonts w:ascii="Garamond" w:hAnsi="Garamond"/>
                <w:szCs w:val="24"/>
              </w:rPr>
              <w:t>Istovremeno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treba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uzeti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 w:rsidR="00FB5597">
              <w:rPr>
                <w:rFonts w:ascii="Garamond" w:hAnsi="Garamond"/>
                <w:szCs w:val="24"/>
              </w:rPr>
              <w:t>obzir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specifičnosti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tog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oblika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pristupa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informacijama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u </w:t>
            </w:r>
            <w:proofErr w:type="spellStart"/>
            <w:r w:rsidR="00FB5597">
              <w:rPr>
                <w:rFonts w:ascii="Garamond" w:hAnsi="Garamond"/>
                <w:szCs w:val="24"/>
              </w:rPr>
              <w:t>tehničkom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sislu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, </w:t>
            </w:r>
            <w:proofErr w:type="spellStart"/>
            <w:r w:rsidR="00FB5597">
              <w:rPr>
                <w:rFonts w:ascii="Garamond" w:hAnsi="Garamond"/>
                <w:szCs w:val="24"/>
              </w:rPr>
              <w:t>kao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što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za </w:t>
            </w:r>
            <w:proofErr w:type="spellStart"/>
            <w:r w:rsidR="00FB5597">
              <w:rPr>
                <w:rFonts w:ascii="Garamond" w:hAnsi="Garamond"/>
                <w:szCs w:val="24"/>
              </w:rPr>
              <w:t>isto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treba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predvidjeti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određena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novčana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sredstva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. </w:t>
            </w:r>
            <w:proofErr w:type="spellStart"/>
            <w:r w:rsidR="00FB5597">
              <w:rPr>
                <w:rFonts w:ascii="Garamond" w:hAnsi="Garamond"/>
                <w:szCs w:val="24"/>
              </w:rPr>
              <w:t>Svakako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treba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predvidjeti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situacije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zaštite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osobnih</w:t>
            </w:r>
            <w:proofErr w:type="spellEnd"/>
            <w:r w:rsidR="00FB5597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FB5597">
              <w:rPr>
                <w:rFonts w:ascii="Garamond" w:hAnsi="Garamond"/>
                <w:szCs w:val="24"/>
              </w:rPr>
              <w:t>podataka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sukladno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odredbi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članka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109. </w:t>
            </w:r>
            <w:proofErr w:type="spellStart"/>
            <w:r w:rsidR="00DF7F65">
              <w:rPr>
                <w:rFonts w:ascii="Garamond" w:hAnsi="Garamond"/>
                <w:szCs w:val="24"/>
              </w:rPr>
              <w:t>Poslovnika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Općinskog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vijeća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Općine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Punat. </w:t>
            </w:r>
            <w:proofErr w:type="spellStart"/>
            <w:r w:rsidR="00DF7F65">
              <w:rPr>
                <w:rFonts w:ascii="Garamond" w:hAnsi="Garamond"/>
                <w:szCs w:val="24"/>
              </w:rPr>
              <w:t>Zbog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svega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navedenog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predlaže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se </w:t>
            </w:r>
            <w:proofErr w:type="spellStart"/>
            <w:r w:rsidR="00DF7F65">
              <w:rPr>
                <w:rFonts w:ascii="Garamond" w:hAnsi="Garamond"/>
                <w:szCs w:val="24"/>
              </w:rPr>
              <w:t>predivdjeti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Poslovnikom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mogućnost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tonskog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i /</w:t>
            </w:r>
            <w:proofErr w:type="spellStart"/>
            <w:r w:rsidR="00DF7F65">
              <w:rPr>
                <w:rFonts w:ascii="Garamond" w:hAnsi="Garamond"/>
                <w:szCs w:val="24"/>
              </w:rPr>
              <w:t>ili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video </w:t>
            </w:r>
            <w:proofErr w:type="spellStart"/>
            <w:r w:rsidR="00DF7F65">
              <w:rPr>
                <w:rFonts w:ascii="Garamond" w:hAnsi="Garamond"/>
                <w:szCs w:val="24"/>
              </w:rPr>
              <w:t>snimanja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sjednica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te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izravnog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prenošenja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preko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medija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, a </w:t>
            </w:r>
            <w:proofErr w:type="spellStart"/>
            <w:r w:rsidR="00DF7F65">
              <w:rPr>
                <w:rFonts w:ascii="Garamond" w:hAnsi="Garamond"/>
                <w:szCs w:val="24"/>
              </w:rPr>
              <w:t>primjenu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dodatno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razraditi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posebnom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odlukom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Općinskog</w:t>
            </w:r>
            <w:proofErr w:type="spellEnd"/>
            <w:r w:rsidR="00DF7F65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DF7F65">
              <w:rPr>
                <w:rFonts w:ascii="Garamond" w:hAnsi="Garamond"/>
                <w:szCs w:val="24"/>
              </w:rPr>
              <w:t>vijeća</w:t>
            </w:r>
            <w:proofErr w:type="spellEnd"/>
            <w:r w:rsidR="00DF7F65">
              <w:rPr>
                <w:rFonts w:ascii="Garamond" w:hAnsi="Garamond"/>
                <w:szCs w:val="24"/>
              </w:rPr>
              <w:t>.</w:t>
            </w:r>
          </w:p>
        </w:tc>
      </w:tr>
      <w:tr w:rsidR="00F8062B" w14:paraId="568A9D06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144FCBA5" w14:textId="1C42658F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970" w:type="dxa"/>
            <w:shd w:val="clear" w:color="auto" w:fill="FFFFFF" w:themeFill="background1"/>
          </w:tcPr>
          <w:p w14:paraId="54442D4C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dokumenta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koji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14:paraId="4E2F1C1C" w14:textId="77777777" w:rsidTr="004C3D0B">
        <w:trPr>
          <w:trHeight w:val="577"/>
        </w:trPr>
        <w:tc>
          <w:tcPr>
            <w:tcW w:w="3652" w:type="dxa"/>
            <w:shd w:val="clear" w:color="auto" w:fill="C6D9F1" w:themeFill="text2" w:themeFillTint="33"/>
          </w:tcPr>
          <w:p w14:paraId="1EB6C81F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6528180A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14:paraId="09CE97C3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00564E45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0A05565B" w14:textId="581935D3" w:rsidR="00A97881" w:rsidRPr="00AA44B0" w:rsidRDefault="00A97881" w:rsidP="004C3D0B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5F490C">
              <w:rPr>
                <w:rFonts w:ascii="Garamond" w:hAnsi="Garamond"/>
              </w:rPr>
              <w:t xml:space="preserve"> od </w:t>
            </w:r>
            <w:r w:rsidR="002B7F66">
              <w:rPr>
                <w:rFonts w:ascii="Garamond" w:hAnsi="Garamond"/>
              </w:rPr>
              <w:t>16</w:t>
            </w:r>
            <w:r w:rsidR="00922BAC">
              <w:rPr>
                <w:rFonts w:ascii="Garamond" w:hAnsi="Garamond"/>
              </w:rPr>
              <w:t xml:space="preserve">. </w:t>
            </w:r>
            <w:proofErr w:type="spellStart"/>
            <w:r w:rsidR="004C3D0B">
              <w:rPr>
                <w:rFonts w:ascii="Garamond" w:hAnsi="Garamond"/>
              </w:rPr>
              <w:t>kolovoz</w:t>
            </w:r>
            <w:r w:rsidR="0053754A">
              <w:rPr>
                <w:rFonts w:ascii="Garamond" w:hAnsi="Garamond"/>
              </w:rPr>
              <w:t>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do </w:t>
            </w:r>
            <w:r w:rsidR="002B7F66">
              <w:rPr>
                <w:rFonts w:ascii="Garamond" w:hAnsi="Garamond"/>
              </w:rPr>
              <w:t>16</w:t>
            </w:r>
            <w:bookmarkStart w:id="0" w:name="_GoBack"/>
            <w:bookmarkEnd w:id="0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4C3D0B">
              <w:rPr>
                <w:rFonts w:ascii="Garamond" w:hAnsi="Garamond"/>
              </w:rPr>
              <w:t>rujn</w:t>
            </w:r>
            <w:r w:rsidR="0053754A">
              <w:rPr>
                <w:rFonts w:ascii="Garamond" w:hAnsi="Garamond"/>
              </w:rPr>
              <w:t>a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 202</w:t>
            </w:r>
            <w:r w:rsidR="0053754A">
              <w:rPr>
                <w:rFonts w:ascii="Garamond" w:hAnsi="Garamond"/>
              </w:rPr>
              <w:t>2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informacije</w:t>
            </w:r>
            <w:proofErr w:type="spellEnd"/>
            <w:r w:rsidRPr="00AA44B0">
              <w:rPr>
                <w:rFonts w:ascii="Garamond" w:hAnsi="Garamond"/>
              </w:rPr>
              <w:t xml:space="preserve">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14:paraId="790440C6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55A0C642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Ime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970" w:type="dxa"/>
            <w:shd w:val="clear" w:color="auto" w:fill="FFFFFF" w:themeFill="background1"/>
          </w:tcPr>
          <w:p w14:paraId="13E2A5ED" w14:textId="582F7DB8" w:rsidR="00A97881" w:rsidRPr="00AA44B0" w:rsidRDefault="00A97881" w:rsidP="004C3D0B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4C3D0B">
              <w:rPr>
                <w:rFonts w:ascii="Garamond" w:hAnsi="Garamond"/>
              </w:rPr>
              <w:t>Nataši</w:t>
            </w:r>
            <w:proofErr w:type="spellEnd"/>
            <w:r w:rsidR="004C3D0B">
              <w:rPr>
                <w:rFonts w:ascii="Garamond" w:hAnsi="Garamond"/>
              </w:rPr>
              <w:t xml:space="preserve"> Kleković</w:t>
            </w:r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: </w:t>
            </w:r>
            <w:hyperlink r:id="rId5" w:history="1">
              <w:r w:rsidR="0082355F" w:rsidRPr="00FD1B48">
                <w:rPr>
                  <w:rStyle w:val="Hiperveza"/>
                  <w:rFonts w:ascii="Garamond" w:hAnsi="Garamond"/>
                </w:rPr>
                <w:t>natasa.klekovic@punat.hr</w:t>
              </w:r>
            </w:hyperlink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14:paraId="7169EFD5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3335D74E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33918A0D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Molimo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da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 xml:space="preserve">i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da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14:paraId="686397BA" w14:textId="77777777" w:rsidTr="001D46CB">
        <w:trPr>
          <w:trHeight w:val="567"/>
        </w:trPr>
        <w:tc>
          <w:tcPr>
            <w:tcW w:w="3652" w:type="dxa"/>
            <w:shd w:val="clear" w:color="auto" w:fill="C6D9F1" w:themeFill="text2" w:themeFillTint="33"/>
          </w:tcPr>
          <w:p w14:paraId="0822B9CA" w14:textId="77777777"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970" w:type="dxa"/>
            <w:shd w:val="clear" w:color="auto" w:fill="FFFFFF" w:themeFill="background1"/>
          </w:tcPr>
          <w:p w14:paraId="373E3427" w14:textId="77777777"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da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14:paraId="34D1EE4E" w14:textId="77777777" w:rsidTr="001D46CB">
        <w:trPr>
          <w:trHeight w:val="283"/>
        </w:trPr>
        <w:tc>
          <w:tcPr>
            <w:tcW w:w="36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FC0B96C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F9651EE" w14:textId="77777777"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14:paraId="1C434FB5" w14:textId="77777777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14:paraId="74AFEDD1" w14:textId="77777777"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963AAF">
              <w:rPr>
                <w:rFonts w:ascii="Garamond" w:hAnsi="Garamond"/>
                <w:b/>
              </w:rPr>
              <w:t>Hvala</w:t>
            </w:r>
            <w:proofErr w:type="spellEnd"/>
            <w:r w:rsidRPr="00963AAF">
              <w:rPr>
                <w:rFonts w:ascii="Garamond" w:hAnsi="Garamond"/>
                <w:b/>
              </w:rPr>
              <w:t>!</w:t>
            </w:r>
          </w:p>
        </w:tc>
      </w:tr>
    </w:tbl>
    <w:p w14:paraId="5D559211" w14:textId="77777777"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326"/>
    <w:multiLevelType w:val="hybridMultilevel"/>
    <w:tmpl w:val="01603A90"/>
    <w:lvl w:ilvl="0" w:tplc="10CEF2BE">
      <w:start w:val="1"/>
      <w:numFmt w:val="bullet"/>
      <w:lvlText w:val="-"/>
      <w:lvlJc w:val="left"/>
      <w:pPr>
        <w:ind w:left="7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1"/>
    <w:rsid w:val="00022961"/>
    <w:rsid w:val="00054951"/>
    <w:rsid w:val="000B36E9"/>
    <w:rsid w:val="001D46CB"/>
    <w:rsid w:val="002B7F66"/>
    <w:rsid w:val="0033077F"/>
    <w:rsid w:val="00354DC3"/>
    <w:rsid w:val="00360492"/>
    <w:rsid w:val="003A17D3"/>
    <w:rsid w:val="0041113D"/>
    <w:rsid w:val="00456397"/>
    <w:rsid w:val="004A7375"/>
    <w:rsid w:val="004C3D0B"/>
    <w:rsid w:val="00533D4E"/>
    <w:rsid w:val="0053754A"/>
    <w:rsid w:val="005F490C"/>
    <w:rsid w:val="00652219"/>
    <w:rsid w:val="00661669"/>
    <w:rsid w:val="006633D1"/>
    <w:rsid w:val="00671D7F"/>
    <w:rsid w:val="00734923"/>
    <w:rsid w:val="00817BC4"/>
    <w:rsid w:val="0082355F"/>
    <w:rsid w:val="00831052"/>
    <w:rsid w:val="008C2C62"/>
    <w:rsid w:val="00920BD6"/>
    <w:rsid w:val="00922BAC"/>
    <w:rsid w:val="00944FA8"/>
    <w:rsid w:val="00963AAF"/>
    <w:rsid w:val="009A75FF"/>
    <w:rsid w:val="009D7FF5"/>
    <w:rsid w:val="00A24241"/>
    <w:rsid w:val="00A6044C"/>
    <w:rsid w:val="00A97881"/>
    <w:rsid w:val="00AA44B0"/>
    <w:rsid w:val="00B23830"/>
    <w:rsid w:val="00B8606A"/>
    <w:rsid w:val="00BC0ADA"/>
    <w:rsid w:val="00C5604C"/>
    <w:rsid w:val="00CD01B4"/>
    <w:rsid w:val="00DF7F65"/>
    <w:rsid w:val="00EA0829"/>
    <w:rsid w:val="00EA7ECD"/>
    <w:rsid w:val="00F8062B"/>
    <w:rsid w:val="00FA7822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DAED"/>
  <w15:docId w15:val="{DCD5C25C-F2A3-42CA-BE1E-9E3742D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788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2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body">
    <w:name w:val="body"/>
    <w:basedOn w:val="Normal"/>
    <w:rsid w:val="00A2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klekov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2020-11-24T06:37:00Z</cp:lastPrinted>
  <dcterms:created xsi:type="dcterms:W3CDTF">2022-08-16T07:45:00Z</dcterms:created>
  <dcterms:modified xsi:type="dcterms:W3CDTF">2022-08-16T07:45:00Z</dcterms:modified>
</cp:coreProperties>
</file>