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A1" w:rsidRDefault="008D2B95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PRILOG a)</w:t>
      </w:r>
    </w:p>
    <w:p w:rsidR="00B824A1" w:rsidRDefault="00B824A1"/>
    <w:p w:rsidR="00B824A1" w:rsidRDefault="00B824A1">
      <w:pPr>
        <w:pStyle w:val="Heading1"/>
      </w:pPr>
    </w:p>
    <w:p w:rsidR="00B824A1" w:rsidRDefault="00B824A1">
      <w:pPr>
        <w:pStyle w:val="Heading1"/>
      </w:pPr>
    </w:p>
    <w:p w:rsidR="00B824A1" w:rsidRDefault="00B824A1">
      <w:pPr>
        <w:pStyle w:val="Heading1"/>
      </w:pPr>
    </w:p>
    <w:p w:rsidR="00B824A1" w:rsidRDefault="008D2B95">
      <w:pPr>
        <w:pStyle w:val="Heading1"/>
        <w:ind w:left="-720" w:right="-830"/>
      </w:pPr>
      <w:r>
        <w:t>PODACI O STRUKTURI VLASNIŠTVA</w:t>
      </w:r>
    </w:p>
    <w:p w:rsidR="00B824A1" w:rsidRDefault="008D2B95">
      <w:pPr>
        <w:jc w:val="center"/>
        <w:rPr>
          <w:rFonts w:ascii="Verdana" w:hAnsi="Verdana"/>
        </w:rPr>
      </w:pPr>
      <w:r>
        <w:rPr>
          <w:rFonts w:ascii="Verdana" w:hAnsi="Verdana"/>
        </w:rPr>
        <w:t>(sukladno čl. 32. Zakona o medijima N.N. 59/04, 84/11</w:t>
      </w:r>
      <w:r w:rsidR="000450AE">
        <w:rPr>
          <w:rFonts w:ascii="Verdana" w:hAnsi="Verdana"/>
        </w:rPr>
        <w:t>, 81/13</w:t>
      </w:r>
      <w:r>
        <w:rPr>
          <w:rFonts w:ascii="Verdana" w:hAnsi="Verdana"/>
        </w:rPr>
        <w:t>)</w:t>
      </w:r>
    </w:p>
    <w:p w:rsidR="00B824A1" w:rsidRDefault="00B824A1">
      <w:pPr>
        <w:jc w:val="center"/>
      </w:pPr>
    </w:p>
    <w:p w:rsidR="00B824A1" w:rsidRDefault="00B824A1"/>
    <w:p w:rsidR="00B824A1" w:rsidRDefault="00B824A1">
      <w:pPr>
        <w:jc w:val="center"/>
        <w:rPr>
          <w:b/>
          <w:bCs/>
        </w:rPr>
      </w:pPr>
    </w:p>
    <w:p w:rsidR="00B824A1" w:rsidRDefault="00B824A1">
      <w:pPr>
        <w:jc w:val="center"/>
        <w:rPr>
          <w:b/>
          <w:bCs/>
        </w:rPr>
      </w:pPr>
    </w:p>
    <w:tbl>
      <w:tblPr>
        <w:tblW w:w="10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513"/>
        <w:gridCol w:w="1981"/>
        <w:gridCol w:w="455"/>
        <w:gridCol w:w="2175"/>
        <w:gridCol w:w="1318"/>
        <w:gridCol w:w="1146"/>
        <w:gridCol w:w="1238"/>
        <w:gridCol w:w="1358"/>
      </w:tblGrid>
      <w:tr w:rsidR="00B824A1">
        <w:trPr>
          <w:trHeight w:val="366"/>
        </w:trPr>
        <w:tc>
          <w:tcPr>
            <w:tcW w:w="529" w:type="dxa"/>
            <w:tcBorders>
              <w:bottom w:val="single" w:sz="12" w:space="0" w:color="000000"/>
              <w:tl2br w:val="single" w:sz="6" w:space="0" w:color="000000"/>
            </w:tcBorders>
          </w:tcPr>
          <w:p w:rsidR="00B824A1" w:rsidRDefault="00B824A1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1427" w:type="dxa"/>
            <w:tcBorders>
              <w:bottom w:val="single" w:sz="12" w:space="0" w:color="000000"/>
            </w:tcBorders>
          </w:tcPr>
          <w:p w:rsidR="00B824A1" w:rsidRDefault="008D2B95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A</w:t>
            </w:r>
          </w:p>
        </w:tc>
        <w:tc>
          <w:tcPr>
            <w:tcW w:w="478" w:type="dxa"/>
            <w:tcBorders>
              <w:bottom w:val="single" w:sz="12" w:space="0" w:color="000000"/>
            </w:tcBorders>
          </w:tcPr>
          <w:p w:rsidR="00B824A1" w:rsidRDefault="008D2B95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B</w:t>
            </w:r>
          </w:p>
        </w:tc>
        <w:tc>
          <w:tcPr>
            <w:tcW w:w="1913" w:type="dxa"/>
            <w:tcBorders>
              <w:bottom w:val="single" w:sz="12" w:space="0" w:color="000000"/>
            </w:tcBorders>
          </w:tcPr>
          <w:p w:rsidR="00B824A1" w:rsidRDefault="008D2B95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C</w:t>
            </w:r>
          </w:p>
        </w:tc>
        <w:tc>
          <w:tcPr>
            <w:tcW w:w="1738" w:type="dxa"/>
            <w:tcBorders>
              <w:bottom w:val="single" w:sz="12" w:space="0" w:color="000000"/>
            </w:tcBorders>
          </w:tcPr>
          <w:p w:rsidR="00B824A1" w:rsidRDefault="008D2B95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D</w:t>
            </w:r>
          </w:p>
        </w:tc>
        <w:tc>
          <w:tcPr>
            <w:tcW w:w="1258" w:type="dxa"/>
            <w:tcBorders>
              <w:bottom w:val="single" w:sz="12" w:space="0" w:color="000000"/>
            </w:tcBorders>
          </w:tcPr>
          <w:p w:rsidR="00B824A1" w:rsidRDefault="008D2B95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E</w:t>
            </w:r>
          </w:p>
        </w:tc>
        <w:tc>
          <w:tcPr>
            <w:tcW w:w="1352" w:type="dxa"/>
            <w:tcBorders>
              <w:bottom w:val="single" w:sz="12" w:space="0" w:color="000000"/>
            </w:tcBorders>
          </w:tcPr>
          <w:p w:rsidR="00B824A1" w:rsidRDefault="008D2B95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F</w:t>
            </w:r>
          </w:p>
        </w:tc>
        <w:tc>
          <w:tcPr>
            <w:tcW w:w="1489" w:type="dxa"/>
            <w:tcBorders>
              <w:bottom w:val="single" w:sz="12" w:space="0" w:color="000000"/>
            </w:tcBorders>
          </w:tcPr>
          <w:p w:rsidR="00B824A1" w:rsidRDefault="008D2B95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G</w:t>
            </w:r>
          </w:p>
        </w:tc>
      </w:tr>
      <w:tr w:rsidR="00B824A1" w:rsidTr="000450AE">
        <w:trPr>
          <w:trHeight w:val="717"/>
        </w:trPr>
        <w:tc>
          <w:tcPr>
            <w:tcW w:w="529" w:type="dxa"/>
            <w:tcBorders>
              <w:top w:val="single" w:sz="12" w:space="0" w:color="000000"/>
              <w:bottom w:val="single" w:sz="12" w:space="0" w:color="000000"/>
            </w:tcBorders>
          </w:tcPr>
          <w:p w:rsidR="00B824A1" w:rsidRDefault="008D2B95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1.</w:t>
            </w:r>
          </w:p>
        </w:tc>
        <w:tc>
          <w:tcPr>
            <w:tcW w:w="1427" w:type="dxa"/>
            <w:tcBorders>
              <w:top w:val="single" w:sz="12" w:space="0" w:color="000000"/>
              <w:bottom w:val="single" w:sz="12" w:space="0" w:color="000000"/>
            </w:tcBorders>
          </w:tcPr>
          <w:p w:rsidR="00B824A1" w:rsidRDefault="008D2B95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Općina</w:t>
            </w:r>
            <w:r w:rsidR="000450AE">
              <w:rPr>
                <w:rFonts w:ascii="Verdana" w:hAnsi="Verdana"/>
                <w:sz w:val="28"/>
              </w:rPr>
              <w:t>Punat</w:t>
            </w:r>
          </w:p>
        </w:tc>
        <w:tc>
          <w:tcPr>
            <w:tcW w:w="478" w:type="dxa"/>
            <w:tcBorders>
              <w:top w:val="single" w:sz="12" w:space="0" w:color="000000"/>
              <w:bottom w:val="single" w:sz="12" w:space="0" w:color="000000"/>
            </w:tcBorders>
          </w:tcPr>
          <w:p w:rsidR="00B824A1" w:rsidRDefault="008D2B95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P</w:t>
            </w:r>
          </w:p>
        </w:tc>
        <w:tc>
          <w:tcPr>
            <w:tcW w:w="1913" w:type="dxa"/>
            <w:tcBorders>
              <w:top w:val="single" w:sz="12" w:space="0" w:color="000000"/>
              <w:bottom w:val="single" w:sz="12" w:space="0" w:color="000000"/>
            </w:tcBorders>
          </w:tcPr>
          <w:p w:rsidR="00B824A1" w:rsidRDefault="008D2B95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59398328383</w:t>
            </w:r>
          </w:p>
        </w:tc>
        <w:tc>
          <w:tcPr>
            <w:tcW w:w="1738" w:type="dxa"/>
            <w:tcBorders>
              <w:top w:val="single" w:sz="12" w:space="0" w:color="000000"/>
              <w:bottom w:val="single" w:sz="12" w:space="0" w:color="000000"/>
            </w:tcBorders>
          </w:tcPr>
          <w:p w:rsidR="00B824A1" w:rsidRDefault="008D2B95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Novi put 2</w:t>
            </w:r>
          </w:p>
        </w:tc>
        <w:tc>
          <w:tcPr>
            <w:tcW w:w="1258" w:type="dxa"/>
            <w:tcBorders>
              <w:top w:val="single" w:sz="12" w:space="0" w:color="000000"/>
              <w:bottom w:val="single" w:sz="12" w:space="0" w:color="000000"/>
            </w:tcBorders>
          </w:tcPr>
          <w:p w:rsidR="00B824A1" w:rsidRDefault="008D2B95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Punat</w:t>
            </w:r>
          </w:p>
        </w:tc>
        <w:tc>
          <w:tcPr>
            <w:tcW w:w="1352" w:type="dxa"/>
            <w:tcBorders>
              <w:top w:val="single" w:sz="12" w:space="0" w:color="000000"/>
              <w:bottom w:val="single" w:sz="12" w:space="0" w:color="000000"/>
            </w:tcBorders>
          </w:tcPr>
          <w:p w:rsidR="00B824A1" w:rsidRDefault="008D2B95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51521</w:t>
            </w:r>
          </w:p>
        </w:tc>
        <w:tc>
          <w:tcPr>
            <w:tcW w:w="1489" w:type="dxa"/>
            <w:tcBorders>
              <w:top w:val="single" w:sz="12" w:space="0" w:color="000000"/>
              <w:bottom w:val="single" w:sz="12" w:space="0" w:color="000000"/>
            </w:tcBorders>
          </w:tcPr>
          <w:p w:rsidR="00B824A1" w:rsidRDefault="008D2B95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100,00</w:t>
            </w:r>
          </w:p>
        </w:tc>
      </w:tr>
      <w:tr w:rsidR="000450AE" w:rsidTr="000450AE">
        <w:trPr>
          <w:trHeight w:val="412"/>
        </w:trPr>
        <w:tc>
          <w:tcPr>
            <w:tcW w:w="529" w:type="dxa"/>
            <w:tcBorders>
              <w:top w:val="single" w:sz="12" w:space="0" w:color="000000"/>
            </w:tcBorders>
            <w:shd w:val="clear" w:color="auto" w:fill="BFBFBF" w:themeFill="background1" w:themeFillShade="BF"/>
          </w:tcPr>
          <w:p w:rsidR="000450AE" w:rsidRDefault="000450AE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427" w:type="dxa"/>
            <w:tcBorders>
              <w:top w:val="single" w:sz="12" w:space="0" w:color="000000"/>
            </w:tcBorders>
            <w:shd w:val="clear" w:color="auto" w:fill="BFBFBF" w:themeFill="background1" w:themeFillShade="BF"/>
          </w:tcPr>
          <w:p w:rsidR="000450AE" w:rsidRDefault="000450AE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UKUPNO:</w:t>
            </w:r>
          </w:p>
        </w:tc>
        <w:tc>
          <w:tcPr>
            <w:tcW w:w="478" w:type="dxa"/>
            <w:tcBorders>
              <w:top w:val="single" w:sz="12" w:space="0" w:color="000000"/>
            </w:tcBorders>
            <w:shd w:val="clear" w:color="auto" w:fill="BFBFBF" w:themeFill="background1" w:themeFillShade="BF"/>
          </w:tcPr>
          <w:p w:rsidR="000450AE" w:rsidRDefault="000450AE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913" w:type="dxa"/>
            <w:tcBorders>
              <w:top w:val="single" w:sz="12" w:space="0" w:color="000000"/>
            </w:tcBorders>
            <w:shd w:val="clear" w:color="auto" w:fill="BFBFBF" w:themeFill="background1" w:themeFillShade="BF"/>
          </w:tcPr>
          <w:p w:rsidR="000450AE" w:rsidRDefault="000450AE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738" w:type="dxa"/>
            <w:tcBorders>
              <w:top w:val="single" w:sz="12" w:space="0" w:color="000000"/>
            </w:tcBorders>
            <w:shd w:val="clear" w:color="auto" w:fill="BFBFBF" w:themeFill="background1" w:themeFillShade="BF"/>
          </w:tcPr>
          <w:p w:rsidR="000450AE" w:rsidRDefault="000450AE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258" w:type="dxa"/>
            <w:tcBorders>
              <w:top w:val="single" w:sz="12" w:space="0" w:color="000000"/>
            </w:tcBorders>
            <w:shd w:val="clear" w:color="auto" w:fill="BFBFBF" w:themeFill="background1" w:themeFillShade="BF"/>
          </w:tcPr>
          <w:p w:rsidR="000450AE" w:rsidRDefault="000450AE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352" w:type="dxa"/>
            <w:tcBorders>
              <w:top w:val="single" w:sz="12" w:space="0" w:color="000000"/>
            </w:tcBorders>
            <w:shd w:val="clear" w:color="auto" w:fill="BFBFBF" w:themeFill="background1" w:themeFillShade="BF"/>
          </w:tcPr>
          <w:p w:rsidR="000450AE" w:rsidRDefault="000450AE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489" w:type="dxa"/>
            <w:tcBorders>
              <w:top w:val="single" w:sz="12" w:space="0" w:color="000000"/>
            </w:tcBorders>
            <w:shd w:val="clear" w:color="auto" w:fill="BFBFBF" w:themeFill="background1" w:themeFillShade="BF"/>
          </w:tcPr>
          <w:p w:rsidR="000450AE" w:rsidRDefault="000450AE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100,00</w:t>
            </w:r>
          </w:p>
        </w:tc>
      </w:tr>
    </w:tbl>
    <w:p w:rsidR="00B824A1" w:rsidRDefault="00B824A1"/>
    <w:p w:rsidR="00B824A1" w:rsidRDefault="00B824A1"/>
    <w:p w:rsidR="00B824A1" w:rsidRDefault="00B824A1"/>
    <w:p w:rsidR="008D2B95" w:rsidRDefault="008D2B95">
      <w:pPr>
        <w:jc w:val="center"/>
      </w:pPr>
    </w:p>
    <w:sectPr w:rsidR="008D2B95" w:rsidSect="00B824A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0450AE"/>
    <w:rsid w:val="000450AE"/>
    <w:rsid w:val="006F495C"/>
    <w:rsid w:val="008D2B95"/>
    <w:rsid w:val="00A85F5E"/>
    <w:rsid w:val="00B368C0"/>
    <w:rsid w:val="00B8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4A1"/>
    <w:rPr>
      <w:sz w:val="24"/>
      <w:szCs w:val="24"/>
    </w:rPr>
  </w:style>
  <w:style w:type="paragraph" w:styleId="Heading1">
    <w:name w:val="heading 1"/>
    <w:basedOn w:val="Normal"/>
    <w:next w:val="Normal"/>
    <w:qFormat/>
    <w:rsid w:val="00B824A1"/>
    <w:pPr>
      <w:keepNext/>
      <w:jc w:val="center"/>
      <w:outlineLvl w:val="0"/>
    </w:pPr>
    <w:rPr>
      <w:rFonts w:ascii="Verdana" w:hAnsi="Verdan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 a)</vt:lpstr>
    </vt:vector>
  </TitlesOfParts>
  <Company>.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a)</dc:title>
  <dc:creator>Ida</dc:creator>
  <cp:lastModifiedBy>Elfrida Mahulja</cp:lastModifiedBy>
  <cp:revision>2</cp:revision>
  <cp:lastPrinted>2011-02-24T13:36:00Z</cp:lastPrinted>
  <dcterms:created xsi:type="dcterms:W3CDTF">2019-04-18T05:40:00Z</dcterms:created>
  <dcterms:modified xsi:type="dcterms:W3CDTF">2019-04-18T05:40:00Z</dcterms:modified>
</cp:coreProperties>
</file>