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33908844" w:rsidR="00C80D94" w:rsidRPr="008D1B55" w:rsidRDefault="008D1B55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112-02/20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-01/1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05A2DE50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2142-02-03/5</w:t>
            </w:r>
            <w:r w:rsidR="008D1B55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-2-20</w:t>
            </w:r>
            <w:r w:rsidR="005325ED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-7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5EF481F9" w:rsidR="00C80D94" w:rsidRPr="008D1B55" w:rsidRDefault="005325ED" w:rsidP="005325ED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2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listopad</w:t>
            </w:r>
            <w:r w:rsidR="008D1B55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 2020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30E329EC" w:rsidR="00C80D94" w:rsidRPr="008D1B5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temelju članka 22. Zakona o službenicima i namještenicima u lokalnoj i područnoj (regionalnoj) samoupravi („Naro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dne novine“ broj 86/08, 61/11,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) Povjerenstvo za provedbu natječaja za prijam u službu u Jedinstveni upravni odjel Općine Punat na radno mjesto v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>iši stručni suradnik za računovodstvo i naplatu prihoda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, na neodređeno vrijeme</w:t>
      </w:r>
      <w:r w:rsidR="008D1B55">
        <w:rPr>
          <w:rFonts w:ascii="Garamond" w:eastAsia="Calibri" w:hAnsi="Garamond" w:cs="Arial"/>
          <w:sz w:val="24"/>
          <w:szCs w:val="24"/>
          <w:lang w:val="hr-HR"/>
        </w:rPr>
        <w:t>,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60137890" w:rsidR="00C80D94" w:rsidRPr="008D1B55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”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16/20 </w:t>
      </w:r>
      <w:proofErr w:type="gramStart"/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>od</w:t>
      </w:r>
      <w:proofErr w:type="gramEnd"/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dana 16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>rujna</w:t>
      </w:r>
      <w:proofErr w:type="spellEnd"/>
      <w:proofErr w:type="gramEnd"/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2020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za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prijam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službu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rad od 3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>viši stručni suradnik za računovodstvo i naplatu prihoda</w:t>
      </w:r>
      <w:r w:rsidR="008D1B55"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u </w:t>
      </w:r>
      <w:r w:rsidRPr="008D1B55">
        <w:rPr>
          <w:rFonts w:ascii="Garamond" w:eastAsia="Times New Roman" w:hAnsi="Garamond" w:cs="Arial"/>
          <w:sz w:val="24"/>
          <w:szCs w:val="24"/>
          <w:lang w:val="hr-HR" w:eastAsia="en-GB"/>
        </w:rPr>
        <w:t>Jedinstvenom upravnom odjelu Općine Punat.</w:t>
      </w:r>
    </w:p>
    <w:p w14:paraId="31152DA0" w14:textId="652B09B1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može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1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čija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pravodobna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uredna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44E60F05" w:rsidR="00C80D94" w:rsidRPr="008D1B55" w:rsidRDefault="005325ED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8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 listopada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četvrtak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) 2020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 godine s početkom u 10:00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3F1B05D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>Podnositeljima nepotpunih i nepravodobnih prijava kao i podnositeljima koji ne ispunjavaju formalne uvjete natječaja te se ne smatraju kandidatima upućena je odgovarajuća pisana obavijest.</w:t>
      </w: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7968634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</w:pPr>
      <w:r w:rsidRPr="008D1B55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14:paraId="34B4A41C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Intervju se provodi s kandidatima koji su ostvarili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najmanje 50% bodova iz svakog dijela provjere.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0ECD945B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lastRenderedPageBreak/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3120690B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istog dana do 11:30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436A8E5B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11:45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14:paraId="48DB0324" w14:textId="77777777" w:rsidR="005325ED" w:rsidRPr="008D1B55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5144B21" w14:textId="1C7663FE" w:rsidR="005325ED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5BB566C8" w14:textId="4692FCAA" w:rsidR="00252791" w:rsidRDefault="00C80D94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252791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</w:p>
    <w:p w14:paraId="1FC14F44" w14:textId="277C710A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bookmarkStart w:id="0" w:name="_GoBack"/>
      <w:bookmarkEnd w:id="0"/>
      <w:r>
        <w:rPr>
          <w:rFonts w:ascii="Garamond" w:eastAsia="Calibri" w:hAnsi="Garamond" w:cs="Arial"/>
          <w:sz w:val="24"/>
          <w:szCs w:val="24"/>
          <w:lang w:val="hr-HR"/>
        </w:rPr>
        <w:t xml:space="preserve">    Nataša Kleković, dipl.</w:t>
      </w:r>
      <w:proofErr w:type="spellStart"/>
      <w:r>
        <w:rPr>
          <w:rFonts w:ascii="Garamond" w:eastAsia="Calibri" w:hAnsi="Garamond" w:cs="Arial"/>
          <w:sz w:val="24"/>
          <w:szCs w:val="24"/>
          <w:lang w:val="hr-HR"/>
        </w:rPr>
        <w:t>iur</w:t>
      </w:r>
      <w:proofErr w:type="spellEnd"/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>.,v.r.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52791"/>
    <w:rsid w:val="005325ED"/>
    <w:rsid w:val="008D1B55"/>
    <w:rsid w:val="00C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2019-02-07T07:27:00Z</cp:lastPrinted>
  <dcterms:created xsi:type="dcterms:W3CDTF">2020-10-01T13:30:00Z</dcterms:created>
  <dcterms:modified xsi:type="dcterms:W3CDTF">2020-10-01T13:30:00Z</dcterms:modified>
</cp:coreProperties>
</file>