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A298" w14:textId="77777777" w:rsidR="00C80D94" w:rsidRPr="008D1B55" w:rsidRDefault="00C80D94" w:rsidP="00C80D94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8D1B55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560AB2AD" wp14:editId="737581EB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C80D94" w:rsidRPr="008D1B55" w14:paraId="62EDA3B4" w14:textId="77777777" w:rsidTr="00C80D94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5AD6" w14:textId="1D23AC7D" w:rsidR="00C80D94" w:rsidRPr="008D1B55" w:rsidRDefault="00252791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REPUBLIKA   HRVATSK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</w:t>
            </w:r>
          </w:p>
          <w:p w14:paraId="58B5B7BB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14:paraId="4E5661AA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C80D94" w:rsidRPr="008D1B55" w14:paraId="00E77A4C" w14:textId="77777777" w:rsidTr="00C80D94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E46" w14:textId="77777777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1D668420" w14:textId="77777777" w:rsidR="00C80D94" w:rsidRPr="008D1B55" w:rsidRDefault="00C80D94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C80D94" w:rsidRPr="008D1B55" w14:paraId="2855D3CB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71B4" w14:textId="64C1C8E5" w:rsidR="00C80D94" w:rsidRPr="008D1B55" w:rsidRDefault="008D1B55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112-02/20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-01/3</w:t>
            </w:r>
          </w:p>
        </w:tc>
      </w:tr>
      <w:tr w:rsidR="00C80D94" w:rsidRPr="008D1B55" w14:paraId="5AE14C8F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EA09" w14:textId="41764B3D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2142-02-03/5</w:t>
            </w:r>
            <w:r w:rsidR="008D1B55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-2-20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-5</w:t>
            </w:r>
          </w:p>
        </w:tc>
      </w:tr>
      <w:tr w:rsidR="00C80D94" w:rsidRPr="008D1B55" w14:paraId="74D863A2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FC5E" w14:textId="17D26E0A" w:rsidR="00C80D94" w:rsidRPr="008D1B55" w:rsidRDefault="008430E5" w:rsidP="008430E5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Punat, 12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studenog</w:t>
            </w:r>
            <w:r w:rsidR="008D1B55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 2020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godine</w:t>
            </w:r>
          </w:p>
        </w:tc>
      </w:tr>
    </w:tbl>
    <w:p w14:paraId="2C73349D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AB64120" w14:textId="6F9937BB" w:rsidR="00C80D94" w:rsidRPr="008430E5" w:rsidRDefault="00C80D94" w:rsidP="00C80D94">
      <w:pPr>
        <w:suppressAutoHyphens/>
        <w:autoSpaceDN w:val="0"/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Na temelju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članka 22. Zakona o službenicima i namještenicima u lokalnoj i područnoj (regionalnoj) samoupravi („Naro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dne novine“ broj 86/08, 61/11,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4/18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 i 112/19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) Povjerenstvo za provedbu natječaja</w:t>
      </w:r>
      <w:r w:rsidR="008430E5" w:rsidRPr="008430E5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imenovanje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pročelnika</w:t>
      </w:r>
      <w:proofErr w:type="spellEnd"/>
      <w:r w:rsidR="008430E5">
        <w:rPr>
          <w:rFonts w:ascii="Garamond" w:hAnsi="Garamond" w:cs="Times New Roman"/>
          <w:sz w:val="24"/>
          <w:szCs w:val="24"/>
        </w:rPr>
        <w:t>/</w:t>
      </w:r>
      <w:proofErr w:type="spellStart"/>
      <w:r w:rsidR="008430E5">
        <w:rPr>
          <w:rFonts w:ascii="Garamond" w:hAnsi="Garamond" w:cs="Times New Roman"/>
          <w:sz w:val="24"/>
          <w:szCs w:val="24"/>
        </w:rPr>
        <w:t>pročelnice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Jedinstvenog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upravnog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odjela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Općine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Punat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, na neodređeno vrijeme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,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objavljuje</w:t>
      </w:r>
    </w:p>
    <w:p w14:paraId="1CED5D84" w14:textId="77777777" w:rsidR="00C80D94" w:rsidRPr="008430E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929523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POZIV</w:t>
      </w:r>
    </w:p>
    <w:p w14:paraId="2143E9D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na prethodnu provjeru znanja i sposobnosti</w:t>
      </w:r>
    </w:p>
    <w:p w14:paraId="456E991F" w14:textId="77777777" w:rsidR="00C80D94" w:rsidRPr="008D1B55" w:rsidRDefault="00C80D94" w:rsidP="00C80D94">
      <w:pPr>
        <w:suppressAutoHyphens/>
        <w:autoSpaceDN w:val="0"/>
        <w:spacing w:after="0" w:line="240" w:lineRule="auto"/>
        <w:ind w:left="928"/>
        <w:rPr>
          <w:rFonts w:ascii="Garamond" w:eastAsia="Calibri" w:hAnsi="Garamond" w:cs="Arial"/>
          <w:b/>
          <w:sz w:val="24"/>
          <w:szCs w:val="24"/>
          <w:lang w:val="hr-HR"/>
        </w:rPr>
      </w:pPr>
    </w:p>
    <w:p w14:paraId="3EF5270F" w14:textId="4437FED6" w:rsidR="00C80D94" w:rsidRPr="008D1B55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 “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Narodnim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novinama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”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broj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8430E5">
        <w:rPr>
          <w:rFonts w:ascii="Garamond" w:eastAsia="Times New Roman" w:hAnsi="Garamond" w:cs="Arial"/>
          <w:sz w:val="24"/>
          <w:szCs w:val="24"/>
          <w:lang w:eastAsia="en-GB"/>
        </w:rPr>
        <w:t xml:space="preserve">118/20 </w:t>
      </w:r>
      <w:proofErr w:type="gram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od</w:t>
      </w:r>
      <w:proofErr w:type="gram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 xml:space="preserve"> dana 28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proofErr w:type="spellStart"/>
      <w:proofErr w:type="gram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listopad</w:t>
      </w:r>
      <w:r w:rsidR="008D1B55" w:rsidRPr="008D1B55">
        <w:rPr>
          <w:rFonts w:ascii="Garamond" w:eastAsia="Times New Roman" w:hAnsi="Garamond" w:cs="Arial"/>
          <w:sz w:val="24"/>
          <w:szCs w:val="24"/>
          <w:lang w:eastAsia="en-GB"/>
        </w:rPr>
        <w:t>a</w:t>
      </w:r>
      <w:proofErr w:type="spellEnd"/>
      <w:proofErr w:type="gramEnd"/>
      <w:r w:rsidR="008D1B55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2020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proofErr w:type="spellStart"/>
      <w:proofErr w:type="gram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godine</w:t>
      </w:r>
      <w:proofErr w:type="spellEnd"/>
      <w:proofErr w:type="gram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objavljen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natječaj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za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imenovanje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pročelnika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/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pročelnice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Jedinstvenog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upravnog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odjela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Općine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Punat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neodređeno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vrijeme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uz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probni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 xml:space="preserve"> rad od 3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mjeseca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.</w:t>
      </w:r>
    </w:p>
    <w:p w14:paraId="31152DA0" w14:textId="652B09B1" w:rsidR="00C80D94" w:rsidRPr="00252791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Povjerenstvo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za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provedbu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utvrdilo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da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pisanom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testiranju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može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pristupiti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1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kandidat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čija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prijava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pravodobna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uredna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i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ispunjava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sve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formalne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uvjete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iz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će</w:t>
      </w:r>
      <w:proofErr w:type="spellEnd"/>
      <w:proofErr w:type="gram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se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održati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:</w:t>
      </w:r>
    </w:p>
    <w:p w14:paraId="14843369" w14:textId="2FFE62BF" w:rsidR="00C80D94" w:rsidRPr="008D1B55" w:rsidRDefault="008430E5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  <w:lang w:val="hr-HR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17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. 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studenog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a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(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utorak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) 2020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. godine s početkom u 10:00 sati </w:t>
      </w:r>
    </w:p>
    <w:p w14:paraId="2EB50648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14:paraId="71BEC86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0ABCBF3D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testiranje je potrebno ponijeti osobnu iskaznicu ili putovnicu.</w:t>
      </w:r>
    </w:p>
    <w:p w14:paraId="0601335F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71C7D6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Ne postoji mogućnost naknadnog pisanog testiranja, bez obzira na razloge koje kandidata eventualno priječe da testiranju pristupi u naznačeno vrijeme.</w:t>
      </w:r>
    </w:p>
    <w:p w14:paraId="1B04CE76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71551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Smatra se da je kandidat koji se navedenog dana ne odazove do 10:00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70DB27FA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9997FC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Pisano testiranje traje 45 minuta.</w:t>
      </w:r>
    </w:p>
    <w:p w14:paraId="6BC701EA" w14:textId="659B3B8E" w:rsidR="008430E5" w:rsidRPr="008430E5" w:rsidRDefault="008430E5" w:rsidP="008430E5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430E5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Provjera znanja sastoji se od dva dijela (pisano testiranje i intervju). Na pisanom testiranju kandidati mogu ostvariti maksimalno 20 bodova, a na intervjuu 10 bodova. Intervju se provodi s kandidatima koji su ostvarili </w:t>
      </w:r>
      <w:r w:rsidRPr="008430E5">
        <w:rPr>
          <w:rFonts w:ascii="Garamond" w:hAnsi="Garamond"/>
          <w:sz w:val="24"/>
          <w:szCs w:val="24"/>
          <w:lang w:val="hr-HR"/>
        </w:rPr>
        <w:t>najmanje 50% bodova na pisanom testiranju.</w:t>
      </w:r>
    </w:p>
    <w:p w14:paraId="11088471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provjeru socijalnih vještina (komunikacijskih i interpersonalnih) te osobnih kvaliteta kandidata relevantnih za posao te provjeru motivacije.</w:t>
      </w:r>
    </w:p>
    <w:p w14:paraId="0ECD945B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FC12E7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sz w:val="24"/>
          <w:szCs w:val="24"/>
          <w:lang w:val="hr-HR"/>
        </w:rPr>
        <w:t>).</w:t>
      </w:r>
    </w:p>
    <w:p w14:paraId="3120690B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Rezultati pisanog testiranja biti će objavljeni na oglasnoj ploči Općine Punat, Novi put 2, Punat, 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istog dana do 11:30 sati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436A8E5B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lastRenderedPageBreak/>
        <w:t xml:space="preserve">Ako kandidat ostvari najmanje 50% bodova na pisanom testiranju, provest će se intervju 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istog dana s početkom u 11:45 sati.</w:t>
      </w:r>
    </w:p>
    <w:p w14:paraId="69E41E3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Ovaj Poziv objaviti će se na internet stranici Općine Punat </w:t>
      </w:r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6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14:paraId="6F67DFB2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Kandidat koji može pristupiti testiranju o tome je obaviješten.</w:t>
      </w:r>
    </w:p>
    <w:p w14:paraId="48DB0324" w14:textId="77777777" w:rsidR="005325ED" w:rsidRPr="008D1B55" w:rsidRDefault="005325E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5144B21" w14:textId="1C7663FE" w:rsidR="005325ED" w:rsidRDefault="005325ED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Predsjednica Povjerenstva</w:t>
      </w:r>
    </w:p>
    <w:p w14:paraId="5BB566C8" w14:textId="4692FCAA" w:rsidR="00252791" w:rsidRDefault="00C80D94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</w:t>
      </w:r>
      <w:r w:rsidR="00252791">
        <w:rPr>
          <w:rFonts w:ascii="Garamond" w:eastAsia="Calibri" w:hAnsi="Garamond" w:cs="Arial"/>
          <w:sz w:val="24"/>
          <w:szCs w:val="24"/>
          <w:lang w:val="hr-HR"/>
        </w:rPr>
        <w:t xml:space="preserve">   </w:t>
      </w:r>
    </w:p>
    <w:p w14:paraId="1FC14F44" w14:textId="6359AF8B" w:rsidR="001B0122" w:rsidRPr="008D1B55" w:rsidRDefault="00252791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</w:t>
      </w:r>
      <w:r w:rsidR="008430E5">
        <w:rPr>
          <w:rFonts w:ascii="Garamond" w:eastAsia="Calibri" w:hAnsi="Garamond" w:cs="Arial"/>
          <w:sz w:val="24"/>
          <w:szCs w:val="24"/>
          <w:lang w:val="hr-HR"/>
        </w:rPr>
        <w:t xml:space="preserve"> 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   </w:t>
      </w:r>
      <w:r w:rsidR="008430E5">
        <w:rPr>
          <w:rFonts w:ascii="Garamond" w:eastAsia="Calibri" w:hAnsi="Garamond" w:cs="Arial"/>
          <w:sz w:val="24"/>
          <w:szCs w:val="24"/>
          <w:lang w:val="hr-HR"/>
        </w:rPr>
        <w:t>Vesna Žic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, </w:t>
      </w:r>
      <w:r w:rsidR="008430E5">
        <w:rPr>
          <w:rFonts w:ascii="Garamond" w:eastAsia="Calibri" w:hAnsi="Garamond" w:cs="Arial"/>
          <w:sz w:val="24"/>
          <w:szCs w:val="24"/>
          <w:lang w:val="hr-HR"/>
        </w:rPr>
        <w:t>dipl.</w:t>
      </w:r>
      <w:proofErr w:type="spellStart"/>
      <w:r w:rsidR="008430E5">
        <w:rPr>
          <w:rFonts w:ascii="Garamond" w:eastAsia="Calibri" w:hAnsi="Garamond" w:cs="Arial"/>
          <w:sz w:val="24"/>
          <w:szCs w:val="24"/>
          <w:lang w:val="hr-HR"/>
        </w:rPr>
        <w:t>oec</w:t>
      </w:r>
      <w:proofErr w:type="spellEnd"/>
      <w:r w:rsidR="00CB43D6">
        <w:rPr>
          <w:rFonts w:ascii="Garamond" w:eastAsia="Calibri" w:hAnsi="Garamond" w:cs="Arial"/>
          <w:sz w:val="24"/>
          <w:szCs w:val="24"/>
          <w:lang w:val="hr-HR"/>
        </w:rPr>
        <w:t>.</w:t>
      </w:r>
      <w:r w:rsidR="00CC28D4">
        <w:rPr>
          <w:rFonts w:ascii="Garamond" w:eastAsia="Calibri" w:hAnsi="Garamond" w:cs="Arial"/>
          <w:sz w:val="24"/>
          <w:szCs w:val="24"/>
          <w:lang w:val="hr-HR"/>
        </w:rPr>
        <w:t>,v.r.</w:t>
      </w:r>
      <w:bookmarkStart w:id="0" w:name="_GoBack"/>
      <w:bookmarkEnd w:id="0"/>
    </w:p>
    <w:sectPr w:rsidR="001B0122" w:rsidRPr="008D1B55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94"/>
    <w:rsid w:val="001B0122"/>
    <w:rsid w:val="00252791"/>
    <w:rsid w:val="005325ED"/>
    <w:rsid w:val="008430E5"/>
    <w:rsid w:val="008D1B55"/>
    <w:rsid w:val="00C80D94"/>
    <w:rsid w:val="00CB43D6"/>
    <w:rsid w:val="00C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640"/>
  <w15:chartTrackingRefBased/>
  <w15:docId w15:val="{6450C7BC-7F60-4266-BA4A-ED45D22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2019-02-07T07:27:00Z</cp:lastPrinted>
  <dcterms:created xsi:type="dcterms:W3CDTF">2020-11-12T11:32:00Z</dcterms:created>
  <dcterms:modified xsi:type="dcterms:W3CDTF">2020-11-12T11:32:00Z</dcterms:modified>
</cp:coreProperties>
</file>