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72F" w:rsidRPr="009D1EE0" w:rsidRDefault="005F272F" w:rsidP="005F272F">
      <w:pPr>
        <w:jc w:val="both"/>
        <w:rPr>
          <w:rFonts w:ascii="Times New Roman" w:hAnsi="Times New Roman" w:cs="Times New Roman"/>
          <w:sz w:val="22"/>
          <w:szCs w:val="22"/>
        </w:rPr>
      </w:pPr>
      <w:r w:rsidRPr="009D1EE0">
        <w:rPr>
          <w:rFonts w:ascii="Times New Roman" w:hAnsi="Times New Roman" w:cs="Times New Roman"/>
          <w:sz w:val="22"/>
          <w:szCs w:val="22"/>
        </w:rPr>
        <w:t>________________________________________________________________________________</w:t>
      </w:r>
    </w:p>
    <w:p w:rsidR="008A446D" w:rsidRPr="004F3145" w:rsidRDefault="008A446D">
      <w:pPr>
        <w:jc w:val="center"/>
        <w:rPr>
          <w:rFonts w:ascii="Times New Roman" w:hAnsi="Times New Roman" w:cs="Times New Roman"/>
          <w:sz w:val="22"/>
          <w:szCs w:val="22"/>
        </w:rPr>
      </w:pPr>
      <w:r w:rsidRPr="004F3145">
        <w:rPr>
          <w:rFonts w:ascii="Times New Roman" w:hAnsi="Times New Roman" w:cs="Times New Roman"/>
          <w:sz w:val="22"/>
          <w:szCs w:val="22"/>
        </w:rPr>
        <w:t>REPUBLIKA HRVATSKA</w:t>
      </w:r>
    </w:p>
    <w:p w:rsidR="008A446D" w:rsidRPr="004F3145" w:rsidRDefault="008A446D">
      <w:pPr>
        <w:jc w:val="center"/>
        <w:rPr>
          <w:rFonts w:ascii="Times New Roman" w:hAnsi="Times New Roman" w:cs="Times New Roman"/>
          <w:sz w:val="22"/>
          <w:szCs w:val="22"/>
        </w:rPr>
      </w:pPr>
      <w:r w:rsidRPr="004F3145">
        <w:rPr>
          <w:rFonts w:ascii="Times New Roman" w:hAnsi="Times New Roman" w:cs="Times New Roman"/>
          <w:sz w:val="22"/>
          <w:szCs w:val="22"/>
        </w:rPr>
        <w:t>PRIMOPRSKO GORANSKA ŽUPANIJA</w:t>
      </w:r>
    </w:p>
    <w:p w:rsidR="008A446D" w:rsidRPr="004F3145" w:rsidRDefault="008A446D">
      <w:pPr>
        <w:jc w:val="center"/>
        <w:rPr>
          <w:rFonts w:ascii="Times New Roman" w:hAnsi="Times New Roman" w:cs="Times New Roman"/>
          <w:sz w:val="22"/>
          <w:szCs w:val="22"/>
        </w:rPr>
      </w:pPr>
      <w:r w:rsidRPr="004F3145">
        <w:rPr>
          <w:rFonts w:ascii="Times New Roman" w:hAnsi="Times New Roman" w:cs="Times New Roman"/>
          <w:sz w:val="22"/>
          <w:szCs w:val="22"/>
        </w:rPr>
        <w:t>OPĆINA PUNAT</w:t>
      </w:r>
    </w:p>
    <w:p w:rsidR="008A446D" w:rsidRPr="004F3145" w:rsidRDefault="008A446D">
      <w:pPr>
        <w:jc w:val="center"/>
        <w:rPr>
          <w:rFonts w:ascii="Times New Roman" w:hAnsi="Times New Roman" w:cs="Times New Roman"/>
          <w:sz w:val="22"/>
          <w:szCs w:val="22"/>
        </w:rPr>
      </w:pPr>
    </w:p>
    <w:p w:rsidR="008A446D" w:rsidRPr="004F3145" w:rsidRDefault="008A446D">
      <w:pPr>
        <w:jc w:val="center"/>
        <w:rPr>
          <w:rFonts w:ascii="Times New Roman" w:hAnsi="Times New Roman" w:cs="Times New Roman"/>
          <w:sz w:val="22"/>
          <w:szCs w:val="22"/>
        </w:rPr>
      </w:pPr>
    </w:p>
    <w:p w:rsidR="008A446D" w:rsidRPr="004F3145" w:rsidRDefault="008A446D">
      <w:pPr>
        <w:jc w:val="center"/>
        <w:rPr>
          <w:rFonts w:ascii="Times New Roman" w:hAnsi="Times New Roman" w:cs="Times New Roman"/>
          <w:sz w:val="22"/>
          <w:szCs w:val="22"/>
        </w:rPr>
      </w:pPr>
    </w:p>
    <w:p w:rsidR="008A446D" w:rsidRPr="004F3145" w:rsidRDefault="008A446D">
      <w:pPr>
        <w:jc w:val="center"/>
        <w:rPr>
          <w:rFonts w:ascii="Times New Roman" w:hAnsi="Times New Roman" w:cs="Times New Roman"/>
          <w:sz w:val="22"/>
          <w:szCs w:val="22"/>
        </w:rPr>
      </w:pPr>
    </w:p>
    <w:p w:rsidR="008A446D" w:rsidRPr="004F3145" w:rsidRDefault="008A446D">
      <w:pPr>
        <w:jc w:val="center"/>
        <w:rPr>
          <w:rFonts w:ascii="Times New Roman" w:hAnsi="Times New Roman" w:cs="Times New Roman"/>
          <w:sz w:val="22"/>
          <w:szCs w:val="22"/>
        </w:rPr>
      </w:pPr>
    </w:p>
    <w:p w:rsidR="008A446D" w:rsidRPr="004F3145" w:rsidRDefault="008A446D">
      <w:pPr>
        <w:jc w:val="center"/>
        <w:rPr>
          <w:rFonts w:ascii="Times New Roman" w:hAnsi="Times New Roman" w:cs="Times New Roman"/>
          <w:sz w:val="22"/>
          <w:szCs w:val="22"/>
        </w:rPr>
      </w:pPr>
    </w:p>
    <w:p w:rsidR="008A446D" w:rsidRPr="004F3145" w:rsidRDefault="008A446D">
      <w:pPr>
        <w:jc w:val="center"/>
        <w:rPr>
          <w:rFonts w:ascii="Times New Roman" w:hAnsi="Times New Roman" w:cs="Times New Roman"/>
          <w:sz w:val="22"/>
          <w:szCs w:val="22"/>
        </w:rPr>
      </w:pPr>
    </w:p>
    <w:p w:rsidR="008A446D" w:rsidRPr="004F3145" w:rsidRDefault="008A446D">
      <w:pPr>
        <w:jc w:val="center"/>
        <w:rPr>
          <w:rFonts w:ascii="Times New Roman" w:hAnsi="Times New Roman" w:cs="Times New Roman"/>
          <w:sz w:val="22"/>
          <w:szCs w:val="22"/>
        </w:rPr>
      </w:pPr>
    </w:p>
    <w:p w:rsidR="008A446D" w:rsidRPr="004F3145" w:rsidRDefault="008A446D">
      <w:pPr>
        <w:jc w:val="center"/>
        <w:rPr>
          <w:rFonts w:ascii="Times New Roman" w:hAnsi="Times New Roman" w:cs="Times New Roman"/>
          <w:sz w:val="22"/>
          <w:szCs w:val="22"/>
        </w:rPr>
      </w:pPr>
    </w:p>
    <w:p w:rsidR="008A446D" w:rsidRPr="004F3145" w:rsidRDefault="008A446D">
      <w:pPr>
        <w:jc w:val="center"/>
        <w:rPr>
          <w:rFonts w:ascii="Times New Roman" w:hAnsi="Times New Roman" w:cs="Times New Roman"/>
          <w:sz w:val="22"/>
          <w:szCs w:val="22"/>
        </w:rPr>
      </w:pPr>
    </w:p>
    <w:p w:rsidR="008A446D" w:rsidRPr="004F3145" w:rsidRDefault="008A446D">
      <w:pPr>
        <w:jc w:val="center"/>
        <w:rPr>
          <w:rFonts w:ascii="Times New Roman" w:hAnsi="Times New Roman" w:cs="Times New Roman"/>
          <w:sz w:val="22"/>
          <w:szCs w:val="22"/>
        </w:rPr>
      </w:pPr>
    </w:p>
    <w:p w:rsidR="008A446D" w:rsidRPr="004F3145" w:rsidRDefault="008A446D">
      <w:pPr>
        <w:jc w:val="center"/>
        <w:rPr>
          <w:rFonts w:ascii="Times New Roman" w:hAnsi="Times New Roman" w:cs="Times New Roman"/>
          <w:sz w:val="22"/>
          <w:szCs w:val="22"/>
        </w:rPr>
      </w:pPr>
    </w:p>
    <w:p w:rsidR="008A446D" w:rsidRPr="004F3145" w:rsidRDefault="008A446D">
      <w:pPr>
        <w:jc w:val="center"/>
        <w:rPr>
          <w:rFonts w:ascii="Times New Roman" w:hAnsi="Times New Roman" w:cs="Times New Roman"/>
          <w:sz w:val="22"/>
          <w:szCs w:val="22"/>
        </w:rPr>
      </w:pPr>
    </w:p>
    <w:p w:rsidR="008A446D" w:rsidRPr="004F3145" w:rsidRDefault="008A446D">
      <w:pPr>
        <w:jc w:val="center"/>
        <w:rPr>
          <w:rFonts w:ascii="Times New Roman" w:hAnsi="Times New Roman" w:cs="Times New Roman"/>
          <w:b/>
          <w:sz w:val="22"/>
          <w:szCs w:val="22"/>
        </w:rPr>
      </w:pPr>
      <w:r w:rsidRPr="004F3145">
        <w:rPr>
          <w:rFonts w:ascii="Times New Roman" w:hAnsi="Times New Roman" w:cs="Times New Roman"/>
          <w:b/>
          <w:sz w:val="22"/>
          <w:szCs w:val="22"/>
        </w:rPr>
        <w:t>ODLUK</w:t>
      </w:r>
      <w:r w:rsidR="005F272F" w:rsidRPr="004F3145">
        <w:rPr>
          <w:rFonts w:ascii="Times New Roman" w:hAnsi="Times New Roman" w:cs="Times New Roman"/>
          <w:b/>
          <w:sz w:val="22"/>
          <w:szCs w:val="22"/>
        </w:rPr>
        <w:t>A</w:t>
      </w:r>
      <w:r w:rsidRPr="004F3145">
        <w:rPr>
          <w:rFonts w:ascii="Times New Roman" w:hAnsi="Times New Roman" w:cs="Times New Roman"/>
          <w:sz w:val="22"/>
          <w:szCs w:val="22"/>
        </w:rPr>
        <w:br/>
      </w:r>
      <w:r w:rsidR="00E447FE" w:rsidRPr="004F3145">
        <w:rPr>
          <w:rFonts w:ascii="Times New Roman" w:hAnsi="Times New Roman" w:cs="Times New Roman"/>
          <w:b/>
          <w:sz w:val="22"/>
          <w:szCs w:val="22"/>
        </w:rPr>
        <w:t xml:space="preserve">o organizaciji i načinu naplate parkiranja </w:t>
      </w:r>
    </w:p>
    <w:p w:rsidR="00E447FE" w:rsidRPr="004F3145" w:rsidRDefault="00E447FE">
      <w:pPr>
        <w:jc w:val="center"/>
        <w:rPr>
          <w:rFonts w:ascii="Times New Roman" w:hAnsi="Times New Roman" w:cs="Times New Roman"/>
          <w:sz w:val="22"/>
          <w:szCs w:val="22"/>
        </w:rPr>
      </w:pPr>
      <w:r w:rsidRPr="004F3145">
        <w:rPr>
          <w:rFonts w:ascii="Times New Roman" w:hAnsi="Times New Roman" w:cs="Times New Roman"/>
          <w:b/>
          <w:sz w:val="22"/>
          <w:szCs w:val="22"/>
        </w:rPr>
        <w:t>na području Općine Punat</w:t>
      </w:r>
    </w:p>
    <w:p w:rsidR="008A446D" w:rsidRPr="004F3145" w:rsidRDefault="008A446D">
      <w:pPr>
        <w:jc w:val="both"/>
        <w:rPr>
          <w:rFonts w:ascii="Times New Roman" w:hAnsi="Times New Roman" w:cs="Times New Roman"/>
          <w:sz w:val="22"/>
          <w:szCs w:val="22"/>
        </w:rPr>
      </w:pPr>
    </w:p>
    <w:p w:rsidR="008A446D" w:rsidRPr="004F3145" w:rsidRDefault="008A446D">
      <w:pPr>
        <w:jc w:val="both"/>
        <w:rPr>
          <w:rFonts w:ascii="Times New Roman" w:hAnsi="Times New Roman" w:cs="Times New Roman"/>
          <w:sz w:val="22"/>
          <w:szCs w:val="22"/>
        </w:rPr>
      </w:pPr>
    </w:p>
    <w:p w:rsidR="008A446D" w:rsidRPr="004F3145" w:rsidRDefault="008A446D">
      <w:pPr>
        <w:jc w:val="both"/>
        <w:rPr>
          <w:rFonts w:ascii="Times New Roman" w:hAnsi="Times New Roman" w:cs="Times New Roman"/>
          <w:sz w:val="22"/>
          <w:szCs w:val="22"/>
        </w:rPr>
      </w:pPr>
    </w:p>
    <w:p w:rsidR="008A446D" w:rsidRPr="004F3145" w:rsidRDefault="008A446D">
      <w:pPr>
        <w:jc w:val="both"/>
        <w:rPr>
          <w:rFonts w:ascii="Times New Roman" w:hAnsi="Times New Roman" w:cs="Times New Roman"/>
          <w:sz w:val="22"/>
          <w:szCs w:val="22"/>
        </w:rPr>
      </w:pPr>
    </w:p>
    <w:p w:rsidR="008A446D" w:rsidRPr="004F3145" w:rsidRDefault="008A446D">
      <w:pPr>
        <w:jc w:val="both"/>
        <w:rPr>
          <w:rFonts w:ascii="Times New Roman" w:hAnsi="Times New Roman" w:cs="Times New Roman"/>
          <w:sz w:val="22"/>
          <w:szCs w:val="22"/>
        </w:rPr>
      </w:pPr>
    </w:p>
    <w:p w:rsidR="008A446D" w:rsidRPr="004F3145" w:rsidRDefault="008A446D">
      <w:pPr>
        <w:jc w:val="both"/>
        <w:rPr>
          <w:rFonts w:ascii="Times New Roman" w:hAnsi="Times New Roman" w:cs="Times New Roman"/>
          <w:sz w:val="22"/>
          <w:szCs w:val="22"/>
        </w:rPr>
      </w:pPr>
    </w:p>
    <w:p w:rsidR="008A446D" w:rsidRPr="004F3145" w:rsidRDefault="008A446D">
      <w:pPr>
        <w:jc w:val="center"/>
        <w:rPr>
          <w:rFonts w:ascii="Times New Roman" w:hAnsi="Times New Roman" w:cs="Times New Roman"/>
          <w:sz w:val="22"/>
          <w:szCs w:val="22"/>
        </w:rPr>
      </w:pPr>
      <w:r w:rsidRPr="004F3145">
        <w:rPr>
          <w:rFonts w:ascii="Times New Roman" w:hAnsi="Times New Roman" w:cs="Times New Roman"/>
          <w:sz w:val="22"/>
          <w:szCs w:val="22"/>
        </w:rPr>
        <w:t>Sadržaj:</w:t>
      </w:r>
    </w:p>
    <w:p w:rsidR="008A446D" w:rsidRPr="004F3145" w:rsidRDefault="008A446D">
      <w:pPr>
        <w:jc w:val="center"/>
        <w:rPr>
          <w:rFonts w:ascii="Times New Roman" w:hAnsi="Times New Roman" w:cs="Times New Roman"/>
          <w:sz w:val="22"/>
          <w:szCs w:val="22"/>
        </w:rPr>
      </w:pPr>
    </w:p>
    <w:p w:rsidR="009D1EE0" w:rsidRPr="004F3145" w:rsidRDefault="009D1EE0">
      <w:pPr>
        <w:jc w:val="center"/>
        <w:rPr>
          <w:rFonts w:ascii="Times New Roman" w:hAnsi="Times New Roman" w:cs="Times New Roman"/>
          <w:sz w:val="22"/>
          <w:szCs w:val="22"/>
        </w:rPr>
      </w:pPr>
    </w:p>
    <w:p w:rsidR="009D1EE0" w:rsidRPr="004F3145" w:rsidRDefault="009D1EE0" w:rsidP="009D1EE0">
      <w:pPr>
        <w:numPr>
          <w:ilvl w:val="0"/>
          <w:numId w:val="1"/>
        </w:numPr>
        <w:jc w:val="both"/>
        <w:rPr>
          <w:rFonts w:ascii="Times New Roman" w:hAnsi="Times New Roman" w:cs="Times New Roman"/>
          <w:sz w:val="22"/>
          <w:szCs w:val="22"/>
        </w:rPr>
      </w:pPr>
      <w:r w:rsidRPr="004F3145">
        <w:rPr>
          <w:rFonts w:ascii="Times New Roman" w:hAnsi="Times New Roman" w:cs="Times New Roman"/>
          <w:sz w:val="22"/>
          <w:szCs w:val="22"/>
        </w:rPr>
        <w:t>Pravni temelj za donošenje akta i obrazloženje;</w:t>
      </w:r>
    </w:p>
    <w:p w:rsidR="005F272F" w:rsidRPr="004F3145" w:rsidRDefault="005F272F" w:rsidP="009D1EE0">
      <w:pPr>
        <w:numPr>
          <w:ilvl w:val="0"/>
          <w:numId w:val="1"/>
        </w:numPr>
        <w:jc w:val="both"/>
        <w:rPr>
          <w:rFonts w:ascii="Times New Roman" w:hAnsi="Times New Roman" w:cs="Times New Roman"/>
          <w:sz w:val="22"/>
          <w:szCs w:val="22"/>
        </w:rPr>
      </w:pPr>
      <w:r w:rsidRPr="004F3145">
        <w:rPr>
          <w:rFonts w:ascii="Times New Roman" w:hAnsi="Times New Roman" w:cs="Times New Roman"/>
          <w:sz w:val="22"/>
          <w:szCs w:val="22"/>
        </w:rPr>
        <w:t xml:space="preserve">Prijedlog Odluke o </w:t>
      </w:r>
      <w:r w:rsidR="00E447FE" w:rsidRPr="004F3145">
        <w:rPr>
          <w:rFonts w:ascii="Times New Roman" w:hAnsi="Times New Roman" w:cs="Times New Roman"/>
          <w:sz w:val="22"/>
          <w:szCs w:val="22"/>
        </w:rPr>
        <w:t>organizaciji i načinu naplate parkiranja</w:t>
      </w:r>
      <w:r w:rsidR="00007E3E" w:rsidRPr="004F3145">
        <w:rPr>
          <w:rFonts w:ascii="Times New Roman" w:hAnsi="Times New Roman" w:cs="Times New Roman"/>
          <w:sz w:val="22"/>
          <w:szCs w:val="22"/>
        </w:rPr>
        <w:t xml:space="preserve"> na području Općine Punat</w:t>
      </w:r>
      <w:r w:rsidR="009D1EE0" w:rsidRPr="004F3145">
        <w:rPr>
          <w:rFonts w:ascii="Times New Roman" w:hAnsi="Times New Roman" w:cs="Times New Roman"/>
          <w:sz w:val="22"/>
          <w:szCs w:val="22"/>
        </w:rPr>
        <w:t>.</w:t>
      </w:r>
    </w:p>
    <w:p w:rsidR="005F272F" w:rsidRPr="004F3145" w:rsidRDefault="005F272F" w:rsidP="005F272F">
      <w:pPr>
        <w:jc w:val="center"/>
        <w:rPr>
          <w:rFonts w:ascii="Times New Roman" w:hAnsi="Times New Roman" w:cs="Times New Roman"/>
          <w:sz w:val="22"/>
          <w:szCs w:val="22"/>
        </w:rPr>
      </w:pPr>
    </w:p>
    <w:p w:rsidR="005F272F" w:rsidRPr="004F3145" w:rsidRDefault="005F272F" w:rsidP="005F272F">
      <w:pPr>
        <w:jc w:val="center"/>
        <w:rPr>
          <w:rFonts w:ascii="Times New Roman" w:hAnsi="Times New Roman" w:cs="Times New Roman"/>
          <w:sz w:val="22"/>
          <w:szCs w:val="22"/>
        </w:rPr>
      </w:pPr>
    </w:p>
    <w:p w:rsidR="005F272F" w:rsidRPr="004F3145" w:rsidRDefault="005F272F" w:rsidP="005F272F">
      <w:pPr>
        <w:jc w:val="center"/>
        <w:rPr>
          <w:rFonts w:ascii="Times New Roman" w:hAnsi="Times New Roman" w:cs="Times New Roman"/>
          <w:sz w:val="22"/>
          <w:szCs w:val="22"/>
        </w:rPr>
      </w:pPr>
    </w:p>
    <w:p w:rsidR="008A446D" w:rsidRPr="004F3145" w:rsidRDefault="008515CC" w:rsidP="005F272F">
      <w:pPr>
        <w:jc w:val="center"/>
        <w:rPr>
          <w:rFonts w:ascii="Times New Roman" w:hAnsi="Times New Roman" w:cs="Times New Roman"/>
          <w:sz w:val="22"/>
          <w:szCs w:val="22"/>
        </w:rPr>
      </w:pPr>
      <w:r w:rsidRPr="004F3145">
        <w:rPr>
          <w:rFonts w:ascii="Times New Roman" w:hAnsi="Times New Roman" w:cs="Times New Roman"/>
          <w:sz w:val="22"/>
          <w:szCs w:val="22"/>
        </w:rPr>
        <w:t>Predlagatelj</w:t>
      </w:r>
      <w:r w:rsidR="008A446D" w:rsidRPr="004F3145">
        <w:rPr>
          <w:rFonts w:ascii="Times New Roman" w:hAnsi="Times New Roman" w:cs="Times New Roman"/>
          <w:sz w:val="22"/>
          <w:szCs w:val="22"/>
        </w:rPr>
        <w:t>:</w:t>
      </w:r>
    </w:p>
    <w:p w:rsidR="008A446D" w:rsidRPr="004F3145" w:rsidRDefault="005F272F" w:rsidP="005F272F">
      <w:pPr>
        <w:jc w:val="center"/>
        <w:rPr>
          <w:rFonts w:ascii="Times New Roman" w:hAnsi="Times New Roman" w:cs="Times New Roman"/>
          <w:sz w:val="22"/>
          <w:szCs w:val="22"/>
        </w:rPr>
      </w:pPr>
      <w:r w:rsidRPr="004F3145">
        <w:rPr>
          <w:rFonts w:ascii="Times New Roman" w:hAnsi="Times New Roman" w:cs="Times New Roman"/>
          <w:sz w:val="22"/>
          <w:szCs w:val="22"/>
        </w:rPr>
        <w:t>o</w:t>
      </w:r>
      <w:r w:rsidR="008A446D" w:rsidRPr="004F3145">
        <w:rPr>
          <w:rFonts w:ascii="Times New Roman" w:hAnsi="Times New Roman" w:cs="Times New Roman"/>
          <w:sz w:val="22"/>
          <w:szCs w:val="22"/>
        </w:rPr>
        <w:t>pćinski načelnik</w:t>
      </w:r>
    </w:p>
    <w:p w:rsidR="008A446D" w:rsidRPr="004F3145" w:rsidRDefault="008A446D">
      <w:pPr>
        <w:jc w:val="center"/>
        <w:rPr>
          <w:rFonts w:ascii="Times New Roman" w:hAnsi="Times New Roman" w:cs="Times New Roman"/>
          <w:sz w:val="22"/>
          <w:szCs w:val="22"/>
        </w:rPr>
      </w:pPr>
    </w:p>
    <w:p w:rsidR="008A446D" w:rsidRPr="004F3145" w:rsidRDefault="008A446D">
      <w:pPr>
        <w:jc w:val="center"/>
        <w:rPr>
          <w:rFonts w:ascii="Times New Roman" w:hAnsi="Times New Roman" w:cs="Times New Roman"/>
          <w:sz w:val="22"/>
          <w:szCs w:val="22"/>
        </w:rPr>
      </w:pPr>
    </w:p>
    <w:p w:rsidR="008515CC" w:rsidRPr="004F3145" w:rsidRDefault="008515CC">
      <w:pPr>
        <w:jc w:val="center"/>
        <w:rPr>
          <w:rFonts w:ascii="Times New Roman" w:hAnsi="Times New Roman" w:cs="Times New Roman"/>
          <w:sz w:val="22"/>
          <w:szCs w:val="22"/>
        </w:rPr>
      </w:pPr>
    </w:p>
    <w:p w:rsidR="008515CC" w:rsidRPr="004F3145" w:rsidRDefault="008515CC">
      <w:pPr>
        <w:jc w:val="center"/>
        <w:rPr>
          <w:rFonts w:ascii="Times New Roman" w:hAnsi="Times New Roman" w:cs="Times New Roman"/>
          <w:sz w:val="22"/>
          <w:szCs w:val="22"/>
        </w:rPr>
      </w:pPr>
    </w:p>
    <w:p w:rsidR="008515CC" w:rsidRPr="004F3145" w:rsidRDefault="008515CC">
      <w:pPr>
        <w:jc w:val="center"/>
        <w:rPr>
          <w:rFonts w:ascii="Times New Roman" w:hAnsi="Times New Roman" w:cs="Times New Roman"/>
          <w:sz w:val="22"/>
          <w:szCs w:val="22"/>
        </w:rPr>
      </w:pPr>
    </w:p>
    <w:p w:rsidR="008515CC" w:rsidRPr="004F3145" w:rsidRDefault="008515CC">
      <w:pPr>
        <w:jc w:val="center"/>
        <w:rPr>
          <w:rFonts w:ascii="Times New Roman" w:hAnsi="Times New Roman" w:cs="Times New Roman"/>
          <w:sz w:val="22"/>
          <w:szCs w:val="22"/>
        </w:rPr>
      </w:pPr>
    </w:p>
    <w:p w:rsidR="008515CC" w:rsidRPr="004F3145" w:rsidRDefault="008515CC">
      <w:pPr>
        <w:jc w:val="center"/>
        <w:rPr>
          <w:rFonts w:ascii="Times New Roman" w:hAnsi="Times New Roman" w:cs="Times New Roman"/>
          <w:sz w:val="22"/>
          <w:szCs w:val="22"/>
        </w:rPr>
      </w:pPr>
    </w:p>
    <w:p w:rsidR="008515CC" w:rsidRPr="004F3145" w:rsidRDefault="008515CC">
      <w:pPr>
        <w:jc w:val="center"/>
        <w:rPr>
          <w:rFonts w:ascii="Times New Roman" w:hAnsi="Times New Roman" w:cs="Times New Roman"/>
          <w:sz w:val="22"/>
          <w:szCs w:val="22"/>
        </w:rPr>
      </w:pPr>
    </w:p>
    <w:p w:rsidR="008515CC" w:rsidRPr="004F3145" w:rsidRDefault="008515CC">
      <w:pPr>
        <w:jc w:val="center"/>
        <w:rPr>
          <w:rFonts w:ascii="Times New Roman" w:hAnsi="Times New Roman" w:cs="Times New Roman"/>
          <w:sz w:val="22"/>
          <w:szCs w:val="22"/>
        </w:rPr>
      </w:pPr>
    </w:p>
    <w:p w:rsidR="008515CC" w:rsidRPr="004F3145" w:rsidRDefault="008515CC">
      <w:pPr>
        <w:jc w:val="center"/>
        <w:rPr>
          <w:rFonts w:ascii="Times New Roman" w:hAnsi="Times New Roman" w:cs="Times New Roman"/>
          <w:sz w:val="22"/>
          <w:szCs w:val="22"/>
        </w:rPr>
      </w:pPr>
    </w:p>
    <w:p w:rsidR="008A446D" w:rsidRPr="004F3145" w:rsidRDefault="008A446D">
      <w:pPr>
        <w:jc w:val="center"/>
        <w:rPr>
          <w:rFonts w:ascii="Times New Roman" w:hAnsi="Times New Roman" w:cs="Times New Roman"/>
          <w:sz w:val="22"/>
          <w:szCs w:val="22"/>
        </w:rPr>
      </w:pPr>
    </w:p>
    <w:p w:rsidR="005213AC" w:rsidRPr="004F3145" w:rsidRDefault="005213AC">
      <w:pPr>
        <w:jc w:val="center"/>
        <w:rPr>
          <w:rFonts w:ascii="Times New Roman" w:hAnsi="Times New Roman" w:cs="Times New Roman"/>
          <w:sz w:val="22"/>
          <w:szCs w:val="22"/>
        </w:rPr>
      </w:pPr>
    </w:p>
    <w:p w:rsidR="005F272F" w:rsidRPr="004F3145" w:rsidRDefault="005F272F">
      <w:pPr>
        <w:jc w:val="center"/>
        <w:rPr>
          <w:rFonts w:ascii="Times New Roman" w:hAnsi="Times New Roman" w:cs="Times New Roman"/>
          <w:sz w:val="22"/>
          <w:szCs w:val="22"/>
        </w:rPr>
      </w:pPr>
    </w:p>
    <w:p w:rsidR="005F272F" w:rsidRPr="004F3145" w:rsidRDefault="005F272F">
      <w:pPr>
        <w:pBdr>
          <w:bottom w:val="single" w:sz="8" w:space="2" w:color="000000"/>
        </w:pBdr>
        <w:jc w:val="center"/>
        <w:rPr>
          <w:rFonts w:ascii="Times New Roman" w:hAnsi="Times New Roman" w:cs="Times New Roman"/>
          <w:sz w:val="22"/>
          <w:szCs w:val="22"/>
        </w:rPr>
      </w:pPr>
    </w:p>
    <w:p w:rsidR="00E06CED" w:rsidRPr="004F3145" w:rsidRDefault="00E06CED">
      <w:pPr>
        <w:pBdr>
          <w:bottom w:val="single" w:sz="8" w:space="2" w:color="000000"/>
        </w:pBdr>
        <w:jc w:val="center"/>
        <w:rPr>
          <w:rFonts w:ascii="Times New Roman" w:hAnsi="Times New Roman" w:cs="Times New Roman"/>
          <w:sz w:val="22"/>
          <w:szCs w:val="22"/>
        </w:rPr>
      </w:pPr>
    </w:p>
    <w:p w:rsidR="00E06CED" w:rsidRPr="004F3145" w:rsidRDefault="00E06CED">
      <w:pPr>
        <w:pBdr>
          <w:bottom w:val="single" w:sz="8" w:space="2" w:color="000000"/>
        </w:pBdr>
        <w:jc w:val="center"/>
        <w:rPr>
          <w:rFonts w:ascii="Times New Roman" w:hAnsi="Times New Roman" w:cs="Times New Roman"/>
          <w:sz w:val="22"/>
          <w:szCs w:val="22"/>
        </w:rPr>
      </w:pPr>
    </w:p>
    <w:p w:rsidR="00E06CED" w:rsidRPr="004F3145" w:rsidRDefault="00E06CED">
      <w:pPr>
        <w:pBdr>
          <w:bottom w:val="single" w:sz="8" w:space="2" w:color="000000"/>
        </w:pBdr>
        <w:jc w:val="center"/>
        <w:rPr>
          <w:rFonts w:ascii="Times New Roman" w:hAnsi="Times New Roman" w:cs="Times New Roman"/>
          <w:sz w:val="22"/>
          <w:szCs w:val="22"/>
        </w:rPr>
      </w:pPr>
    </w:p>
    <w:p w:rsidR="00E06CED" w:rsidRPr="004F3145" w:rsidRDefault="00E06CED">
      <w:pPr>
        <w:pBdr>
          <w:bottom w:val="single" w:sz="8" w:space="2" w:color="000000"/>
        </w:pBdr>
        <w:jc w:val="center"/>
        <w:rPr>
          <w:rFonts w:ascii="Times New Roman" w:hAnsi="Times New Roman" w:cs="Times New Roman"/>
          <w:sz w:val="22"/>
          <w:szCs w:val="22"/>
        </w:rPr>
      </w:pPr>
    </w:p>
    <w:p w:rsidR="00E06CED" w:rsidRPr="004F3145" w:rsidRDefault="00E06CED">
      <w:pPr>
        <w:pBdr>
          <w:bottom w:val="single" w:sz="8" w:space="2" w:color="000000"/>
        </w:pBdr>
        <w:jc w:val="center"/>
        <w:rPr>
          <w:rFonts w:ascii="Times New Roman" w:hAnsi="Times New Roman" w:cs="Times New Roman"/>
          <w:sz w:val="22"/>
          <w:szCs w:val="22"/>
        </w:rPr>
      </w:pPr>
    </w:p>
    <w:p w:rsidR="005F272F" w:rsidRPr="004F3145" w:rsidRDefault="005F272F">
      <w:pPr>
        <w:pBdr>
          <w:bottom w:val="single" w:sz="8" w:space="2" w:color="000000"/>
        </w:pBdr>
        <w:jc w:val="center"/>
        <w:rPr>
          <w:rFonts w:ascii="Times New Roman" w:hAnsi="Times New Roman" w:cs="Times New Roman"/>
          <w:sz w:val="22"/>
          <w:szCs w:val="22"/>
        </w:rPr>
      </w:pPr>
    </w:p>
    <w:p w:rsidR="008A446D" w:rsidRPr="004F3145" w:rsidRDefault="002B6DCA">
      <w:pPr>
        <w:pBdr>
          <w:bottom w:val="single" w:sz="8" w:space="2" w:color="000000"/>
        </w:pBdr>
        <w:jc w:val="center"/>
        <w:rPr>
          <w:rFonts w:ascii="Times New Roman" w:hAnsi="Times New Roman" w:cs="Times New Roman"/>
          <w:sz w:val="22"/>
          <w:szCs w:val="22"/>
        </w:rPr>
      </w:pPr>
      <w:r w:rsidRPr="004F3145">
        <w:rPr>
          <w:rFonts w:ascii="Times New Roman" w:hAnsi="Times New Roman" w:cs="Times New Roman"/>
          <w:sz w:val="22"/>
          <w:szCs w:val="22"/>
        </w:rPr>
        <w:t>Punat, veljača 2018</w:t>
      </w:r>
      <w:r w:rsidR="009D1EE0" w:rsidRPr="004F3145">
        <w:rPr>
          <w:rFonts w:ascii="Times New Roman" w:hAnsi="Times New Roman" w:cs="Times New Roman"/>
          <w:sz w:val="22"/>
          <w:szCs w:val="22"/>
        </w:rPr>
        <w:t>. godine</w:t>
      </w:r>
    </w:p>
    <w:p w:rsidR="009D1EE0" w:rsidRPr="004F3145" w:rsidRDefault="009D1EE0" w:rsidP="00B9486B">
      <w:pPr>
        <w:rPr>
          <w:rFonts w:ascii="Times New Roman" w:hAnsi="Times New Roman" w:cs="Times New Roman"/>
          <w:b/>
          <w:sz w:val="22"/>
          <w:szCs w:val="22"/>
        </w:rPr>
      </w:pPr>
    </w:p>
    <w:p w:rsidR="00007E3E" w:rsidRPr="004F3145" w:rsidRDefault="00007E3E" w:rsidP="00007E3E">
      <w:pPr>
        <w:rPr>
          <w:rFonts w:ascii="Times New Roman" w:hAnsi="Times New Roman" w:cs="Times New Roman"/>
          <w:b/>
          <w:sz w:val="22"/>
          <w:szCs w:val="22"/>
        </w:rPr>
      </w:pPr>
      <w:r w:rsidRPr="004F3145">
        <w:rPr>
          <w:rFonts w:ascii="Times New Roman" w:hAnsi="Times New Roman" w:cs="Times New Roman"/>
          <w:b/>
          <w:sz w:val="22"/>
          <w:szCs w:val="22"/>
        </w:rPr>
        <w:t>PRAVNI TEMELJ ZA DONOŠENJE ODLUKE:</w:t>
      </w:r>
    </w:p>
    <w:p w:rsidR="00007E3E" w:rsidRPr="004F3145" w:rsidRDefault="00007E3E" w:rsidP="00007E3E">
      <w:pPr>
        <w:rPr>
          <w:rFonts w:ascii="Times New Roman" w:hAnsi="Times New Roman" w:cs="Times New Roman"/>
          <w:b/>
          <w:sz w:val="22"/>
          <w:szCs w:val="22"/>
        </w:rPr>
      </w:pPr>
    </w:p>
    <w:p w:rsidR="00007E3E" w:rsidRPr="004F3145" w:rsidRDefault="00007E3E" w:rsidP="00007E3E">
      <w:pPr>
        <w:ind w:firstLine="709"/>
        <w:jc w:val="both"/>
        <w:rPr>
          <w:rFonts w:ascii="Times New Roman" w:hAnsi="Times New Roman" w:cs="Times New Roman"/>
          <w:sz w:val="22"/>
          <w:szCs w:val="22"/>
        </w:rPr>
      </w:pPr>
      <w:r w:rsidRPr="004F3145">
        <w:rPr>
          <w:rFonts w:ascii="Times New Roman" w:hAnsi="Times New Roman" w:cs="Times New Roman"/>
          <w:sz w:val="22"/>
          <w:szCs w:val="22"/>
        </w:rPr>
        <w:t>Članak 5. stavak 1. točka 6. Zakona o sigurnosti prometa na cestama (»Narodne novine« broj 67/08, 48/10, 74/11, 80/13, 158/13, 92/14, 64/15 i 108/17 ) i članak 32. Statuta Općine Punat (»Službene novine PGŽ« broj 25/09, 35/09, 13/13, 19/13 – pročišćeni tekst).</w:t>
      </w:r>
    </w:p>
    <w:p w:rsidR="00007E3E" w:rsidRPr="004F3145" w:rsidRDefault="00007E3E" w:rsidP="00007E3E">
      <w:pPr>
        <w:rPr>
          <w:rFonts w:ascii="Times New Roman" w:hAnsi="Times New Roman" w:cs="Times New Roman"/>
          <w:sz w:val="22"/>
          <w:szCs w:val="22"/>
        </w:rPr>
      </w:pPr>
    </w:p>
    <w:p w:rsidR="00007E3E" w:rsidRPr="004F3145" w:rsidRDefault="00007E3E" w:rsidP="00007E3E">
      <w:pPr>
        <w:rPr>
          <w:rFonts w:ascii="Times New Roman" w:hAnsi="Times New Roman" w:cs="Times New Roman"/>
          <w:b/>
          <w:sz w:val="22"/>
          <w:szCs w:val="22"/>
        </w:rPr>
      </w:pPr>
      <w:r w:rsidRPr="004F3145">
        <w:rPr>
          <w:rFonts w:ascii="Times New Roman" w:hAnsi="Times New Roman" w:cs="Times New Roman"/>
          <w:b/>
          <w:sz w:val="22"/>
          <w:szCs w:val="22"/>
        </w:rPr>
        <w:t>OBRAZLOŽENJE:</w:t>
      </w:r>
    </w:p>
    <w:p w:rsidR="00007E3E" w:rsidRPr="004F3145" w:rsidRDefault="00007E3E" w:rsidP="00007E3E">
      <w:pPr>
        <w:rPr>
          <w:rFonts w:ascii="Times New Roman" w:hAnsi="Times New Roman" w:cs="Times New Roman"/>
          <w:b/>
          <w:bCs/>
          <w:sz w:val="22"/>
          <w:szCs w:val="22"/>
          <w:u w:val="single"/>
        </w:rPr>
      </w:pPr>
    </w:p>
    <w:p w:rsidR="00007E3E" w:rsidRPr="004F3145" w:rsidRDefault="00007E3E" w:rsidP="00007E3E">
      <w:pPr>
        <w:jc w:val="both"/>
        <w:rPr>
          <w:rFonts w:ascii="Times New Roman" w:hAnsi="Times New Roman" w:cs="Times New Roman"/>
          <w:sz w:val="22"/>
          <w:szCs w:val="22"/>
        </w:rPr>
      </w:pPr>
      <w:r w:rsidRPr="004F3145">
        <w:rPr>
          <w:rFonts w:ascii="Times New Roman" w:hAnsi="Times New Roman" w:cs="Times New Roman"/>
          <w:sz w:val="22"/>
          <w:szCs w:val="22"/>
        </w:rPr>
        <w:tab/>
        <w:t xml:space="preserve">Člankom 5. stavak 1. točka 6. Zakona o sigurnosti prometa na cestama (»Narodne novine« broj 67/08, 48/10, 74/11, 80/13, 158/13, 92/14, 64/15 i 108/17) određeno je da jedinice lokalne samouprave uređuju promet na svojem području tako da određuju parkirališne površine i način parkiranja, zabrane parkiranja i mjesta ograničenog parkiranja. </w:t>
      </w:r>
    </w:p>
    <w:p w:rsidR="00007E3E" w:rsidRPr="004F3145" w:rsidRDefault="00007E3E" w:rsidP="00007E3E">
      <w:pPr>
        <w:jc w:val="both"/>
        <w:rPr>
          <w:rFonts w:ascii="Times New Roman" w:hAnsi="Times New Roman" w:cs="Times New Roman"/>
          <w:sz w:val="22"/>
          <w:szCs w:val="22"/>
        </w:rPr>
      </w:pPr>
    </w:p>
    <w:p w:rsidR="00880E86" w:rsidRPr="004F3145" w:rsidRDefault="00007E3E" w:rsidP="00007E3E">
      <w:pPr>
        <w:jc w:val="both"/>
        <w:rPr>
          <w:rFonts w:ascii="Times New Roman" w:hAnsi="Times New Roman" w:cs="Times New Roman"/>
          <w:sz w:val="22"/>
          <w:szCs w:val="22"/>
        </w:rPr>
      </w:pPr>
      <w:r w:rsidRPr="004F3145">
        <w:rPr>
          <w:rFonts w:ascii="Times New Roman" w:hAnsi="Times New Roman" w:cs="Times New Roman"/>
          <w:sz w:val="22"/>
          <w:szCs w:val="22"/>
        </w:rPr>
        <w:tab/>
        <w:t>Ovom Odlukom uređuje se tako promet na javnoprometnim površinama na području Općine Punat te utvrđuju parkirališne površine i način parkiranja, zabrana parkiranja i mjesta ograničenog parkiranja, način naplate parkiranja i rezervirana parkirališna mjesta.</w:t>
      </w:r>
      <w:r w:rsidR="00880E86" w:rsidRPr="004F3145">
        <w:rPr>
          <w:rFonts w:ascii="Times New Roman" w:hAnsi="Times New Roman" w:cs="Times New Roman"/>
          <w:sz w:val="22"/>
          <w:szCs w:val="22"/>
        </w:rPr>
        <w:t xml:space="preserve"> </w:t>
      </w:r>
    </w:p>
    <w:p w:rsidR="00880E86" w:rsidRPr="004F3145" w:rsidRDefault="00880E86" w:rsidP="00007E3E">
      <w:pPr>
        <w:jc w:val="both"/>
        <w:rPr>
          <w:rFonts w:ascii="Times New Roman" w:hAnsi="Times New Roman" w:cs="Times New Roman"/>
          <w:sz w:val="22"/>
          <w:szCs w:val="22"/>
        </w:rPr>
      </w:pPr>
    </w:p>
    <w:p w:rsidR="00007E3E" w:rsidRPr="004F3145" w:rsidRDefault="00880E86" w:rsidP="00007E3E">
      <w:pPr>
        <w:jc w:val="both"/>
        <w:rPr>
          <w:rFonts w:ascii="Times New Roman" w:hAnsi="Times New Roman" w:cs="Times New Roman"/>
          <w:sz w:val="22"/>
          <w:szCs w:val="22"/>
        </w:rPr>
      </w:pPr>
      <w:r w:rsidRPr="004F3145">
        <w:rPr>
          <w:rFonts w:ascii="Times New Roman" w:hAnsi="Times New Roman" w:cs="Times New Roman"/>
          <w:sz w:val="22"/>
          <w:szCs w:val="22"/>
        </w:rPr>
        <w:tab/>
        <w:t>S obzirom da trenutna Odluka koja je na snazi ima već tri izmjene i dopune, pristupilo se izradi nove Odluke. Osim postojećih odredbi koje je sadržavala postojeća Odluka, ovom Odlukom uvodi se</w:t>
      </w:r>
      <w:r w:rsidR="003F460D" w:rsidRPr="004F3145">
        <w:rPr>
          <w:rFonts w:ascii="Times New Roman" w:hAnsi="Times New Roman" w:cs="Times New Roman"/>
          <w:sz w:val="22"/>
          <w:szCs w:val="22"/>
        </w:rPr>
        <w:t xml:space="preserve"> kao novina</w:t>
      </w:r>
      <w:r w:rsidRPr="004F3145">
        <w:rPr>
          <w:rFonts w:ascii="Times New Roman" w:hAnsi="Times New Roman" w:cs="Times New Roman"/>
          <w:sz w:val="22"/>
          <w:szCs w:val="22"/>
        </w:rPr>
        <w:t xml:space="preserve"> raspisivanje javnog poziv</w:t>
      </w:r>
      <w:r w:rsidR="003F460D" w:rsidRPr="004F3145">
        <w:rPr>
          <w:rFonts w:ascii="Times New Roman" w:hAnsi="Times New Roman" w:cs="Times New Roman"/>
          <w:sz w:val="22"/>
          <w:szCs w:val="22"/>
        </w:rPr>
        <w:t>a na rezerviranim parkirališnim mjestima</w:t>
      </w:r>
      <w:r w:rsidRPr="004F3145">
        <w:rPr>
          <w:rFonts w:ascii="Times New Roman" w:hAnsi="Times New Roman" w:cs="Times New Roman"/>
          <w:sz w:val="22"/>
          <w:szCs w:val="22"/>
        </w:rPr>
        <w:t>. Javni poziv bi se raspisivao za sva ona parkir</w:t>
      </w:r>
      <w:r w:rsidR="003F460D" w:rsidRPr="004F3145">
        <w:rPr>
          <w:rFonts w:ascii="Times New Roman" w:hAnsi="Times New Roman" w:cs="Times New Roman"/>
          <w:sz w:val="22"/>
          <w:szCs w:val="22"/>
        </w:rPr>
        <w:t>ališ</w:t>
      </w:r>
      <w:r w:rsidRPr="004F3145">
        <w:rPr>
          <w:rFonts w:ascii="Times New Roman" w:hAnsi="Times New Roman" w:cs="Times New Roman"/>
          <w:sz w:val="22"/>
          <w:szCs w:val="22"/>
        </w:rPr>
        <w:t>na mjesta koja su u cijelosti na javnoj površini, dok ona parkirališna mjesta koja su djelomično u privatnom vlasništvu bi se dodjeljivala neposredno.</w:t>
      </w:r>
    </w:p>
    <w:p w:rsidR="00007E3E" w:rsidRPr="004F3145" w:rsidRDefault="00007E3E" w:rsidP="00007E3E">
      <w:pPr>
        <w:jc w:val="both"/>
        <w:rPr>
          <w:rFonts w:ascii="Times New Roman" w:hAnsi="Times New Roman" w:cs="Times New Roman"/>
          <w:sz w:val="22"/>
          <w:szCs w:val="22"/>
        </w:rPr>
      </w:pPr>
    </w:p>
    <w:p w:rsidR="00007E3E" w:rsidRPr="004F3145" w:rsidRDefault="00007E3E" w:rsidP="00007E3E">
      <w:pPr>
        <w:jc w:val="both"/>
        <w:rPr>
          <w:rFonts w:ascii="Times New Roman" w:hAnsi="Times New Roman" w:cs="Times New Roman"/>
          <w:sz w:val="22"/>
          <w:szCs w:val="22"/>
        </w:rPr>
      </w:pPr>
      <w:r w:rsidRPr="004F3145">
        <w:rPr>
          <w:rFonts w:ascii="Times New Roman" w:hAnsi="Times New Roman" w:cs="Times New Roman"/>
          <w:sz w:val="22"/>
          <w:szCs w:val="22"/>
        </w:rPr>
        <w:tab/>
      </w:r>
      <w:r w:rsidRPr="004F3145">
        <w:rPr>
          <w:rFonts w:ascii="Times New Roman" w:hAnsi="Times New Roman" w:cs="Times New Roman"/>
          <w:color w:val="000000"/>
          <w:sz w:val="22"/>
          <w:szCs w:val="22"/>
        </w:rPr>
        <w:t>Sukladno navedenom predlaže se Općinskom vijeću prihvaćenje Odluke kao u prijedlogu.</w:t>
      </w:r>
    </w:p>
    <w:p w:rsidR="008A446D" w:rsidRPr="004F3145" w:rsidRDefault="008A446D">
      <w:pPr>
        <w:rPr>
          <w:rFonts w:ascii="Times New Roman" w:hAnsi="Times New Roman" w:cs="Times New Roman"/>
          <w:sz w:val="22"/>
          <w:szCs w:val="22"/>
        </w:rPr>
      </w:pPr>
    </w:p>
    <w:p w:rsidR="009D1EE0" w:rsidRPr="004F3145" w:rsidRDefault="009D1EE0" w:rsidP="009D1EE0">
      <w:pPr>
        <w:ind w:firstLine="709"/>
        <w:jc w:val="both"/>
        <w:rPr>
          <w:rFonts w:ascii="Times New Roman" w:hAnsi="Times New Roman" w:cs="Times New Roman"/>
          <w:sz w:val="22"/>
          <w:szCs w:val="22"/>
        </w:rPr>
      </w:pPr>
      <w:r w:rsidRPr="004F3145">
        <w:rPr>
          <w:rFonts w:ascii="Times New Roman" w:hAnsi="Times New Roman" w:cs="Times New Roman"/>
          <w:sz w:val="22"/>
          <w:szCs w:val="22"/>
        </w:rPr>
        <w:t>Na prijedlog Odluke, sukladno odredbi članka 5. stavka 1. Zakona o sigurnosti prometa na cestama zatražena je prethodna suglasnost Ministarstva unutarnjih poslova, Policijske uprave Primorsko - goranske, Sektora policije, Službe za sigurnost cestovnog promet</w:t>
      </w:r>
      <w:r w:rsidR="00174303" w:rsidRPr="004F3145">
        <w:rPr>
          <w:rFonts w:ascii="Times New Roman" w:hAnsi="Times New Roman" w:cs="Times New Roman"/>
          <w:sz w:val="22"/>
          <w:szCs w:val="22"/>
        </w:rPr>
        <w:t xml:space="preserve">a, koja će biti ishođena do dana održavanja </w:t>
      </w:r>
      <w:r w:rsidRPr="004F3145">
        <w:rPr>
          <w:rFonts w:ascii="Times New Roman" w:hAnsi="Times New Roman" w:cs="Times New Roman"/>
          <w:sz w:val="22"/>
          <w:szCs w:val="22"/>
        </w:rPr>
        <w:t>sjednice Općinskog vijeća.</w:t>
      </w:r>
    </w:p>
    <w:p w:rsidR="008A446D" w:rsidRPr="004F3145" w:rsidRDefault="008A446D" w:rsidP="009D1EE0">
      <w:pPr>
        <w:jc w:val="both"/>
        <w:rPr>
          <w:rFonts w:ascii="Times New Roman" w:hAnsi="Times New Roman" w:cs="Times New Roman"/>
          <w:sz w:val="22"/>
          <w:szCs w:val="22"/>
        </w:rPr>
      </w:pPr>
    </w:p>
    <w:p w:rsidR="008A446D" w:rsidRPr="004F3145" w:rsidRDefault="008A446D">
      <w:pPr>
        <w:rPr>
          <w:rFonts w:ascii="Times New Roman" w:hAnsi="Times New Roman" w:cs="Times New Roman"/>
          <w:sz w:val="22"/>
          <w:szCs w:val="22"/>
        </w:rPr>
      </w:pPr>
    </w:p>
    <w:p w:rsidR="008A446D" w:rsidRPr="004F3145" w:rsidRDefault="008A446D">
      <w:pPr>
        <w:rPr>
          <w:rFonts w:ascii="Times New Roman" w:hAnsi="Times New Roman" w:cs="Times New Roman"/>
          <w:sz w:val="22"/>
          <w:szCs w:val="22"/>
        </w:rPr>
      </w:pPr>
    </w:p>
    <w:p w:rsidR="008A446D" w:rsidRPr="004F3145" w:rsidRDefault="008A446D">
      <w:pPr>
        <w:rPr>
          <w:rFonts w:ascii="Times New Roman" w:hAnsi="Times New Roman" w:cs="Times New Roman"/>
          <w:sz w:val="22"/>
          <w:szCs w:val="22"/>
        </w:rPr>
      </w:pPr>
    </w:p>
    <w:p w:rsidR="00880E86" w:rsidRPr="004F3145" w:rsidRDefault="00880E86">
      <w:pPr>
        <w:rPr>
          <w:rFonts w:ascii="Times New Roman" w:hAnsi="Times New Roman" w:cs="Times New Roman"/>
          <w:sz w:val="22"/>
          <w:szCs w:val="22"/>
        </w:rPr>
      </w:pPr>
    </w:p>
    <w:p w:rsidR="008A446D" w:rsidRPr="004F3145" w:rsidRDefault="008A446D">
      <w:pPr>
        <w:rPr>
          <w:rFonts w:ascii="Times New Roman" w:hAnsi="Times New Roman" w:cs="Times New Roman"/>
          <w:sz w:val="22"/>
          <w:szCs w:val="22"/>
        </w:rPr>
      </w:pPr>
    </w:p>
    <w:p w:rsidR="000B7991" w:rsidRPr="004F3145" w:rsidRDefault="000B7991">
      <w:pPr>
        <w:rPr>
          <w:rFonts w:ascii="Times New Roman" w:hAnsi="Times New Roman" w:cs="Times New Roman"/>
          <w:sz w:val="22"/>
          <w:szCs w:val="22"/>
        </w:rPr>
      </w:pPr>
    </w:p>
    <w:p w:rsidR="000B7991" w:rsidRPr="004F3145" w:rsidRDefault="000B7991">
      <w:pPr>
        <w:rPr>
          <w:rFonts w:ascii="Times New Roman" w:hAnsi="Times New Roman" w:cs="Times New Roman"/>
          <w:sz w:val="22"/>
          <w:szCs w:val="22"/>
        </w:rPr>
      </w:pPr>
    </w:p>
    <w:p w:rsidR="000B7991" w:rsidRPr="004F3145" w:rsidRDefault="000B7991">
      <w:pPr>
        <w:rPr>
          <w:rFonts w:ascii="Times New Roman" w:hAnsi="Times New Roman" w:cs="Times New Roman"/>
          <w:sz w:val="22"/>
          <w:szCs w:val="22"/>
        </w:rPr>
      </w:pPr>
    </w:p>
    <w:p w:rsidR="008A446D" w:rsidRPr="004F3145" w:rsidRDefault="008A446D">
      <w:pPr>
        <w:jc w:val="both"/>
        <w:rPr>
          <w:rFonts w:ascii="Times New Roman" w:hAnsi="Times New Roman" w:cs="Times New Roman"/>
          <w:sz w:val="22"/>
          <w:szCs w:val="22"/>
        </w:rPr>
      </w:pPr>
    </w:p>
    <w:p w:rsidR="00E06CED" w:rsidRPr="004F3145" w:rsidRDefault="00E06CED">
      <w:pPr>
        <w:jc w:val="both"/>
        <w:rPr>
          <w:rFonts w:ascii="Times New Roman" w:hAnsi="Times New Roman" w:cs="Times New Roman"/>
          <w:sz w:val="22"/>
          <w:szCs w:val="22"/>
        </w:rPr>
      </w:pPr>
    </w:p>
    <w:p w:rsidR="0051773C" w:rsidRPr="004F3145" w:rsidRDefault="0051773C">
      <w:pPr>
        <w:jc w:val="both"/>
        <w:rPr>
          <w:rFonts w:ascii="Times New Roman" w:hAnsi="Times New Roman" w:cs="Times New Roman"/>
          <w:sz w:val="22"/>
          <w:szCs w:val="22"/>
        </w:rPr>
      </w:pPr>
    </w:p>
    <w:p w:rsidR="0051773C" w:rsidRPr="004F3145" w:rsidRDefault="0051773C">
      <w:pPr>
        <w:jc w:val="both"/>
        <w:rPr>
          <w:rFonts w:ascii="Times New Roman" w:hAnsi="Times New Roman" w:cs="Times New Roman"/>
          <w:sz w:val="22"/>
          <w:szCs w:val="22"/>
        </w:rPr>
      </w:pPr>
    </w:p>
    <w:p w:rsidR="00E06CED" w:rsidRPr="004F3145" w:rsidRDefault="00E06CED">
      <w:pPr>
        <w:jc w:val="both"/>
        <w:rPr>
          <w:rFonts w:ascii="Times New Roman" w:hAnsi="Times New Roman" w:cs="Times New Roman"/>
          <w:sz w:val="22"/>
          <w:szCs w:val="22"/>
        </w:rPr>
      </w:pPr>
    </w:p>
    <w:p w:rsidR="00E06CED" w:rsidRPr="004F3145" w:rsidRDefault="00E06CED">
      <w:pPr>
        <w:jc w:val="both"/>
        <w:rPr>
          <w:rFonts w:ascii="Times New Roman" w:hAnsi="Times New Roman" w:cs="Times New Roman"/>
          <w:sz w:val="22"/>
          <w:szCs w:val="22"/>
        </w:rPr>
      </w:pPr>
    </w:p>
    <w:p w:rsidR="00E06CED" w:rsidRPr="004F3145" w:rsidRDefault="00E06CED">
      <w:pPr>
        <w:jc w:val="both"/>
        <w:rPr>
          <w:rFonts w:ascii="Times New Roman" w:hAnsi="Times New Roman" w:cs="Times New Roman"/>
          <w:sz w:val="22"/>
          <w:szCs w:val="22"/>
        </w:rPr>
      </w:pPr>
    </w:p>
    <w:p w:rsidR="00007E3E" w:rsidRPr="004F3145" w:rsidRDefault="00007E3E">
      <w:pPr>
        <w:jc w:val="both"/>
        <w:rPr>
          <w:rFonts w:ascii="Times New Roman" w:hAnsi="Times New Roman" w:cs="Times New Roman"/>
          <w:sz w:val="22"/>
          <w:szCs w:val="22"/>
        </w:rPr>
      </w:pPr>
    </w:p>
    <w:p w:rsidR="00007E3E" w:rsidRPr="004F3145" w:rsidRDefault="00007E3E">
      <w:pPr>
        <w:jc w:val="both"/>
        <w:rPr>
          <w:rFonts w:ascii="Times New Roman" w:hAnsi="Times New Roman" w:cs="Times New Roman"/>
          <w:sz w:val="22"/>
          <w:szCs w:val="22"/>
        </w:rPr>
      </w:pPr>
    </w:p>
    <w:p w:rsidR="00007E3E" w:rsidRPr="004F3145" w:rsidRDefault="00007E3E">
      <w:pPr>
        <w:jc w:val="both"/>
        <w:rPr>
          <w:rFonts w:ascii="Times New Roman" w:hAnsi="Times New Roman" w:cs="Times New Roman"/>
          <w:sz w:val="22"/>
          <w:szCs w:val="22"/>
        </w:rPr>
      </w:pPr>
    </w:p>
    <w:p w:rsidR="00007E3E" w:rsidRPr="004F3145" w:rsidRDefault="00007E3E">
      <w:pPr>
        <w:jc w:val="both"/>
        <w:rPr>
          <w:rFonts w:ascii="Times New Roman" w:hAnsi="Times New Roman" w:cs="Times New Roman"/>
          <w:sz w:val="22"/>
          <w:szCs w:val="22"/>
        </w:rPr>
      </w:pPr>
    </w:p>
    <w:p w:rsidR="00007E3E" w:rsidRPr="004F3145" w:rsidRDefault="00007E3E">
      <w:pPr>
        <w:jc w:val="both"/>
        <w:rPr>
          <w:rFonts w:ascii="Times New Roman" w:hAnsi="Times New Roman" w:cs="Times New Roman"/>
          <w:sz w:val="22"/>
          <w:szCs w:val="22"/>
        </w:rPr>
      </w:pPr>
    </w:p>
    <w:p w:rsidR="00880E86" w:rsidRPr="004F3145" w:rsidRDefault="00880E86">
      <w:pPr>
        <w:jc w:val="both"/>
        <w:rPr>
          <w:rFonts w:ascii="Times New Roman" w:hAnsi="Times New Roman" w:cs="Times New Roman"/>
          <w:sz w:val="22"/>
          <w:szCs w:val="22"/>
        </w:rPr>
      </w:pPr>
    </w:p>
    <w:p w:rsidR="00007E3E" w:rsidRPr="004F3145" w:rsidRDefault="00007E3E">
      <w:pPr>
        <w:jc w:val="both"/>
        <w:rPr>
          <w:rFonts w:ascii="Times New Roman" w:hAnsi="Times New Roman" w:cs="Times New Roman"/>
          <w:sz w:val="22"/>
          <w:szCs w:val="22"/>
        </w:rPr>
      </w:pPr>
    </w:p>
    <w:p w:rsidR="00E06CED" w:rsidRPr="004F3145" w:rsidRDefault="00E06CED">
      <w:pPr>
        <w:jc w:val="both"/>
        <w:rPr>
          <w:rFonts w:ascii="Times New Roman" w:hAnsi="Times New Roman" w:cs="Times New Roman"/>
          <w:sz w:val="22"/>
          <w:szCs w:val="22"/>
        </w:rPr>
      </w:pPr>
    </w:p>
    <w:p w:rsidR="00E06CED" w:rsidRPr="004F3145" w:rsidRDefault="00E06CED">
      <w:pPr>
        <w:jc w:val="both"/>
        <w:rPr>
          <w:rFonts w:ascii="Times New Roman" w:hAnsi="Times New Roman" w:cs="Times New Roman"/>
          <w:sz w:val="22"/>
          <w:szCs w:val="22"/>
        </w:rPr>
      </w:pPr>
    </w:p>
    <w:p w:rsidR="00E06CED" w:rsidRPr="004F3145" w:rsidRDefault="00E06CED">
      <w:pPr>
        <w:jc w:val="both"/>
        <w:rPr>
          <w:rFonts w:ascii="Times New Roman" w:hAnsi="Times New Roman" w:cs="Times New Roman"/>
          <w:sz w:val="22"/>
          <w:szCs w:val="22"/>
        </w:rPr>
      </w:pPr>
    </w:p>
    <w:p w:rsidR="00E06CED" w:rsidRPr="004F3145" w:rsidRDefault="00E06CED">
      <w:pPr>
        <w:jc w:val="both"/>
        <w:rPr>
          <w:rFonts w:ascii="Times New Roman" w:hAnsi="Times New Roman" w:cs="Times New Roman"/>
          <w:sz w:val="22"/>
          <w:szCs w:val="22"/>
        </w:rPr>
      </w:pPr>
    </w:p>
    <w:p w:rsidR="00C0089D" w:rsidRPr="004F3145" w:rsidRDefault="00C0089D" w:rsidP="00C0089D">
      <w:pPr>
        <w:numPr>
          <w:ilvl w:val="0"/>
          <w:numId w:val="5"/>
        </w:numPr>
        <w:jc w:val="both"/>
        <w:rPr>
          <w:rFonts w:ascii="Times New Roman" w:hAnsi="Times New Roman" w:cs="Times New Roman"/>
          <w:b/>
          <w:sz w:val="22"/>
          <w:szCs w:val="22"/>
        </w:rPr>
      </w:pPr>
      <w:r w:rsidRPr="004F3145">
        <w:rPr>
          <w:rFonts w:ascii="Times New Roman" w:hAnsi="Times New Roman" w:cs="Times New Roman"/>
          <w:b/>
          <w:sz w:val="22"/>
          <w:szCs w:val="22"/>
        </w:rPr>
        <w:t>Prijedlog -</w:t>
      </w:r>
    </w:p>
    <w:p w:rsidR="00C0089D" w:rsidRPr="004F3145" w:rsidRDefault="00C0089D">
      <w:pPr>
        <w:jc w:val="both"/>
        <w:rPr>
          <w:rFonts w:ascii="Times New Roman" w:hAnsi="Times New Roman" w:cs="Times New Roman"/>
          <w:sz w:val="22"/>
          <w:szCs w:val="22"/>
        </w:rPr>
      </w:pPr>
    </w:p>
    <w:p w:rsidR="008A446D" w:rsidRPr="004F3145" w:rsidRDefault="008A446D">
      <w:pPr>
        <w:jc w:val="both"/>
        <w:rPr>
          <w:rFonts w:ascii="Times New Roman" w:hAnsi="Times New Roman" w:cs="Times New Roman"/>
          <w:sz w:val="22"/>
          <w:szCs w:val="22"/>
        </w:rPr>
      </w:pPr>
      <w:r w:rsidRPr="004F3145">
        <w:rPr>
          <w:rFonts w:ascii="Times New Roman" w:hAnsi="Times New Roman" w:cs="Times New Roman"/>
          <w:sz w:val="22"/>
          <w:szCs w:val="22"/>
        </w:rPr>
        <w:tab/>
        <w:t xml:space="preserve">Na temelju članka 5. </w:t>
      </w:r>
      <w:r w:rsidR="00007E3E" w:rsidRPr="004F3145">
        <w:rPr>
          <w:rFonts w:ascii="Times New Roman" w:hAnsi="Times New Roman" w:cs="Times New Roman"/>
          <w:sz w:val="22"/>
          <w:szCs w:val="22"/>
        </w:rPr>
        <w:t xml:space="preserve">stavak 1. točka 6. </w:t>
      </w:r>
      <w:r w:rsidRPr="004F3145">
        <w:rPr>
          <w:rFonts w:ascii="Times New Roman" w:hAnsi="Times New Roman" w:cs="Times New Roman"/>
          <w:sz w:val="22"/>
          <w:szCs w:val="22"/>
        </w:rPr>
        <w:t xml:space="preserve">Zakona o </w:t>
      </w:r>
      <w:r w:rsidR="005F272F" w:rsidRPr="004F3145">
        <w:rPr>
          <w:rFonts w:ascii="Times New Roman" w:hAnsi="Times New Roman" w:cs="Times New Roman"/>
          <w:sz w:val="22"/>
          <w:szCs w:val="22"/>
        </w:rPr>
        <w:t>sigurnosti prometa na cestama („Narodne novine“</w:t>
      </w:r>
      <w:r w:rsidRPr="004F3145">
        <w:rPr>
          <w:rFonts w:ascii="Times New Roman" w:hAnsi="Times New Roman" w:cs="Times New Roman"/>
          <w:sz w:val="22"/>
          <w:szCs w:val="22"/>
        </w:rPr>
        <w:t xml:space="preserve"> br</w:t>
      </w:r>
      <w:r w:rsidR="00FC1F0C" w:rsidRPr="004F3145">
        <w:rPr>
          <w:rFonts w:ascii="Times New Roman" w:hAnsi="Times New Roman" w:cs="Times New Roman"/>
          <w:sz w:val="22"/>
          <w:szCs w:val="22"/>
        </w:rPr>
        <w:t xml:space="preserve">oj 67/08, 48/10, 74/11, 80/13, </w:t>
      </w:r>
      <w:r w:rsidRPr="004F3145">
        <w:rPr>
          <w:rFonts w:ascii="Times New Roman" w:hAnsi="Times New Roman" w:cs="Times New Roman"/>
          <w:sz w:val="22"/>
          <w:szCs w:val="22"/>
        </w:rPr>
        <w:t>158/13</w:t>
      </w:r>
      <w:r w:rsidR="0051773C" w:rsidRPr="004F3145">
        <w:rPr>
          <w:rFonts w:ascii="Times New Roman" w:hAnsi="Times New Roman" w:cs="Times New Roman"/>
          <w:sz w:val="22"/>
          <w:szCs w:val="22"/>
        </w:rPr>
        <w:t>,</w:t>
      </w:r>
      <w:r w:rsidR="00FC1F0C" w:rsidRPr="004F3145">
        <w:rPr>
          <w:rFonts w:ascii="Times New Roman" w:hAnsi="Times New Roman" w:cs="Times New Roman"/>
          <w:sz w:val="22"/>
          <w:szCs w:val="22"/>
        </w:rPr>
        <w:t xml:space="preserve"> 92/14</w:t>
      </w:r>
      <w:r w:rsidR="0051773C" w:rsidRPr="004F3145">
        <w:rPr>
          <w:rFonts w:ascii="Times New Roman" w:hAnsi="Times New Roman" w:cs="Times New Roman"/>
          <w:sz w:val="22"/>
          <w:szCs w:val="22"/>
        </w:rPr>
        <w:t>, 64/15 i 108/17</w:t>
      </w:r>
      <w:r w:rsidRPr="004F3145">
        <w:rPr>
          <w:rFonts w:ascii="Times New Roman" w:hAnsi="Times New Roman" w:cs="Times New Roman"/>
          <w:sz w:val="22"/>
          <w:szCs w:val="22"/>
        </w:rPr>
        <w:t>) i čl</w:t>
      </w:r>
      <w:r w:rsidR="005F272F" w:rsidRPr="004F3145">
        <w:rPr>
          <w:rFonts w:ascii="Times New Roman" w:hAnsi="Times New Roman" w:cs="Times New Roman"/>
          <w:sz w:val="22"/>
          <w:szCs w:val="22"/>
        </w:rPr>
        <w:t>anka 32. Statuta Općine Punat („Službene novine Primorsko-goranske županije“</w:t>
      </w:r>
      <w:r w:rsidRPr="004F3145">
        <w:rPr>
          <w:rFonts w:ascii="Times New Roman" w:hAnsi="Times New Roman" w:cs="Times New Roman"/>
          <w:sz w:val="22"/>
          <w:szCs w:val="22"/>
        </w:rPr>
        <w:t xml:space="preserve"> broj 25/09, 35/09, </w:t>
      </w:r>
      <w:r w:rsidR="00FC1F0C" w:rsidRPr="004F3145">
        <w:rPr>
          <w:rFonts w:ascii="Times New Roman" w:hAnsi="Times New Roman" w:cs="Times New Roman"/>
          <w:sz w:val="22"/>
          <w:szCs w:val="22"/>
        </w:rPr>
        <w:t>13/13, 19/13 – pročišćeni tekst</w:t>
      </w:r>
      <w:r w:rsidRPr="004F3145">
        <w:rPr>
          <w:rFonts w:ascii="Times New Roman" w:hAnsi="Times New Roman" w:cs="Times New Roman"/>
          <w:sz w:val="22"/>
          <w:szCs w:val="22"/>
        </w:rPr>
        <w:t>), Općin</w:t>
      </w:r>
      <w:r w:rsidR="000B7991" w:rsidRPr="004F3145">
        <w:rPr>
          <w:rFonts w:ascii="Times New Roman" w:hAnsi="Times New Roman" w:cs="Times New Roman"/>
          <w:sz w:val="22"/>
          <w:szCs w:val="22"/>
        </w:rPr>
        <w:t>sko vijeće Općine Punat, na ___</w:t>
      </w:r>
      <w:r w:rsidRPr="004F3145">
        <w:rPr>
          <w:rFonts w:ascii="Times New Roman" w:hAnsi="Times New Roman" w:cs="Times New Roman"/>
          <w:sz w:val="22"/>
          <w:szCs w:val="22"/>
        </w:rPr>
        <w:t xml:space="preserve"> sjedn</w:t>
      </w:r>
      <w:r w:rsidR="0051773C" w:rsidRPr="004F3145">
        <w:rPr>
          <w:rFonts w:ascii="Times New Roman" w:hAnsi="Times New Roman" w:cs="Times New Roman"/>
          <w:sz w:val="22"/>
          <w:szCs w:val="22"/>
        </w:rPr>
        <w:t>ici održanoj __________2018</w:t>
      </w:r>
      <w:r w:rsidR="00174303" w:rsidRPr="004F3145">
        <w:rPr>
          <w:rFonts w:ascii="Times New Roman" w:hAnsi="Times New Roman" w:cs="Times New Roman"/>
          <w:sz w:val="22"/>
          <w:szCs w:val="22"/>
        </w:rPr>
        <w:t>. godine</w:t>
      </w:r>
      <w:r w:rsidRPr="004F3145">
        <w:rPr>
          <w:rFonts w:ascii="Times New Roman" w:hAnsi="Times New Roman" w:cs="Times New Roman"/>
          <w:sz w:val="22"/>
          <w:szCs w:val="22"/>
        </w:rPr>
        <w:t xml:space="preserve"> donijelo je</w:t>
      </w:r>
    </w:p>
    <w:p w:rsidR="008A446D" w:rsidRPr="004F3145" w:rsidRDefault="008A446D">
      <w:pPr>
        <w:jc w:val="center"/>
        <w:rPr>
          <w:rFonts w:ascii="Times New Roman" w:hAnsi="Times New Roman" w:cs="Times New Roman"/>
          <w:sz w:val="22"/>
          <w:szCs w:val="22"/>
        </w:rPr>
      </w:pPr>
    </w:p>
    <w:p w:rsidR="008A446D" w:rsidRPr="004F3145" w:rsidRDefault="00FC1F0C">
      <w:pPr>
        <w:jc w:val="center"/>
        <w:rPr>
          <w:rFonts w:ascii="Times New Roman" w:hAnsi="Times New Roman" w:cs="Times New Roman"/>
          <w:b/>
          <w:bCs/>
          <w:sz w:val="22"/>
          <w:szCs w:val="22"/>
        </w:rPr>
      </w:pPr>
      <w:r w:rsidRPr="004F3145">
        <w:rPr>
          <w:rFonts w:ascii="Times New Roman" w:hAnsi="Times New Roman" w:cs="Times New Roman"/>
          <w:b/>
          <w:sz w:val="22"/>
          <w:szCs w:val="22"/>
        </w:rPr>
        <w:t>ODLUKU</w:t>
      </w:r>
      <w:r w:rsidR="008A446D" w:rsidRPr="004F3145">
        <w:rPr>
          <w:rFonts w:ascii="Times New Roman" w:hAnsi="Times New Roman" w:cs="Times New Roman"/>
          <w:b/>
          <w:sz w:val="22"/>
          <w:szCs w:val="22"/>
        </w:rPr>
        <w:br/>
        <w:t xml:space="preserve">o </w:t>
      </w:r>
      <w:r w:rsidR="00007E3E" w:rsidRPr="004F3145">
        <w:rPr>
          <w:rFonts w:ascii="Times New Roman" w:hAnsi="Times New Roman" w:cs="Times New Roman"/>
          <w:b/>
          <w:sz w:val="22"/>
          <w:szCs w:val="22"/>
        </w:rPr>
        <w:t>organizaciji i načinu naplate parkiranja na području Općine Punat</w:t>
      </w:r>
      <w:r w:rsidR="008A446D" w:rsidRPr="004F3145">
        <w:rPr>
          <w:rFonts w:ascii="Times New Roman" w:hAnsi="Times New Roman" w:cs="Times New Roman"/>
          <w:b/>
          <w:sz w:val="22"/>
          <w:szCs w:val="22"/>
        </w:rPr>
        <w:br/>
      </w:r>
    </w:p>
    <w:p w:rsidR="005F272F" w:rsidRPr="004F3145" w:rsidRDefault="005F272F">
      <w:pPr>
        <w:jc w:val="center"/>
        <w:rPr>
          <w:rFonts w:ascii="Times New Roman" w:hAnsi="Times New Roman" w:cs="Times New Roman"/>
          <w:b/>
          <w:bCs/>
          <w:sz w:val="22"/>
          <w:szCs w:val="22"/>
        </w:rPr>
      </w:pPr>
    </w:p>
    <w:p w:rsidR="001E28A4" w:rsidRPr="004F3145" w:rsidRDefault="001E28A4" w:rsidP="001E28A4">
      <w:pPr>
        <w:pStyle w:val="NormalWeb"/>
        <w:rPr>
          <w:rFonts w:ascii="Times New Roman" w:hAnsi="Times New Roman" w:cs="Times New Roman"/>
          <w:sz w:val="22"/>
          <w:szCs w:val="22"/>
        </w:rPr>
      </w:pPr>
      <w:r w:rsidRPr="004F3145">
        <w:rPr>
          <w:rFonts w:ascii="Times New Roman" w:hAnsi="Times New Roman" w:cs="Times New Roman"/>
          <w:sz w:val="22"/>
          <w:szCs w:val="22"/>
        </w:rPr>
        <w:t>I. OSNOVNE ODREDBE</w:t>
      </w:r>
    </w:p>
    <w:p w:rsidR="001E28A4" w:rsidRPr="004F3145" w:rsidRDefault="001E28A4" w:rsidP="001E28A4">
      <w:pPr>
        <w:pStyle w:val="NormalWeb"/>
        <w:jc w:val="center"/>
        <w:rPr>
          <w:rFonts w:ascii="Times New Roman" w:hAnsi="Times New Roman" w:cs="Times New Roman"/>
          <w:b/>
          <w:sz w:val="22"/>
          <w:szCs w:val="22"/>
        </w:rPr>
      </w:pPr>
      <w:r w:rsidRPr="004F3145">
        <w:rPr>
          <w:rFonts w:ascii="Times New Roman" w:hAnsi="Times New Roman" w:cs="Times New Roman"/>
          <w:b/>
          <w:sz w:val="22"/>
          <w:szCs w:val="22"/>
        </w:rPr>
        <w:t>Članak 1.</w:t>
      </w:r>
    </w:p>
    <w:p w:rsidR="001E28A4" w:rsidRPr="004F3145" w:rsidRDefault="00F2635A" w:rsidP="0008251A">
      <w:pPr>
        <w:pStyle w:val="NormalWeb"/>
        <w:jc w:val="both"/>
        <w:rPr>
          <w:rFonts w:ascii="Times New Roman" w:hAnsi="Times New Roman" w:cs="Times New Roman"/>
          <w:sz w:val="22"/>
          <w:szCs w:val="22"/>
        </w:rPr>
      </w:pPr>
      <w:r w:rsidRPr="004F3145">
        <w:rPr>
          <w:rFonts w:ascii="Times New Roman" w:hAnsi="Times New Roman" w:cs="Times New Roman"/>
          <w:sz w:val="22"/>
          <w:szCs w:val="22"/>
        </w:rPr>
        <w:tab/>
      </w:r>
      <w:r w:rsidR="001E28A4" w:rsidRPr="004F3145">
        <w:rPr>
          <w:rFonts w:ascii="Times New Roman" w:hAnsi="Times New Roman" w:cs="Times New Roman"/>
          <w:sz w:val="22"/>
          <w:szCs w:val="22"/>
        </w:rPr>
        <w:t>Ovom se Odlukom određuju parkirališne površine i način parkiranja, način naplate parkiranja, zabrana parkiranja i mjesta ograničenog parkiranja.</w:t>
      </w:r>
    </w:p>
    <w:p w:rsidR="001E28A4" w:rsidRPr="004F3145" w:rsidRDefault="001E28A4" w:rsidP="001E28A4">
      <w:pPr>
        <w:pStyle w:val="NormalWeb"/>
        <w:jc w:val="center"/>
        <w:rPr>
          <w:rFonts w:ascii="Times New Roman" w:hAnsi="Times New Roman" w:cs="Times New Roman"/>
          <w:b/>
          <w:sz w:val="22"/>
          <w:szCs w:val="22"/>
        </w:rPr>
      </w:pPr>
      <w:r w:rsidRPr="004F3145">
        <w:rPr>
          <w:rFonts w:ascii="Times New Roman" w:hAnsi="Times New Roman" w:cs="Times New Roman"/>
          <w:b/>
          <w:sz w:val="22"/>
          <w:szCs w:val="22"/>
        </w:rPr>
        <w:t>Članak 2.</w:t>
      </w:r>
    </w:p>
    <w:p w:rsidR="001E28A4" w:rsidRPr="004F3145" w:rsidRDefault="00F2635A" w:rsidP="0008251A">
      <w:pPr>
        <w:pStyle w:val="NormalWeb"/>
        <w:jc w:val="both"/>
        <w:rPr>
          <w:rFonts w:ascii="Times New Roman" w:hAnsi="Times New Roman" w:cs="Times New Roman"/>
          <w:sz w:val="22"/>
          <w:szCs w:val="22"/>
        </w:rPr>
      </w:pPr>
      <w:r w:rsidRPr="004F3145">
        <w:rPr>
          <w:rFonts w:ascii="Times New Roman" w:hAnsi="Times New Roman" w:cs="Times New Roman"/>
          <w:sz w:val="22"/>
          <w:szCs w:val="22"/>
        </w:rPr>
        <w:tab/>
      </w:r>
      <w:r w:rsidR="001E28A4" w:rsidRPr="004F3145">
        <w:rPr>
          <w:rFonts w:ascii="Times New Roman" w:hAnsi="Times New Roman" w:cs="Times New Roman"/>
          <w:sz w:val="22"/>
          <w:szCs w:val="22"/>
        </w:rPr>
        <w:t>Javnim parkiralištem smatra se javna prometna površina namijenjena isključivo za zaustavljanje i parkiranje vozila.</w:t>
      </w:r>
    </w:p>
    <w:p w:rsidR="001E28A4" w:rsidRPr="004F3145" w:rsidRDefault="001E28A4" w:rsidP="001E28A4">
      <w:pPr>
        <w:pStyle w:val="NormalWeb"/>
        <w:jc w:val="center"/>
        <w:rPr>
          <w:rFonts w:ascii="Times New Roman" w:hAnsi="Times New Roman" w:cs="Times New Roman"/>
          <w:b/>
          <w:sz w:val="22"/>
          <w:szCs w:val="22"/>
        </w:rPr>
      </w:pPr>
      <w:r w:rsidRPr="004F3145">
        <w:rPr>
          <w:rFonts w:ascii="Times New Roman" w:hAnsi="Times New Roman" w:cs="Times New Roman"/>
          <w:b/>
          <w:sz w:val="22"/>
          <w:szCs w:val="22"/>
        </w:rPr>
        <w:t>Članak 3.</w:t>
      </w:r>
    </w:p>
    <w:p w:rsidR="001E28A4" w:rsidRPr="004F3145" w:rsidRDefault="00F2635A" w:rsidP="0008251A">
      <w:pPr>
        <w:pStyle w:val="NormalWeb"/>
        <w:jc w:val="both"/>
        <w:rPr>
          <w:rFonts w:ascii="Times New Roman" w:hAnsi="Times New Roman" w:cs="Times New Roman"/>
          <w:sz w:val="22"/>
          <w:szCs w:val="22"/>
        </w:rPr>
      </w:pPr>
      <w:r w:rsidRPr="004F3145">
        <w:rPr>
          <w:rFonts w:ascii="Times New Roman" w:hAnsi="Times New Roman" w:cs="Times New Roman"/>
          <w:sz w:val="22"/>
          <w:szCs w:val="22"/>
        </w:rPr>
        <w:tab/>
      </w:r>
      <w:r w:rsidR="001E28A4" w:rsidRPr="004F3145">
        <w:rPr>
          <w:rFonts w:ascii="Times New Roman" w:hAnsi="Times New Roman" w:cs="Times New Roman"/>
          <w:sz w:val="22"/>
          <w:szCs w:val="22"/>
        </w:rPr>
        <w:t>Tehničke i organizacijske poslove, naplatu, nadzor nad parkiranjem, premještanje i blokiranje nepropisno zaustavljenih i parkiranih vozila, održavanje, obilježavanje i druge poslove na javnim parkiralištima s naplatom obavlja trgovačko društvo u vlasništvu Općine »</w:t>
      </w:r>
      <w:r w:rsidR="004A5F44" w:rsidRPr="004F3145">
        <w:rPr>
          <w:rFonts w:ascii="Times New Roman" w:hAnsi="Times New Roman" w:cs="Times New Roman"/>
          <w:sz w:val="22"/>
          <w:szCs w:val="22"/>
        </w:rPr>
        <w:t xml:space="preserve">KD </w:t>
      </w:r>
      <w:r w:rsidR="001E28A4" w:rsidRPr="004F3145">
        <w:rPr>
          <w:rFonts w:ascii="Times New Roman" w:hAnsi="Times New Roman" w:cs="Times New Roman"/>
          <w:sz w:val="22"/>
          <w:szCs w:val="22"/>
        </w:rPr>
        <w:t>Črnika« d.o.o. (u daljnjem tekstu: Organizator parkiranja).</w:t>
      </w:r>
    </w:p>
    <w:p w:rsidR="001E28A4" w:rsidRPr="004F3145" w:rsidRDefault="00F2635A" w:rsidP="0008251A">
      <w:pPr>
        <w:pStyle w:val="NormalWeb"/>
        <w:jc w:val="both"/>
        <w:rPr>
          <w:rFonts w:ascii="Times New Roman" w:hAnsi="Times New Roman" w:cs="Times New Roman"/>
          <w:sz w:val="22"/>
          <w:szCs w:val="22"/>
        </w:rPr>
      </w:pPr>
      <w:r w:rsidRPr="004F3145">
        <w:rPr>
          <w:rFonts w:ascii="Times New Roman" w:hAnsi="Times New Roman" w:cs="Times New Roman"/>
          <w:sz w:val="22"/>
          <w:szCs w:val="22"/>
        </w:rPr>
        <w:tab/>
      </w:r>
      <w:r w:rsidR="001E28A4" w:rsidRPr="004F3145">
        <w:rPr>
          <w:rFonts w:ascii="Times New Roman" w:hAnsi="Times New Roman" w:cs="Times New Roman"/>
          <w:sz w:val="22"/>
          <w:szCs w:val="22"/>
        </w:rPr>
        <w:t>Organizator parkiranja donosi cjenik parkirnih karata uz prethodnu suglasnost općinskog načelnika Općine Punat.</w:t>
      </w:r>
    </w:p>
    <w:p w:rsidR="001E28A4" w:rsidRPr="004F3145" w:rsidRDefault="001E28A4" w:rsidP="001E28A4">
      <w:pPr>
        <w:pStyle w:val="NormalWeb"/>
        <w:jc w:val="center"/>
        <w:rPr>
          <w:rFonts w:ascii="Times New Roman" w:hAnsi="Times New Roman" w:cs="Times New Roman"/>
          <w:b/>
          <w:sz w:val="22"/>
          <w:szCs w:val="22"/>
        </w:rPr>
      </w:pPr>
      <w:r w:rsidRPr="004F3145">
        <w:rPr>
          <w:rFonts w:ascii="Times New Roman" w:hAnsi="Times New Roman" w:cs="Times New Roman"/>
          <w:b/>
          <w:sz w:val="22"/>
          <w:szCs w:val="22"/>
        </w:rPr>
        <w:t>Članak 4.</w:t>
      </w:r>
    </w:p>
    <w:p w:rsidR="001E28A4" w:rsidRPr="004F3145" w:rsidRDefault="00F2635A" w:rsidP="0008251A">
      <w:pPr>
        <w:pStyle w:val="NormalWeb"/>
        <w:jc w:val="both"/>
        <w:rPr>
          <w:rFonts w:ascii="Times New Roman" w:hAnsi="Times New Roman" w:cs="Times New Roman"/>
          <w:sz w:val="22"/>
          <w:szCs w:val="22"/>
        </w:rPr>
      </w:pPr>
      <w:r w:rsidRPr="004F3145">
        <w:rPr>
          <w:rFonts w:ascii="Times New Roman" w:hAnsi="Times New Roman" w:cs="Times New Roman"/>
          <w:sz w:val="22"/>
          <w:szCs w:val="22"/>
        </w:rPr>
        <w:tab/>
      </w:r>
      <w:r w:rsidR="001E28A4" w:rsidRPr="004F3145">
        <w:rPr>
          <w:rFonts w:ascii="Times New Roman" w:hAnsi="Times New Roman" w:cs="Times New Roman"/>
          <w:sz w:val="22"/>
          <w:szCs w:val="22"/>
        </w:rPr>
        <w:t>Javno parkiralište s naplatom može biti stalno ili privremeno, ulično ili izvanulično.</w:t>
      </w:r>
    </w:p>
    <w:p w:rsidR="001E28A4" w:rsidRPr="004F3145" w:rsidRDefault="00F2635A" w:rsidP="0008251A">
      <w:pPr>
        <w:pStyle w:val="NormalWeb"/>
        <w:jc w:val="both"/>
        <w:rPr>
          <w:rFonts w:ascii="Times New Roman" w:hAnsi="Times New Roman" w:cs="Times New Roman"/>
          <w:color w:val="auto"/>
          <w:sz w:val="22"/>
          <w:szCs w:val="22"/>
        </w:rPr>
      </w:pPr>
      <w:r w:rsidRPr="004F3145">
        <w:rPr>
          <w:rFonts w:ascii="Times New Roman" w:hAnsi="Times New Roman" w:cs="Times New Roman"/>
          <w:color w:val="auto"/>
          <w:sz w:val="22"/>
          <w:szCs w:val="22"/>
        </w:rPr>
        <w:tab/>
      </w:r>
      <w:r w:rsidR="001E28A4" w:rsidRPr="004F3145">
        <w:rPr>
          <w:rFonts w:ascii="Times New Roman" w:hAnsi="Times New Roman" w:cs="Times New Roman"/>
          <w:color w:val="auto"/>
          <w:sz w:val="22"/>
          <w:szCs w:val="22"/>
        </w:rPr>
        <w:t>Stalna javna parkirališta s naplatom su parkirališta na kojima se parkiranje naplaćuje od 1. lipnja do 30. rujna u vremenu od 8,00 do 22,00 sata te za autobuse od 1. travnja do 30. listopada od 8,00 do 22,00 sata.</w:t>
      </w:r>
    </w:p>
    <w:p w:rsidR="001E28A4" w:rsidRPr="004F3145" w:rsidRDefault="00F2635A" w:rsidP="0008251A">
      <w:pPr>
        <w:pStyle w:val="NormalWeb"/>
        <w:jc w:val="both"/>
        <w:rPr>
          <w:rFonts w:ascii="Times New Roman" w:hAnsi="Times New Roman" w:cs="Times New Roman"/>
          <w:sz w:val="22"/>
          <w:szCs w:val="22"/>
        </w:rPr>
      </w:pPr>
      <w:r w:rsidRPr="004F3145">
        <w:rPr>
          <w:rFonts w:ascii="Times New Roman" w:hAnsi="Times New Roman" w:cs="Times New Roman"/>
          <w:sz w:val="22"/>
          <w:szCs w:val="22"/>
        </w:rPr>
        <w:tab/>
      </w:r>
      <w:r w:rsidR="001E28A4" w:rsidRPr="004F3145">
        <w:rPr>
          <w:rFonts w:ascii="Times New Roman" w:hAnsi="Times New Roman" w:cs="Times New Roman"/>
          <w:sz w:val="22"/>
          <w:szCs w:val="22"/>
        </w:rPr>
        <w:t>Privremena javna parkirališta s naplatom su parkirališta na kojima se parkiranje naplaćuje tijekom privremene regulacije prometa, određenih manifestacija i slično.</w:t>
      </w:r>
    </w:p>
    <w:p w:rsidR="001E28A4" w:rsidRPr="004F3145" w:rsidRDefault="00F2635A" w:rsidP="0008251A">
      <w:pPr>
        <w:pStyle w:val="NormalWeb"/>
        <w:jc w:val="both"/>
        <w:rPr>
          <w:rFonts w:ascii="Times New Roman" w:hAnsi="Times New Roman" w:cs="Times New Roman"/>
          <w:sz w:val="22"/>
          <w:szCs w:val="22"/>
        </w:rPr>
      </w:pPr>
      <w:r w:rsidRPr="004F3145">
        <w:rPr>
          <w:rFonts w:ascii="Times New Roman" w:hAnsi="Times New Roman" w:cs="Times New Roman"/>
          <w:sz w:val="22"/>
          <w:szCs w:val="22"/>
        </w:rPr>
        <w:tab/>
      </w:r>
      <w:r w:rsidR="001E28A4" w:rsidRPr="004F3145">
        <w:rPr>
          <w:rFonts w:ascii="Times New Roman" w:hAnsi="Times New Roman" w:cs="Times New Roman"/>
          <w:sz w:val="22"/>
          <w:szCs w:val="22"/>
        </w:rPr>
        <w:t>Ulična javna parkirališta s naplatom su parkirališta posebno označena horizontalnom i vertikalnom signalizacijom na kolniku i nogostupu u skladu s propisima o sigurnosti prometa te tehničkom dokumentacijom.</w:t>
      </w:r>
    </w:p>
    <w:p w:rsidR="001E28A4" w:rsidRPr="004F3145" w:rsidRDefault="00F2635A" w:rsidP="0008251A">
      <w:pPr>
        <w:pStyle w:val="NormalWeb"/>
        <w:jc w:val="both"/>
        <w:rPr>
          <w:rFonts w:ascii="Times New Roman" w:hAnsi="Times New Roman" w:cs="Times New Roman"/>
          <w:sz w:val="22"/>
          <w:szCs w:val="22"/>
        </w:rPr>
      </w:pPr>
      <w:r w:rsidRPr="004F3145">
        <w:rPr>
          <w:rFonts w:ascii="Times New Roman" w:hAnsi="Times New Roman" w:cs="Times New Roman"/>
          <w:sz w:val="22"/>
          <w:szCs w:val="22"/>
        </w:rPr>
        <w:tab/>
      </w:r>
      <w:r w:rsidR="001E28A4" w:rsidRPr="004F3145">
        <w:rPr>
          <w:rFonts w:ascii="Times New Roman" w:hAnsi="Times New Roman" w:cs="Times New Roman"/>
          <w:sz w:val="22"/>
          <w:szCs w:val="22"/>
        </w:rPr>
        <w:t>Izvanulična javna parkirališta s naplatom su parkirališta koja se nalaze izvan kolnika, a označena su vertikalnom i horizontalnom signalizacijom u skladu s ovom Odlukom i prostorno su definirana.</w:t>
      </w:r>
    </w:p>
    <w:p w:rsidR="001E28A4" w:rsidRPr="004F3145" w:rsidRDefault="00F2635A" w:rsidP="0008251A">
      <w:pPr>
        <w:pStyle w:val="NormalWeb"/>
        <w:jc w:val="both"/>
        <w:rPr>
          <w:rFonts w:ascii="Times New Roman" w:hAnsi="Times New Roman" w:cs="Times New Roman"/>
          <w:sz w:val="22"/>
          <w:szCs w:val="22"/>
        </w:rPr>
      </w:pPr>
      <w:r w:rsidRPr="004F3145">
        <w:rPr>
          <w:rFonts w:ascii="Times New Roman" w:hAnsi="Times New Roman" w:cs="Times New Roman"/>
          <w:sz w:val="22"/>
          <w:szCs w:val="22"/>
        </w:rPr>
        <w:tab/>
      </w:r>
      <w:r w:rsidR="001E28A4" w:rsidRPr="004F3145">
        <w:rPr>
          <w:rFonts w:ascii="Times New Roman" w:hAnsi="Times New Roman" w:cs="Times New Roman"/>
          <w:sz w:val="22"/>
          <w:szCs w:val="22"/>
        </w:rPr>
        <w:t>Izvanulična javna parkirališta s naplatom mogu biti asfaltirana, betonska, popločena i neasfaltirana.</w:t>
      </w:r>
    </w:p>
    <w:p w:rsidR="001E28A4" w:rsidRPr="004F3145" w:rsidRDefault="001E28A4" w:rsidP="001E28A4">
      <w:pPr>
        <w:pStyle w:val="NormalWeb"/>
        <w:rPr>
          <w:rFonts w:ascii="Times New Roman" w:hAnsi="Times New Roman" w:cs="Times New Roman"/>
          <w:sz w:val="22"/>
          <w:szCs w:val="22"/>
        </w:rPr>
      </w:pPr>
    </w:p>
    <w:p w:rsidR="001E28A4" w:rsidRPr="004F3145" w:rsidRDefault="001E28A4" w:rsidP="001E28A4">
      <w:pPr>
        <w:pStyle w:val="NormalWeb"/>
        <w:jc w:val="center"/>
        <w:rPr>
          <w:rFonts w:ascii="Times New Roman" w:hAnsi="Times New Roman" w:cs="Times New Roman"/>
          <w:b/>
          <w:sz w:val="22"/>
          <w:szCs w:val="22"/>
        </w:rPr>
      </w:pPr>
      <w:r w:rsidRPr="004F3145">
        <w:rPr>
          <w:rFonts w:ascii="Times New Roman" w:hAnsi="Times New Roman" w:cs="Times New Roman"/>
          <w:b/>
          <w:sz w:val="22"/>
          <w:szCs w:val="22"/>
        </w:rPr>
        <w:t>Članak 5.</w:t>
      </w:r>
    </w:p>
    <w:p w:rsidR="001E28A4" w:rsidRPr="004F3145" w:rsidRDefault="00F2635A" w:rsidP="0008251A">
      <w:pPr>
        <w:pStyle w:val="NormalWeb"/>
        <w:jc w:val="both"/>
        <w:rPr>
          <w:rFonts w:ascii="Times New Roman" w:hAnsi="Times New Roman" w:cs="Times New Roman"/>
          <w:sz w:val="22"/>
          <w:szCs w:val="22"/>
        </w:rPr>
      </w:pPr>
      <w:r w:rsidRPr="004F3145">
        <w:rPr>
          <w:rFonts w:ascii="Times New Roman" w:hAnsi="Times New Roman" w:cs="Times New Roman"/>
          <w:sz w:val="22"/>
          <w:szCs w:val="22"/>
        </w:rPr>
        <w:tab/>
      </w:r>
      <w:r w:rsidR="001E28A4" w:rsidRPr="004F3145">
        <w:rPr>
          <w:rFonts w:ascii="Times New Roman" w:hAnsi="Times New Roman" w:cs="Times New Roman"/>
          <w:sz w:val="22"/>
          <w:szCs w:val="22"/>
        </w:rPr>
        <w:t>Javna parkirališta moraju biti označena prometnom signalizacijom u skladu s propisima o sigurnosti prometa.</w:t>
      </w:r>
    </w:p>
    <w:p w:rsidR="001E28A4" w:rsidRPr="004F3145" w:rsidRDefault="00F2635A" w:rsidP="0008251A">
      <w:pPr>
        <w:pStyle w:val="NormalWeb"/>
        <w:jc w:val="both"/>
        <w:rPr>
          <w:rFonts w:ascii="Times New Roman" w:hAnsi="Times New Roman" w:cs="Times New Roman"/>
          <w:sz w:val="22"/>
          <w:szCs w:val="22"/>
        </w:rPr>
      </w:pPr>
      <w:r w:rsidRPr="004F3145">
        <w:rPr>
          <w:rFonts w:ascii="Times New Roman" w:hAnsi="Times New Roman" w:cs="Times New Roman"/>
          <w:sz w:val="22"/>
          <w:szCs w:val="22"/>
        </w:rPr>
        <w:tab/>
      </w:r>
      <w:r w:rsidR="001E28A4" w:rsidRPr="004F3145">
        <w:rPr>
          <w:rFonts w:ascii="Times New Roman" w:hAnsi="Times New Roman" w:cs="Times New Roman"/>
          <w:sz w:val="22"/>
          <w:szCs w:val="22"/>
        </w:rPr>
        <w:t>Javna parkirališta s naplatom moraju imati izložen cjenik za parkiranje vozila, dopušteno trajanje parkiranja, vrijeme naplate parkiranja i oznaku vozila kojima je dozvoljeno parkiranje.</w:t>
      </w:r>
    </w:p>
    <w:p w:rsidR="001E28A4" w:rsidRPr="004F3145" w:rsidRDefault="00F2635A" w:rsidP="0008251A">
      <w:pPr>
        <w:pStyle w:val="NormalWeb"/>
        <w:jc w:val="both"/>
        <w:rPr>
          <w:rFonts w:ascii="Times New Roman" w:hAnsi="Times New Roman" w:cs="Times New Roman"/>
          <w:sz w:val="22"/>
          <w:szCs w:val="22"/>
        </w:rPr>
      </w:pPr>
      <w:r w:rsidRPr="004F3145">
        <w:rPr>
          <w:rFonts w:ascii="Times New Roman" w:hAnsi="Times New Roman" w:cs="Times New Roman"/>
          <w:sz w:val="22"/>
          <w:szCs w:val="22"/>
        </w:rPr>
        <w:tab/>
      </w:r>
      <w:r w:rsidR="001E28A4" w:rsidRPr="004F3145">
        <w:rPr>
          <w:rFonts w:ascii="Times New Roman" w:hAnsi="Times New Roman" w:cs="Times New Roman"/>
          <w:sz w:val="22"/>
          <w:szCs w:val="22"/>
        </w:rPr>
        <w:t>Uređenje parkirališta na kojima se obavlja naplata, sukladno stavku 1. i 2. ovog članka, obveza je Organizatora parkiranja.</w:t>
      </w:r>
    </w:p>
    <w:p w:rsidR="001E28A4" w:rsidRPr="004F3145" w:rsidRDefault="001E28A4" w:rsidP="001E28A4">
      <w:pPr>
        <w:pStyle w:val="NormalWeb"/>
        <w:rPr>
          <w:rFonts w:ascii="Times New Roman" w:hAnsi="Times New Roman" w:cs="Times New Roman"/>
          <w:sz w:val="22"/>
          <w:szCs w:val="22"/>
        </w:rPr>
      </w:pPr>
      <w:r w:rsidRPr="004F3145">
        <w:rPr>
          <w:rFonts w:ascii="Times New Roman" w:hAnsi="Times New Roman" w:cs="Times New Roman"/>
          <w:sz w:val="22"/>
          <w:szCs w:val="22"/>
        </w:rPr>
        <w:t>II. OPĆI UVJETI UGOVORA O KORIŠTENJU JAVNIH PARKIRALIŠTA S NAPLATOM</w:t>
      </w:r>
    </w:p>
    <w:p w:rsidR="001E28A4" w:rsidRPr="004F3145" w:rsidRDefault="001E28A4" w:rsidP="001E28A4">
      <w:pPr>
        <w:pStyle w:val="NormalWeb"/>
        <w:jc w:val="center"/>
        <w:rPr>
          <w:rFonts w:ascii="Times New Roman" w:hAnsi="Times New Roman" w:cs="Times New Roman"/>
          <w:b/>
          <w:sz w:val="22"/>
          <w:szCs w:val="22"/>
        </w:rPr>
      </w:pPr>
      <w:r w:rsidRPr="004F3145">
        <w:rPr>
          <w:rFonts w:ascii="Times New Roman" w:hAnsi="Times New Roman" w:cs="Times New Roman"/>
          <w:b/>
          <w:sz w:val="22"/>
          <w:szCs w:val="22"/>
        </w:rPr>
        <w:t>Članak 6.</w:t>
      </w:r>
    </w:p>
    <w:p w:rsidR="001E28A4" w:rsidRPr="004F3145" w:rsidRDefault="00F2635A" w:rsidP="0008251A">
      <w:pPr>
        <w:pStyle w:val="NormalWeb"/>
        <w:jc w:val="both"/>
        <w:rPr>
          <w:rFonts w:ascii="Times New Roman" w:hAnsi="Times New Roman" w:cs="Times New Roman"/>
          <w:sz w:val="22"/>
          <w:szCs w:val="22"/>
        </w:rPr>
      </w:pPr>
      <w:r w:rsidRPr="004F3145">
        <w:rPr>
          <w:rFonts w:ascii="Times New Roman" w:hAnsi="Times New Roman" w:cs="Times New Roman"/>
          <w:sz w:val="22"/>
          <w:szCs w:val="22"/>
        </w:rPr>
        <w:tab/>
      </w:r>
      <w:r w:rsidR="001E28A4" w:rsidRPr="004F3145">
        <w:rPr>
          <w:rFonts w:ascii="Times New Roman" w:hAnsi="Times New Roman" w:cs="Times New Roman"/>
          <w:sz w:val="22"/>
          <w:szCs w:val="22"/>
        </w:rPr>
        <w:t>Zaustavljanjem ili parkiranjem vozila na javnom parkiralištu s naplatom, vlasnik vozila sklapa s Organizatorom parkiranja ugovor o korištenju javnog parkirališta s naplatom prihvaćajući opće uvjete ugovora o korištenju javnih parkirališta s naplatom propisanih ovom Odlukom.</w:t>
      </w:r>
    </w:p>
    <w:p w:rsidR="001E28A4" w:rsidRPr="004F3145" w:rsidRDefault="001E28A4" w:rsidP="001E28A4">
      <w:pPr>
        <w:pStyle w:val="NormalWeb"/>
        <w:jc w:val="center"/>
        <w:rPr>
          <w:rFonts w:ascii="Times New Roman" w:hAnsi="Times New Roman" w:cs="Times New Roman"/>
          <w:b/>
          <w:sz w:val="22"/>
          <w:szCs w:val="22"/>
        </w:rPr>
      </w:pPr>
      <w:r w:rsidRPr="004F3145">
        <w:rPr>
          <w:rFonts w:ascii="Times New Roman" w:hAnsi="Times New Roman" w:cs="Times New Roman"/>
          <w:b/>
          <w:sz w:val="22"/>
          <w:szCs w:val="22"/>
        </w:rPr>
        <w:t>Članak 7.</w:t>
      </w:r>
    </w:p>
    <w:p w:rsidR="001E28A4" w:rsidRPr="004F3145" w:rsidRDefault="00F2635A" w:rsidP="0008251A">
      <w:pPr>
        <w:pStyle w:val="NormalWeb"/>
        <w:jc w:val="both"/>
        <w:rPr>
          <w:rFonts w:ascii="Times New Roman" w:hAnsi="Times New Roman" w:cs="Times New Roman"/>
          <w:sz w:val="22"/>
          <w:szCs w:val="22"/>
        </w:rPr>
      </w:pPr>
      <w:r w:rsidRPr="004F3145">
        <w:rPr>
          <w:rFonts w:ascii="Times New Roman" w:hAnsi="Times New Roman" w:cs="Times New Roman"/>
          <w:sz w:val="22"/>
          <w:szCs w:val="22"/>
        </w:rPr>
        <w:tab/>
      </w:r>
      <w:r w:rsidR="001E28A4" w:rsidRPr="004F3145">
        <w:rPr>
          <w:rFonts w:ascii="Times New Roman" w:hAnsi="Times New Roman" w:cs="Times New Roman"/>
          <w:sz w:val="22"/>
          <w:szCs w:val="22"/>
        </w:rPr>
        <w:t>Ugovorom iz prethodnog članka ove Odluke isključuje se čuvanje vozila te odgovornost za oštećenje ili krađu vozila.</w:t>
      </w:r>
    </w:p>
    <w:p w:rsidR="001E28A4" w:rsidRPr="004F3145" w:rsidRDefault="001E28A4" w:rsidP="001E28A4">
      <w:pPr>
        <w:pStyle w:val="NormalWeb"/>
        <w:jc w:val="center"/>
        <w:rPr>
          <w:rFonts w:ascii="Times New Roman" w:hAnsi="Times New Roman" w:cs="Times New Roman"/>
          <w:b/>
          <w:sz w:val="22"/>
          <w:szCs w:val="22"/>
        </w:rPr>
      </w:pPr>
      <w:r w:rsidRPr="004F3145">
        <w:rPr>
          <w:rFonts w:ascii="Times New Roman" w:hAnsi="Times New Roman" w:cs="Times New Roman"/>
          <w:b/>
          <w:sz w:val="22"/>
          <w:szCs w:val="22"/>
        </w:rPr>
        <w:t>Članak 8.</w:t>
      </w:r>
    </w:p>
    <w:p w:rsidR="001E28A4" w:rsidRPr="004F3145" w:rsidRDefault="00F2635A" w:rsidP="0008251A">
      <w:pPr>
        <w:pStyle w:val="NormalWeb"/>
        <w:jc w:val="both"/>
        <w:rPr>
          <w:rFonts w:ascii="Times New Roman" w:hAnsi="Times New Roman" w:cs="Times New Roman"/>
          <w:sz w:val="22"/>
          <w:szCs w:val="22"/>
        </w:rPr>
      </w:pPr>
      <w:r w:rsidRPr="004F3145">
        <w:rPr>
          <w:rFonts w:ascii="Times New Roman" w:hAnsi="Times New Roman" w:cs="Times New Roman"/>
          <w:sz w:val="22"/>
          <w:szCs w:val="22"/>
        </w:rPr>
        <w:tab/>
      </w:r>
      <w:r w:rsidR="001E28A4" w:rsidRPr="004F3145">
        <w:rPr>
          <w:rFonts w:ascii="Times New Roman" w:hAnsi="Times New Roman" w:cs="Times New Roman"/>
          <w:sz w:val="22"/>
          <w:szCs w:val="22"/>
        </w:rPr>
        <w:t>Za korištenje javnih parkirališta iz ove Odluke korisnik parkirališta mora imati odgovarajuću parkirnu kartu.</w:t>
      </w:r>
    </w:p>
    <w:p w:rsidR="001E28A4" w:rsidRPr="004F3145" w:rsidRDefault="00F2635A" w:rsidP="0008251A">
      <w:pPr>
        <w:pStyle w:val="NormalWeb"/>
        <w:jc w:val="both"/>
        <w:rPr>
          <w:rFonts w:ascii="Times New Roman" w:hAnsi="Times New Roman" w:cs="Times New Roman"/>
          <w:sz w:val="22"/>
          <w:szCs w:val="22"/>
        </w:rPr>
      </w:pPr>
      <w:r w:rsidRPr="004F3145">
        <w:rPr>
          <w:rFonts w:ascii="Times New Roman" w:hAnsi="Times New Roman" w:cs="Times New Roman"/>
          <w:sz w:val="22"/>
          <w:szCs w:val="22"/>
        </w:rPr>
        <w:tab/>
      </w:r>
      <w:r w:rsidR="001E28A4" w:rsidRPr="004F3145">
        <w:rPr>
          <w:rFonts w:ascii="Times New Roman" w:hAnsi="Times New Roman" w:cs="Times New Roman"/>
          <w:sz w:val="22"/>
          <w:szCs w:val="22"/>
        </w:rPr>
        <w:t>Parkirna karta je isprava kojom korisnik javnih parkirališta dokazuje da je platio odgovarajuću naknadu te da se na parkiralištu zadržava u okviru propisanog vremena.</w:t>
      </w:r>
    </w:p>
    <w:p w:rsidR="001E28A4" w:rsidRPr="004F3145" w:rsidRDefault="00F2635A" w:rsidP="0008251A">
      <w:pPr>
        <w:pStyle w:val="NormalWeb"/>
        <w:jc w:val="both"/>
        <w:rPr>
          <w:rFonts w:ascii="Times New Roman" w:hAnsi="Times New Roman" w:cs="Times New Roman"/>
          <w:sz w:val="22"/>
          <w:szCs w:val="22"/>
        </w:rPr>
      </w:pPr>
      <w:r w:rsidRPr="004F3145">
        <w:rPr>
          <w:rFonts w:ascii="Times New Roman" w:hAnsi="Times New Roman" w:cs="Times New Roman"/>
          <w:sz w:val="22"/>
          <w:szCs w:val="22"/>
        </w:rPr>
        <w:tab/>
      </w:r>
      <w:r w:rsidR="001E28A4" w:rsidRPr="004F3145">
        <w:rPr>
          <w:rFonts w:ascii="Times New Roman" w:hAnsi="Times New Roman" w:cs="Times New Roman"/>
          <w:sz w:val="22"/>
          <w:szCs w:val="22"/>
        </w:rPr>
        <w:t>Satna parkirna karta je parkirališna karta za određenu parkirališnu zonu koja se izdaje za vrijeme korištenja parkirališta od jednog (1) sata do više sati.</w:t>
      </w:r>
    </w:p>
    <w:p w:rsidR="001E28A4" w:rsidRPr="004F3145" w:rsidRDefault="00F2635A" w:rsidP="0008251A">
      <w:pPr>
        <w:pStyle w:val="NormalWeb"/>
        <w:jc w:val="both"/>
        <w:rPr>
          <w:rFonts w:ascii="Times New Roman" w:hAnsi="Times New Roman" w:cs="Times New Roman"/>
          <w:sz w:val="22"/>
          <w:szCs w:val="22"/>
        </w:rPr>
      </w:pPr>
      <w:r w:rsidRPr="004F3145">
        <w:rPr>
          <w:rFonts w:ascii="Times New Roman" w:hAnsi="Times New Roman" w:cs="Times New Roman"/>
          <w:sz w:val="22"/>
          <w:szCs w:val="22"/>
        </w:rPr>
        <w:tab/>
      </w:r>
      <w:r w:rsidR="001E28A4" w:rsidRPr="004F3145">
        <w:rPr>
          <w:rFonts w:ascii="Times New Roman" w:hAnsi="Times New Roman" w:cs="Times New Roman"/>
          <w:sz w:val="22"/>
          <w:szCs w:val="22"/>
        </w:rPr>
        <w:t>Dnevna parkirna karta je parkirališna karta za određenu parkirališnu zonu i vrijedi od trenutka izdavanja do isteka vremena naplate u tome danu za koje je vrijeme naplaćeno parkiranje.</w:t>
      </w:r>
    </w:p>
    <w:p w:rsidR="001E28A4" w:rsidRPr="004F3145" w:rsidRDefault="00F2635A" w:rsidP="0008251A">
      <w:pPr>
        <w:pStyle w:val="NormalWeb"/>
        <w:jc w:val="both"/>
        <w:rPr>
          <w:rFonts w:ascii="Times New Roman" w:hAnsi="Times New Roman" w:cs="Times New Roman"/>
          <w:sz w:val="22"/>
          <w:szCs w:val="22"/>
        </w:rPr>
      </w:pPr>
      <w:r w:rsidRPr="004F3145">
        <w:rPr>
          <w:rFonts w:ascii="Times New Roman" w:hAnsi="Times New Roman" w:cs="Times New Roman"/>
          <w:sz w:val="22"/>
          <w:szCs w:val="22"/>
        </w:rPr>
        <w:tab/>
      </w:r>
      <w:r w:rsidR="001E28A4" w:rsidRPr="004F3145">
        <w:rPr>
          <w:rFonts w:ascii="Times New Roman" w:hAnsi="Times New Roman" w:cs="Times New Roman"/>
          <w:sz w:val="22"/>
          <w:szCs w:val="22"/>
        </w:rPr>
        <w:t>Dnevna parkirna karta s nalogom je parkirna karta za određenu parkirališnu zonu i vrijedi od trenutka izdavanja do istog vremena u sljedećem danu za koje je vrijeme izdan nalog za naplatu parkiranja.</w:t>
      </w:r>
    </w:p>
    <w:p w:rsidR="001E28A4" w:rsidRPr="004F3145" w:rsidRDefault="00F2635A" w:rsidP="0008251A">
      <w:pPr>
        <w:pStyle w:val="NormalWeb"/>
        <w:jc w:val="both"/>
        <w:rPr>
          <w:rFonts w:ascii="Times New Roman" w:hAnsi="Times New Roman" w:cs="Times New Roman"/>
          <w:sz w:val="22"/>
          <w:szCs w:val="22"/>
        </w:rPr>
      </w:pPr>
      <w:r w:rsidRPr="004F3145">
        <w:rPr>
          <w:rFonts w:ascii="Times New Roman" w:hAnsi="Times New Roman" w:cs="Times New Roman"/>
          <w:sz w:val="22"/>
          <w:szCs w:val="22"/>
        </w:rPr>
        <w:tab/>
      </w:r>
      <w:r w:rsidR="001E28A4" w:rsidRPr="004F3145">
        <w:rPr>
          <w:rFonts w:ascii="Times New Roman" w:hAnsi="Times New Roman" w:cs="Times New Roman"/>
          <w:sz w:val="22"/>
          <w:szCs w:val="22"/>
        </w:rPr>
        <w:t>Tjedna parkirna karta izdaje se za jedan ili više tjedana parkiranja, a vrijedi do istog dana završnog tjedna, za koje je vrijeme naplaćeno parkiranje .</w:t>
      </w:r>
    </w:p>
    <w:p w:rsidR="001E28A4" w:rsidRPr="004F3145" w:rsidRDefault="00F2635A" w:rsidP="0008251A">
      <w:pPr>
        <w:pStyle w:val="NormalWeb"/>
        <w:jc w:val="both"/>
        <w:rPr>
          <w:rFonts w:ascii="Times New Roman" w:hAnsi="Times New Roman" w:cs="Times New Roman"/>
          <w:sz w:val="22"/>
          <w:szCs w:val="22"/>
        </w:rPr>
      </w:pPr>
      <w:r w:rsidRPr="004F3145">
        <w:rPr>
          <w:rFonts w:ascii="Times New Roman" w:hAnsi="Times New Roman" w:cs="Times New Roman"/>
          <w:sz w:val="22"/>
          <w:szCs w:val="22"/>
        </w:rPr>
        <w:tab/>
      </w:r>
      <w:r w:rsidR="001E28A4" w:rsidRPr="004F3145">
        <w:rPr>
          <w:rFonts w:ascii="Times New Roman" w:hAnsi="Times New Roman" w:cs="Times New Roman"/>
          <w:sz w:val="22"/>
          <w:szCs w:val="22"/>
        </w:rPr>
        <w:t>Mjesečna parkirna karta izdaje se za jedan ili više mjeseci parkiranja, a vrijedi do istog datuma završenog mjeseca, za koje je vrijeme naplaćeno parkiranje .</w:t>
      </w:r>
    </w:p>
    <w:p w:rsidR="001E28A4" w:rsidRPr="004F3145" w:rsidRDefault="00F2635A" w:rsidP="0008251A">
      <w:pPr>
        <w:pStyle w:val="NormalWeb"/>
        <w:jc w:val="both"/>
        <w:rPr>
          <w:rFonts w:ascii="Times New Roman" w:hAnsi="Times New Roman" w:cs="Times New Roman"/>
          <w:sz w:val="22"/>
          <w:szCs w:val="22"/>
        </w:rPr>
      </w:pPr>
      <w:r w:rsidRPr="004F3145">
        <w:rPr>
          <w:rFonts w:ascii="Times New Roman" w:hAnsi="Times New Roman" w:cs="Times New Roman"/>
          <w:sz w:val="22"/>
          <w:szCs w:val="22"/>
        </w:rPr>
        <w:tab/>
      </w:r>
      <w:r w:rsidR="001E28A4" w:rsidRPr="004F3145">
        <w:rPr>
          <w:rFonts w:ascii="Times New Roman" w:hAnsi="Times New Roman" w:cs="Times New Roman"/>
          <w:sz w:val="22"/>
          <w:szCs w:val="22"/>
        </w:rPr>
        <w:t>Sezonska parkirna karta izdaje se za cijelo-sezonsko parkiranje i vrijedi od dana uplate parkirne karte, pa do završetka naplate javnih parkirališta u tekućoj godini.</w:t>
      </w:r>
    </w:p>
    <w:p w:rsidR="001E28A4" w:rsidRPr="004F3145" w:rsidRDefault="00F2635A" w:rsidP="0008251A">
      <w:pPr>
        <w:pStyle w:val="NormalWeb"/>
        <w:jc w:val="both"/>
        <w:rPr>
          <w:rFonts w:ascii="Times New Roman" w:hAnsi="Times New Roman" w:cs="Times New Roman"/>
          <w:sz w:val="22"/>
          <w:szCs w:val="22"/>
        </w:rPr>
      </w:pPr>
      <w:r w:rsidRPr="004F3145">
        <w:rPr>
          <w:rFonts w:ascii="Times New Roman" w:hAnsi="Times New Roman" w:cs="Times New Roman"/>
          <w:sz w:val="22"/>
          <w:szCs w:val="22"/>
        </w:rPr>
        <w:tab/>
      </w:r>
      <w:r w:rsidR="001E28A4" w:rsidRPr="004F3145">
        <w:rPr>
          <w:rFonts w:ascii="Times New Roman" w:hAnsi="Times New Roman" w:cs="Times New Roman"/>
          <w:sz w:val="22"/>
          <w:szCs w:val="22"/>
        </w:rPr>
        <w:t>Povlaštena karta je parkirna karta za stanare, pravne osobe i fizičke osobe-invalide koje se nalaze unutar parkirališnih zona, a imaju povlaštene uvjete naplate parkiranja u pogledu vremenskog ograničenja i cijene.</w:t>
      </w:r>
    </w:p>
    <w:p w:rsidR="001E28A4" w:rsidRPr="004F3145" w:rsidRDefault="00F2635A" w:rsidP="0008251A">
      <w:pPr>
        <w:pStyle w:val="NormalWeb"/>
        <w:jc w:val="both"/>
        <w:rPr>
          <w:rFonts w:ascii="Times New Roman" w:hAnsi="Times New Roman" w:cs="Times New Roman"/>
          <w:sz w:val="22"/>
          <w:szCs w:val="22"/>
        </w:rPr>
      </w:pPr>
      <w:r w:rsidRPr="004F3145">
        <w:rPr>
          <w:rFonts w:ascii="Times New Roman" w:hAnsi="Times New Roman" w:cs="Times New Roman"/>
          <w:sz w:val="22"/>
          <w:szCs w:val="22"/>
        </w:rPr>
        <w:tab/>
      </w:r>
      <w:r w:rsidR="001E28A4" w:rsidRPr="004F3145">
        <w:rPr>
          <w:rFonts w:ascii="Times New Roman" w:hAnsi="Times New Roman" w:cs="Times New Roman"/>
          <w:sz w:val="22"/>
          <w:szCs w:val="22"/>
        </w:rPr>
        <w:t>Izgled i sadržaj parkirnih karata za korištenje javnih parkirališta određuje Organizator parkiranja, uz suglasnost Jedinstvenog upravnog odjela Općine Punat (u daljnjem tekstu: JUO).</w:t>
      </w:r>
    </w:p>
    <w:p w:rsidR="001E28A4" w:rsidRPr="004F3145" w:rsidRDefault="001E28A4" w:rsidP="001E28A4">
      <w:pPr>
        <w:pStyle w:val="NormalWeb"/>
        <w:jc w:val="center"/>
        <w:rPr>
          <w:rFonts w:ascii="Times New Roman" w:hAnsi="Times New Roman" w:cs="Times New Roman"/>
          <w:b/>
          <w:sz w:val="22"/>
          <w:szCs w:val="22"/>
        </w:rPr>
      </w:pPr>
      <w:r w:rsidRPr="004F3145">
        <w:rPr>
          <w:rFonts w:ascii="Times New Roman" w:hAnsi="Times New Roman" w:cs="Times New Roman"/>
          <w:b/>
          <w:sz w:val="22"/>
          <w:szCs w:val="22"/>
        </w:rPr>
        <w:t>Članak 9.</w:t>
      </w:r>
    </w:p>
    <w:p w:rsidR="001E28A4" w:rsidRPr="004F3145" w:rsidRDefault="00F2635A" w:rsidP="0008251A">
      <w:pPr>
        <w:pStyle w:val="NormalWeb"/>
        <w:jc w:val="both"/>
        <w:rPr>
          <w:rFonts w:ascii="Times New Roman" w:hAnsi="Times New Roman" w:cs="Times New Roman"/>
          <w:sz w:val="22"/>
          <w:szCs w:val="22"/>
        </w:rPr>
      </w:pPr>
      <w:r w:rsidRPr="004F3145">
        <w:rPr>
          <w:rFonts w:ascii="Times New Roman" w:hAnsi="Times New Roman" w:cs="Times New Roman"/>
          <w:sz w:val="22"/>
          <w:szCs w:val="22"/>
        </w:rPr>
        <w:tab/>
      </w:r>
      <w:r w:rsidR="001E28A4" w:rsidRPr="004F3145">
        <w:rPr>
          <w:rFonts w:ascii="Times New Roman" w:hAnsi="Times New Roman" w:cs="Times New Roman"/>
          <w:sz w:val="22"/>
          <w:szCs w:val="22"/>
        </w:rPr>
        <w:t>Korisnik parkirališta može kupiti dnevnu kartu na instaliranim parkirnim automatima, na blagajni Organizatora parkiranja i ovlaštenih osoba Organizatora parkiranja.</w:t>
      </w:r>
    </w:p>
    <w:p w:rsidR="001E28A4" w:rsidRPr="004F3145" w:rsidRDefault="00F2635A" w:rsidP="0008251A">
      <w:pPr>
        <w:pStyle w:val="NormalWeb"/>
        <w:jc w:val="both"/>
        <w:rPr>
          <w:rFonts w:ascii="Times New Roman" w:hAnsi="Times New Roman" w:cs="Times New Roman"/>
          <w:sz w:val="22"/>
          <w:szCs w:val="22"/>
        </w:rPr>
      </w:pPr>
      <w:r w:rsidRPr="004F3145">
        <w:rPr>
          <w:rFonts w:ascii="Times New Roman" w:hAnsi="Times New Roman" w:cs="Times New Roman"/>
          <w:sz w:val="22"/>
          <w:szCs w:val="22"/>
        </w:rPr>
        <w:tab/>
      </w:r>
      <w:r w:rsidR="001E28A4" w:rsidRPr="004F3145">
        <w:rPr>
          <w:rFonts w:ascii="Times New Roman" w:hAnsi="Times New Roman" w:cs="Times New Roman"/>
          <w:sz w:val="22"/>
          <w:szCs w:val="22"/>
        </w:rPr>
        <w:t>Korisnik parkirališta može neposredno preuzeti dnevnu parkirnu kartu s nalogom za plaćanje na javnom parkiralištu od ovlaštenih osoba Organizatora parkiranja.</w:t>
      </w:r>
    </w:p>
    <w:p w:rsidR="001E28A4" w:rsidRPr="004F3145" w:rsidRDefault="00F2635A" w:rsidP="0008251A">
      <w:pPr>
        <w:pStyle w:val="NormalWeb"/>
        <w:jc w:val="both"/>
        <w:rPr>
          <w:rFonts w:ascii="Times New Roman" w:hAnsi="Times New Roman" w:cs="Times New Roman"/>
          <w:sz w:val="22"/>
          <w:szCs w:val="22"/>
        </w:rPr>
      </w:pPr>
      <w:r w:rsidRPr="004F3145">
        <w:rPr>
          <w:rFonts w:ascii="Times New Roman" w:hAnsi="Times New Roman" w:cs="Times New Roman"/>
          <w:sz w:val="22"/>
          <w:szCs w:val="22"/>
        </w:rPr>
        <w:tab/>
      </w:r>
      <w:r w:rsidR="001E28A4" w:rsidRPr="004F3145">
        <w:rPr>
          <w:rFonts w:ascii="Times New Roman" w:hAnsi="Times New Roman" w:cs="Times New Roman"/>
          <w:sz w:val="22"/>
          <w:szCs w:val="22"/>
        </w:rPr>
        <w:t>Naplata dnevne karte od strane ovlaštenih osoba Organizatora parkiranja i na blagajni Organizatora parkiranja podrazumijeva istodobno plaćanje i preuzimanje dnevne karte.</w:t>
      </w:r>
    </w:p>
    <w:p w:rsidR="001E28A4" w:rsidRPr="004F3145" w:rsidRDefault="00F2635A" w:rsidP="0008251A">
      <w:pPr>
        <w:pStyle w:val="NormalWeb"/>
        <w:jc w:val="both"/>
        <w:rPr>
          <w:rFonts w:ascii="Times New Roman" w:hAnsi="Times New Roman" w:cs="Times New Roman"/>
          <w:sz w:val="22"/>
          <w:szCs w:val="22"/>
        </w:rPr>
      </w:pPr>
      <w:r w:rsidRPr="004F3145">
        <w:rPr>
          <w:rFonts w:ascii="Times New Roman" w:hAnsi="Times New Roman" w:cs="Times New Roman"/>
          <w:sz w:val="22"/>
          <w:szCs w:val="22"/>
        </w:rPr>
        <w:tab/>
      </w:r>
      <w:r w:rsidR="001E28A4" w:rsidRPr="004F3145">
        <w:rPr>
          <w:rFonts w:ascii="Times New Roman" w:hAnsi="Times New Roman" w:cs="Times New Roman"/>
          <w:sz w:val="22"/>
          <w:szCs w:val="22"/>
        </w:rPr>
        <w:t>Naplata dnevne parkirne karte s nalogom za plaćanje podrazumijeva neposredno preuzimanje dnevne karte na javnom parkiralištu od osobe koju ovlasti Organizator parkiranja i plaćanje dnevne karte u roku od osam dana od dana preuzimanja.</w:t>
      </w:r>
    </w:p>
    <w:p w:rsidR="001E28A4" w:rsidRPr="004F3145" w:rsidRDefault="00F2635A" w:rsidP="0008251A">
      <w:pPr>
        <w:pStyle w:val="NormalWeb"/>
        <w:jc w:val="both"/>
        <w:rPr>
          <w:rFonts w:ascii="Times New Roman" w:hAnsi="Times New Roman" w:cs="Times New Roman"/>
          <w:sz w:val="22"/>
          <w:szCs w:val="22"/>
        </w:rPr>
      </w:pPr>
      <w:r w:rsidRPr="004F3145">
        <w:rPr>
          <w:rFonts w:ascii="Times New Roman" w:hAnsi="Times New Roman" w:cs="Times New Roman"/>
          <w:sz w:val="22"/>
          <w:szCs w:val="22"/>
        </w:rPr>
        <w:tab/>
      </w:r>
      <w:r w:rsidR="001E28A4" w:rsidRPr="004F3145">
        <w:rPr>
          <w:rFonts w:ascii="Times New Roman" w:hAnsi="Times New Roman" w:cs="Times New Roman"/>
          <w:sz w:val="22"/>
          <w:szCs w:val="22"/>
        </w:rPr>
        <w:t>Ako korisnik parkirališta ne kupi odnosno ne preuzme dnevnu kartu na način iz stavka 1. ovoga članka smatra se da je preuzeo dnevnu kartu koju mu je osoba koju ovlasti Organizator parkiranja stavila na vjetrobransko staklo vozila i dužan ju je platiti u roku od osam dana od dana njenog preuzimanja.</w:t>
      </w:r>
    </w:p>
    <w:p w:rsidR="001E28A4" w:rsidRPr="004F3145" w:rsidRDefault="00F2635A" w:rsidP="0008251A">
      <w:pPr>
        <w:pStyle w:val="NormalWeb"/>
        <w:jc w:val="both"/>
        <w:rPr>
          <w:rFonts w:ascii="Times New Roman" w:hAnsi="Times New Roman" w:cs="Times New Roman"/>
          <w:sz w:val="22"/>
          <w:szCs w:val="22"/>
        </w:rPr>
      </w:pPr>
      <w:r w:rsidRPr="004F3145">
        <w:rPr>
          <w:rFonts w:ascii="Times New Roman" w:hAnsi="Times New Roman" w:cs="Times New Roman"/>
          <w:sz w:val="22"/>
          <w:szCs w:val="22"/>
        </w:rPr>
        <w:tab/>
      </w:r>
      <w:r w:rsidR="001E28A4" w:rsidRPr="004F3145">
        <w:rPr>
          <w:rFonts w:ascii="Times New Roman" w:hAnsi="Times New Roman" w:cs="Times New Roman"/>
          <w:sz w:val="22"/>
          <w:szCs w:val="22"/>
        </w:rPr>
        <w:t>Dnevna karta s nalogom za plaćanje preuzeta na način iz stavaka 1., 3. i 4. ovoga članka smatra se uredno dostavljenom i kasnija oštećenja ili uništenja ne utječu na valjanost dostavljanja i ne odgađaju plaćanje.</w:t>
      </w:r>
    </w:p>
    <w:p w:rsidR="001E28A4" w:rsidRPr="004F3145" w:rsidRDefault="001E28A4" w:rsidP="001E28A4">
      <w:pPr>
        <w:pStyle w:val="NormalWeb"/>
        <w:jc w:val="center"/>
        <w:rPr>
          <w:rFonts w:ascii="Times New Roman" w:hAnsi="Times New Roman" w:cs="Times New Roman"/>
          <w:b/>
          <w:sz w:val="22"/>
          <w:szCs w:val="22"/>
        </w:rPr>
      </w:pPr>
      <w:r w:rsidRPr="004F3145">
        <w:rPr>
          <w:rFonts w:ascii="Times New Roman" w:hAnsi="Times New Roman" w:cs="Times New Roman"/>
          <w:b/>
          <w:sz w:val="22"/>
          <w:szCs w:val="22"/>
        </w:rPr>
        <w:t>Članak 10.</w:t>
      </w:r>
    </w:p>
    <w:p w:rsidR="001E28A4" w:rsidRPr="004F3145" w:rsidRDefault="00F2635A" w:rsidP="0008251A">
      <w:pPr>
        <w:pStyle w:val="NormalWeb"/>
        <w:jc w:val="both"/>
        <w:rPr>
          <w:rFonts w:ascii="Times New Roman" w:hAnsi="Times New Roman" w:cs="Times New Roman"/>
          <w:sz w:val="22"/>
          <w:szCs w:val="22"/>
        </w:rPr>
      </w:pPr>
      <w:r w:rsidRPr="004F3145">
        <w:rPr>
          <w:rFonts w:ascii="Times New Roman" w:hAnsi="Times New Roman" w:cs="Times New Roman"/>
          <w:sz w:val="22"/>
          <w:szCs w:val="22"/>
        </w:rPr>
        <w:tab/>
      </w:r>
      <w:r w:rsidR="001E28A4" w:rsidRPr="004F3145">
        <w:rPr>
          <w:rFonts w:ascii="Times New Roman" w:hAnsi="Times New Roman" w:cs="Times New Roman"/>
          <w:sz w:val="22"/>
          <w:szCs w:val="22"/>
        </w:rPr>
        <w:t>Nadzor nad parkiranjem vozila na javnim parkiralištima obavlja ovlaštena osoba Organizatora parkiranja.</w:t>
      </w:r>
    </w:p>
    <w:p w:rsidR="001E28A4" w:rsidRPr="004F3145" w:rsidRDefault="00F2635A" w:rsidP="0008251A">
      <w:pPr>
        <w:pStyle w:val="NormalWeb"/>
        <w:jc w:val="both"/>
        <w:rPr>
          <w:rFonts w:ascii="Times New Roman" w:hAnsi="Times New Roman" w:cs="Times New Roman"/>
          <w:sz w:val="22"/>
          <w:szCs w:val="22"/>
        </w:rPr>
      </w:pPr>
      <w:r w:rsidRPr="004F3145">
        <w:rPr>
          <w:rFonts w:ascii="Times New Roman" w:hAnsi="Times New Roman" w:cs="Times New Roman"/>
          <w:sz w:val="22"/>
          <w:szCs w:val="22"/>
        </w:rPr>
        <w:tab/>
      </w:r>
      <w:r w:rsidR="001E28A4" w:rsidRPr="004F3145">
        <w:rPr>
          <w:rFonts w:ascii="Times New Roman" w:hAnsi="Times New Roman" w:cs="Times New Roman"/>
          <w:sz w:val="22"/>
          <w:szCs w:val="22"/>
        </w:rPr>
        <w:t>Ovlaštene osobe koriste se odgovarajućom tehničkom opremom koja omogućuje evidentiranje mjesta i vremena parkiranja, marke, tipa, boje i registarske oznake vozila te ispisivanje dnevne karte i naloga za plaćanje dnevne karte, a sve u skladu s odredbama općih uvjeta ugovora o korištenju javnih parkirališta s naplatom propisanih ovom Odlukom.</w:t>
      </w:r>
    </w:p>
    <w:p w:rsidR="001E28A4" w:rsidRPr="004F3145" w:rsidRDefault="00F2635A" w:rsidP="0008251A">
      <w:pPr>
        <w:pStyle w:val="NormalWeb"/>
        <w:jc w:val="both"/>
        <w:rPr>
          <w:rFonts w:ascii="Times New Roman" w:hAnsi="Times New Roman" w:cs="Times New Roman"/>
          <w:sz w:val="22"/>
          <w:szCs w:val="22"/>
        </w:rPr>
      </w:pPr>
      <w:r w:rsidRPr="004F3145">
        <w:rPr>
          <w:rFonts w:ascii="Times New Roman" w:hAnsi="Times New Roman" w:cs="Times New Roman"/>
          <w:sz w:val="22"/>
          <w:szCs w:val="22"/>
        </w:rPr>
        <w:tab/>
      </w:r>
      <w:r w:rsidR="001E28A4" w:rsidRPr="004F3145">
        <w:rPr>
          <w:rFonts w:ascii="Times New Roman" w:hAnsi="Times New Roman" w:cs="Times New Roman"/>
          <w:sz w:val="22"/>
          <w:szCs w:val="22"/>
        </w:rPr>
        <w:t>Dnevnu kartu i nalog za plaćanje dnevne karte izdaje osoba ovlaštena za nadzor nad parkiranjem.</w:t>
      </w:r>
    </w:p>
    <w:p w:rsidR="001E28A4" w:rsidRPr="004F3145" w:rsidRDefault="00F2635A" w:rsidP="0008251A">
      <w:pPr>
        <w:pStyle w:val="NormalWeb"/>
        <w:jc w:val="both"/>
        <w:rPr>
          <w:rFonts w:ascii="Times New Roman" w:hAnsi="Times New Roman" w:cs="Times New Roman"/>
          <w:sz w:val="22"/>
          <w:szCs w:val="22"/>
        </w:rPr>
      </w:pPr>
      <w:r w:rsidRPr="004F3145">
        <w:rPr>
          <w:rFonts w:ascii="Times New Roman" w:hAnsi="Times New Roman" w:cs="Times New Roman"/>
          <w:sz w:val="22"/>
          <w:szCs w:val="22"/>
        </w:rPr>
        <w:tab/>
      </w:r>
      <w:r w:rsidR="001E28A4" w:rsidRPr="004F3145">
        <w:rPr>
          <w:rFonts w:ascii="Times New Roman" w:hAnsi="Times New Roman" w:cs="Times New Roman"/>
          <w:sz w:val="22"/>
          <w:szCs w:val="22"/>
        </w:rPr>
        <w:t>Osoba ovlaštena za nadzor nad parkiranjem dnevnu kartu i nalog za plaćanje dnevne karte pričvršćuje ispod brisača vjetrobranskog stakla vozila ili iste uručuje osobno na zahtjev korisnika parkiranja.</w:t>
      </w:r>
    </w:p>
    <w:p w:rsidR="001E28A4" w:rsidRPr="004F3145" w:rsidRDefault="001E28A4" w:rsidP="001E28A4">
      <w:pPr>
        <w:pStyle w:val="NormalWeb"/>
        <w:jc w:val="center"/>
        <w:rPr>
          <w:rFonts w:ascii="Times New Roman" w:hAnsi="Times New Roman" w:cs="Times New Roman"/>
          <w:b/>
          <w:sz w:val="22"/>
          <w:szCs w:val="22"/>
        </w:rPr>
      </w:pPr>
      <w:r w:rsidRPr="004F3145">
        <w:rPr>
          <w:rFonts w:ascii="Times New Roman" w:hAnsi="Times New Roman" w:cs="Times New Roman"/>
          <w:b/>
          <w:sz w:val="22"/>
          <w:szCs w:val="22"/>
        </w:rPr>
        <w:t>Članak 11.</w:t>
      </w:r>
    </w:p>
    <w:p w:rsidR="001E28A4" w:rsidRPr="004F3145" w:rsidRDefault="00F2635A" w:rsidP="0008251A">
      <w:pPr>
        <w:pStyle w:val="NormalWeb"/>
        <w:jc w:val="both"/>
        <w:rPr>
          <w:rFonts w:ascii="Times New Roman" w:hAnsi="Times New Roman" w:cs="Times New Roman"/>
          <w:sz w:val="22"/>
          <w:szCs w:val="22"/>
        </w:rPr>
      </w:pPr>
      <w:r w:rsidRPr="004F3145">
        <w:rPr>
          <w:rFonts w:ascii="Times New Roman" w:hAnsi="Times New Roman" w:cs="Times New Roman"/>
          <w:sz w:val="22"/>
          <w:szCs w:val="22"/>
        </w:rPr>
        <w:tab/>
      </w:r>
      <w:r w:rsidR="001E28A4" w:rsidRPr="004F3145">
        <w:rPr>
          <w:rFonts w:ascii="Times New Roman" w:hAnsi="Times New Roman" w:cs="Times New Roman"/>
          <w:sz w:val="22"/>
          <w:szCs w:val="22"/>
        </w:rPr>
        <w:t>Korisnikom javnog parkirališta s naplatom koji podliježe plaćanju dnevne karte smatra se vlasnik vozila koji je evidentiran u odgovarajućim evidencijama Ministarstva unutarnjih poslova, prema registracijskoj oznaci vozila, a za vozila koja nisu evidentirana vlasnik vozila utvrđuje se na drugi prihvatljiv način.</w:t>
      </w:r>
    </w:p>
    <w:p w:rsidR="001E28A4" w:rsidRPr="004F3145" w:rsidRDefault="00F2635A" w:rsidP="0008251A">
      <w:pPr>
        <w:pStyle w:val="NormalWeb"/>
        <w:jc w:val="both"/>
        <w:rPr>
          <w:rFonts w:ascii="Times New Roman" w:hAnsi="Times New Roman" w:cs="Times New Roman"/>
          <w:sz w:val="22"/>
          <w:szCs w:val="22"/>
        </w:rPr>
      </w:pPr>
      <w:r w:rsidRPr="004F3145">
        <w:rPr>
          <w:rFonts w:ascii="Times New Roman" w:hAnsi="Times New Roman" w:cs="Times New Roman"/>
          <w:sz w:val="22"/>
          <w:szCs w:val="22"/>
        </w:rPr>
        <w:tab/>
      </w:r>
      <w:r w:rsidR="001E28A4" w:rsidRPr="004F3145">
        <w:rPr>
          <w:rFonts w:ascii="Times New Roman" w:hAnsi="Times New Roman" w:cs="Times New Roman"/>
          <w:sz w:val="22"/>
          <w:szCs w:val="22"/>
        </w:rPr>
        <w:t>Korisnikom parkirališta smatra se i primatelj leasinga kojemu je vozilo prepušteno na korištenje na temelju pravnog posla leasinga odnosno najmoprimac kojem je poduzetnik u obavljanju rent-a-car usluge.</w:t>
      </w:r>
    </w:p>
    <w:p w:rsidR="001E28A4" w:rsidRPr="004F3145" w:rsidRDefault="001E28A4" w:rsidP="001E28A4">
      <w:pPr>
        <w:pStyle w:val="NormalWeb"/>
        <w:jc w:val="center"/>
        <w:rPr>
          <w:rFonts w:ascii="Times New Roman" w:hAnsi="Times New Roman" w:cs="Times New Roman"/>
          <w:b/>
          <w:sz w:val="22"/>
          <w:szCs w:val="22"/>
        </w:rPr>
      </w:pPr>
      <w:r w:rsidRPr="004F3145">
        <w:rPr>
          <w:rFonts w:ascii="Times New Roman" w:hAnsi="Times New Roman" w:cs="Times New Roman"/>
          <w:b/>
          <w:sz w:val="22"/>
          <w:szCs w:val="22"/>
        </w:rPr>
        <w:t>Članak 12.</w:t>
      </w:r>
    </w:p>
    <w:p w:rsidR="001E28A4" w:rsidRPr="004F3145" w:rsidRDefault="00F2635A" w:rsidP="0008251A">
      <w:pPr>
        <w:pStyle w:val="NormalWeb"/>
        <w:jc w:val="both"/>
        <w:rPr>
          <w:rFonts w:ascii="Times New Roman" w:hAnsi="Times New Roman" w:cs="Times New Roman"/>
          <w:sz w:val="22"/>
          <w:szCs w:val="22"/>
        </w:rPr>
      </w:pPr>
      <w:r w:rsidRPr="004F3145">
        <w:rPr>
          <w:rFonts w:ascii="Times New Roman" w:hAnsi="Times New Roman" w:cs="Times New Roman"/>
          <w:sz w:val="22"/>
          <w:szCs w:val="22"/>
        </w:rPr>
        <w:tab/>
      </w:r>
      <w:r w:rsidR="001E28A4" w:rsidRPr="004F3145">
        <w:rPr>
          <w:rFonts w:ascii="Times New Roman" w:hAnsi="Times New Roman" w:cs="Times New Roman"/>
          <w:sz w:val="22"/>
          <w:szCs w:val="22"/>
        </w:rPr>
        <w:t>Korisnik parkirališta može kupiti satnu kartu na javnom parkiralištu putem parkirališnog automata, putem mobilnog telefona, od ovlaštene osobe Organizatora parkiranja i na blagajni Organizatora parkiranja.</w:t>
      </w:r>
    </w:p>
    <w:p w:rsidR="001E28A4" w:rsidRPr="004F3145" w:rsidRDefault="00F2635A" w:rsidP="0008251A">
      <w:pPr>
        <w:pStyle w:val="NormalWeb"/>
        <w:jc w:val="both"/>
        <w:rPr>
          <w:rFonts w:ascii="Times New Roman" w:hAnsi="Times New Roman" w:cs="Times New Roman"/>
          <w:sz w:val="22"/>
          <w:szCs w:val="22"/>
        </w:rPr>
      </w:pPr>
      <w:r w:rsidRPr="004F3145">
        <w:rPr>
          <w:rFonts w:ascii="Times New Roman" w:hAnsi="Times New Roman" w:cs="Times New Roman"/>
          <w:sz w:val="22"/>
          <w:szCs w:val="22"/>
        </w:rPr>
        <w:tab/>
      </w:r>
      <w:r w:rsidR="001E28A4" w:rsidRPr="004F3145">
        <w:rPr>
          <w:rFonts w:ascii="Times New Roman" w:hAnsi="Times New Roman" w:cs="Times New Roman"/>
          <w:sz w:val="22"/>
          <w:szCs w:val="22"/>
        </w:rPr>
        <w:t>Naplata satne karte putem parkirališnog automata podrazumijeva istodobno plaćanje i preuzimanje parkirališne karte neposredno na parkiralištu putem parkirališnog automata.</w:t>
      </w:r>
    </w:p>
    <w:p w:rsidR="001E28A4" w:rsidRPr="004F3145" w:rsidRDefault="00F2635A" w:rsidP="0008251A">
      <w:pPr>
        <w:pStyle w:val="NormalWeb"/>
        <w:jc w:val="both"/>
        <w:rPr>
          <w:rFonts w:ascii="Times New Roman" w:hAnsi="Times New Roman" w:cs="Times New Roman"/>
          <w:sz w:val="22"/>
          <w:szCs w:val="22"/>
        </w:rPr>
      </w:pPr>
      <w:r w:rsidRPr="004F3145">
        <w:rPr>
          <w:rFonts w:ascii="Times New Roman" w:hAnsi="Times New Roman" w:cs="Times New Roman"/>
          <w:sz w:val="22"/>
          <w:szCs w:val="22"/>
        </w:rPr>
        <w:tab/>
      </w:r>
      <w:r w:rsidR="001E28A4" w:rsidRPr="004F3145">
        <w:rPr>
          <w:rFonts w:ascii="Times New Roman" w:hAnsi="Times New Roman" w:cs="Times New Roman"/>
          <w:sz w:val="22"/>
          <w:szCs w:val="22"/>
        </w:rPr>
        <w:t>Naplata satne karte mobilnim telefonom podrazumijeva kupnju parkirališne karte elektroničkim putem o čemu korisnik parkiranja zaprima SMS poruku o plaćenoj parkirališnoj karti putem mobilnog telefona.</w:t>
      </w:r>
    </w:p>
    <w:p w:rsidR="001E28A4" w:rsidRPr="004F3145" w:rsidRDefault="00F2635A" w:rsidP="0008251A">
      <w:pPr>
        <w:pStyle w:val="NormalWeb"/>
        <w:jc w:val="both"/>
        <w:rPr>
          <w:rFonts w:ascii="Times New Roman" w:hAnsi="Times New Roman" w:cs="Times New Roman"/>
          <w:sz w:val="22"/>
          <w:szCs w:val="22"/>
        </w:rPr>
      </w:pPr>
      <w:r w:rsidRPr="004F3145">
        <w:rPr>
          <w:rFonts w:ascii="Times New Roman" w:hAnsi="Times New Roman" w:cs="Times New Roman"/>
          <w:sz w:val="22"/>
          <w:szCs w:val="22"/>
        </w:rPr>
        <w:tab/>
      </w:r>
      <w:r w:rsidR="001E28A4" w:rsidRPr="004F3145">
        <w:rPr>
          <w:rFonts w:ascii="Times New Roman" w:hAnsi="Times New Roman" w:cs="Times New Roman"/>
          <w:sz w:val="22"/>
          <w:szCs w:val="22"/>
        </w:rPr>
        <w:t>Naplata satne karte od osobe koju ovlasti Organizator parkiranja i na blagajni Organizatora parkiranja podrazumijeva istodobno plaćanje i preuzimanje parkirališne karte.</w:t>
      </w:r>
    </w:p>
    <w:p w:rsidR="001E28A4" w:rsidRPr="004F3145" w:rsidRDefault="001E28A4" w:rsidP="001E28A4">
      <w:pPr>
        <w:pStyle w:val="NormalWeb"/>
        <w:jc w:val="center"/>
        <w:rPr>
          <w:rFonts w:ascii="Times New Roman" w:hAnsi="Times New Roman" w:cs="Times New Roman"/>
          <w:b/>
          <w:sz w:val="22"/>
          <w:szCs w:val="22"/>
        </w:rPr>
      </w:pPr>
      <w:r w:rsidRPr="004F3145">
        <w:rPr>
          <w:rFonts w:ascii="Times New Roman" w:hAnsi="Times New Roman" w:cs="Times New Roman"/>
          <w:b/>
          <w:sz w:val="22"/>
          <w:szCs w:val="22"/>
        </w:rPr>
        <w:t>Članak 13.</w:t>
      </w:r>
    </w:p>
    <w:p w:rsidR="001E28A4" w:rsidRPr="004F3145" w:rsidRDefault="00F2635A" w:rsidP="0008251A">
      <w:pPr>
        <w:pStyle w:val="NormalWeb"/>
        <w:jc w:val="both"/>
        <w:rPr>
          <w:rFonts w:ascii="Times New Roman" w:hAnsi="Times New Roman" w:cs="Times New Roman"/>
          <w:sz w:val="22"/>
          <w:szCs w:val="22"/>
        </w:rPr>
      </w:pPr>
      <w:r w:rsidRPr="004F3145">
        <w:rPr>
          <w:rFonts w:ascii="Times New Roman" w:hAnsi="Times New Roman" w:cs="Times New Roman"/>
          <w:sz w:val="22"/>
          <w:szCs w:val="22"/>
        </w:rPr>
        <w:tab/>
      </w:r>
      <w:r w:rsidR="001E28A4" w:rsidRPr="004F3145">
        <w:rPr>
          <w:rFonts w:ascii="Times New Roman" w:hAnsi="Times New Roman" w:cs="Times New Roman"/>
          <w:sz w:val="22"/>
          <w:szCs w:val="22"/>
        </w:rPr>
        <w:t>Korisnik parkirališta mora u roku od deset (10) minuta od parkiranja vozila valjanu satnu kartu vidljivo istaknuti s unutarnje strane vjetrobranskog stakla vozila ili zaprimiti SMS poruku o plaćenoj parkirališnoj karti putem mobilnog telefona.</w:t>
      </w:r>
    </w:p>
    <w:p w:rsidR="001E28A4" w:rsidRPr="004F3145" w:rsidRDefault="00F2635A" w:rsidP="0008251A">
      <w:pPr>
        <w:pStyle w:val="NormalWeb"/>
        <w:jc w:val="both"/>
        <w:rPr>
          <w:rFonts w:ascii="Times New Roman" w:hAnsi="Times New Roman" w:cs="Times New Roman"/>
          <w:sz w:val="22"/>
          <w:szCs w:val="22"/>
        </w:rPr>
      </w:pPr>
      <w:r w:rsidRPr="004F3145">
        <w:rPr>
          <w:rFonts w:ascii="Times New Roman" w:hAnsi="Times New Roman" w:cs="Times New Roman"/>
          <w:sz w:val="22"/>
          <w:szCs w:val="22"/>
        </w:rPr>
        <w:tab/>
      </w:r>
      <w:r w:rsidR="001E28A4" w:rsidRPr="004F3145">
        <w:rPr>
          <w:rFonts w:ascii="Times New Roman" w:hAnsi="Times New Roman" w:cs="Times New Roman"/>
          <w:sz w:val="22"/>
          <w:szCs w:val="22"/>
        </w:rPr>
        <w:t>Valjana satna karta je ona parkirališna karta koja je plaćena:</w:t>
      </w:r>
    </w:p>
    <w:p w:rsidR="001E28A4" w:rsidRPr="004F3145" w:rsidRDefault="001E28A4" w:rsidP="0008251A">
      <w:pPr>
        <w:jc w:val="both"/>
        <w:rPr>
          <w:rFonts w:ascii="Times New Roman" w:hAnsi="Times New Roman" w:cs="Times New Roman"/>
          <w:sz w:val="22"/>
          <w:szCs w:val="22"/>
        </w:rPr>
      </w:pPr>
      <w:r w:rsidRPr="004F3145">
        <w:rPr>
          <w:rFonts w:ascii="Times New Roman" w:hAnsi="Times New Roman" w:cs="Times New Roman"/>
          <w:sz w:val="22"/>
          <w:szCs w:val="22"/>
        </w:rPr>
        <w:t>-za vrijeme korištenja parkirališta,</w:t>
      </w:r>
    </w:p>
    <w:p w:rsidR="001E28A4" w:rsidRPr="004F3145" w:rsidRDefault="001E28A4" w:rsidP="0008251A">
      <w:pPr>
        <w:jc w:val="both"/>
        <w:rPr>
          <w:rFonts w:ascii="Times New Roman" w:hAnsi="Times New Roman" w:cs="Times New Roman"/>
          <w:sz w:val="22"/>
          <w:szCs w:val="22"/>
        </w:rPr>
      </w:pPr>
      <w:r w:rsidRPr="004F3145">
        <w:rPr>
          <w:rFonts w:ascii="Times New Roman" w:hAnsi="Times New Roman" w:cs="Times New Roman"/>
          <w:sz w:val="22"/>
          <w:szCs w:val="22"/>
        </w:rPr>
        <w:t>-u okviru vremenskog ograničenja trajanja parkiranja.</w:t>
      </w:r>
    </w:p>
    <w:p w:rsidR="001E28A4" w:rsidRPr="004F3145" w:rsidRDefault="00F2635A" w:rsidP="0008251A">
      <w:pPr>
        <w:pStyle w:val="NormalWeb"/>
        <w:jc w:val="both"/>
        <w:rPr>
          <w:rFonts w:ascii="Times New Roman" w:hAnsi="Times New Roman" w:cs="Times New Roman"/>
          <w:sz w:val="22"/>
          <w:szCs w:val="22"/>
        </w:rPr>
      </w:pPr>
      <w:r w:rsidRPr="004F3145">
        <w:rPr>
          <w:rFonts w:ascii="Times New Roman" w:hAnsi="Times New Roman" w:cs="Times New Roman"/>
          <w:sz w:val="22"/>
          <w:szCs w:val="22"/>
        </w:rPr>
        <w:tab/>
      </w:r>
      <w:r w:rsidR="001E28A4" w:rsidRPr="004F3145">
        <w:rPr>
          <w:rFonts w:ascii="Times New Roman" w:hAnsi="Times New Roman" w:cs="Times New Roman"/>
          <w:sz w:val="22"/>
          <w:szCs w:val="22"/>
        </w:rPr>
        <w:t>Ako korisnik parkirališta postupi suprotno stavku 1. ovoga članka smatra se da je pristao preuzeti dnevnu parkirnu kartu s nalogom koju mu je osoba koju ovlasti Organizator parkiranja stavila na vjetrobransko staklo vozila i dužan ju je platiti u roku od osam dana od dana njenog preuzimanja.</w:t>
      </w:r>
    </w:p>
    <w:p w:rsidR="001E28A4" w:rsidRPr="004F3145" w:rsidRDefault="001E28A4" w:rsidP="001E28A4">
      <w:pPr>
        <w:pStyle w:val="NormalWeb"/>
        <w:rPr>
          <w:rFonts w:ascii="Times New Roman" w:hAnsi="Times New Roman" w:cs="Times New Roman"/>
          <w:sz w:val="22"/>
          <w:szCs w:val="22"/>
        </w:rPr>
      </w:pPr>
      <w:r w:rsidRPr="004F3145">
        <w:rPr>
          <w:rFonts w:ascii="Times New Roman" w:hAnsi="Times New Roman" w:cs="Times New Roman"/>
          <w:sz w:val="22"/>
          <w:szCs w:val="22"/>
        </w:rPr>
        <w:t>III. STALNA JAVNA PARKIRALIŠTA S NAPLATOM</w:t>
      </w:r>
    </w:p>
    <w:p w:rsidR="001E28A4" w:rsidRPr="004F3145" w:rsidRDefault="001E28A4" w:rsidP="001E28A4">
      <w:pPr>
        <w:pStyle w:val="NormalWeb"/>
        <w:jc w:val="center"/>
        <w:rPr>
          <w:rFonts w:ascii="Times New Roman" w:hAnsi="Times New Roman" w:cs="Times New Roman"/>
          <w:b/>
          <w:sz w:val="22"/>
          <w:szCs w:val="22"/>
        </w:rPr>
      </w:pPr>
      <w:r w:rsidRPr="004F3145">
        <w:rPr>
          <w:rFonts w:ascii="Times New Roman" w:hAnsi="Times New Roman" w:cs="Times New Roman"/>
          <w:b/>
          <w:sz w:val="22"/>
          <w:szCs w:val="22"/>
        </w:rPr>
        <w:t>Članak 14.</w:t>
      </w:r>
    </w:p>
    <w:p w:rsidR="001E28A4" w:rsidRPr="004F3145" w:rsidRDefault="00F2635A" w:rsidP="0008251A">
      <w:pPr>
        <w:pStyle w:val="NormalWeb"/>
        <w:jc w:val="both"/>
        <w:rPr>
          <w:rFonts w:ascii="Times New Roman" w:hAnsi="Times New Roman" w:cs="Times New Roman"/>
          <w:sz w:val="22"/>
          <w:szCs w:val="22"/>
        </w:rPr>
      </w:pPr>
      <w:r w:rsidRPr="004F3145">
        <w:rPr>
          <w:rFonts w:ascii="Times New Roman" w:hAnsi="Times New Roman" w:cs="Times New Roman"/>
          <w:sz w:val="22"/>
          <w:szCs w:val="22"/>
        </w:rPr>
        <w:tab/>
      </w:r>
      <w:r w:rsidR="001E28A4" w:rsidRPr="004F3145">
        <w:rPr>
          <w:rFonts w:ascii="Times New Roman" w:hAnsi="Times New Roman" w:cs="Times New Roman"/>
          <w:sz w:val="22"/>
          <w:szCs w:val="22"/>
        </w:rPr>
        <w:t>Stalna javna parkirališta s naplatom u Općini Punat su:</w:t>
      </w:r>
    </w:p>
    <w:p w:rsidR="001E28A4" w:rsidRPr="004F3145" w:rsidRDefault="001E28A4" w:rsidP="0008251A">
      <w:pPr>
        <w:jc w:val="both"/>
        <w:rPr>
          <w:rFonts w:ascii="Times New Roman" w:hAnsi="Times New Roman" w:cs="Times New Roman"/>
          <w:sz w:val="22"/>
          <w:szCs w:val="22"/>
        </w:rPr>
      </w:pPr>
      <w:r w:rsidRPr="004F3145">
        <w:rPr>
          <w:rFonts w:ascii="Times New Roman" w:hAnsi="Times New Roman" w:cs="Times New Roman"/>
          <w:sz w:val="22"/>
          <w:szCs w:val="22"/>
        </w:rPr>
        <w:t>-parkiralište broj 1: Ul. Obala, od brodogradilišta do istezališta;</w:t>
      </w:r>
    </w:p>
    <w:p w:rsidR="001E28A4" w:rsidRPr="004F3145" w:rsidRDefault="001E28A4" w:rsidP="0008251A">
      <w:pPr>
        <w:jc w:val="both"/>
        <w:rPr>
          <w:rFonts w:ascii="Times New Roman" w:hAnsi="Times New Roman" w:cs="Times New Roman"/>
          <w:sz w:val="22"/>
          <w:szCs w:val="22"/>
        </w:rPr>
      </w:pPr>
      <w:r w:rsidRPr="004F3145">
        <w:rPr>
          <w:rFonts w:ascii="Times New Roman" w:hAnsi="Times New Roman" w:cs="Times New Roman"/>
          <w:sz w:val="22"/>
          <w:szCs w:val="22"/>
        </w:rPr>
        <w:t>-parkiralište broj 2:</w:t>
      </w:r>
    </w:p>
    <w:p w:rsidR="001E28A4" w:rsidRPr="004F3145" w:rsidRDefault="001E28A4" w:rsidP="0008251A">
      <w:pPr>
        <w:jc w:val="both"/>
        <w:rPr>
          <w:rFonts w:ascii="Times New Roman" w:hAnsi="Times New Roman" w:cs="Times New Roman"/>
          <w:sz w:val="22"/>
          <w:szCs w:val="22"/>
        </w:rPr>
      </w:pPr>
      <w:r w:rsidRPr="004F3145">
        <w:rPr>
          <w:rFonts w:ascii="Times New Roman" w:hAnsi="Times New Roman" w:cs="Times New Roman"/>
          <w:sz w:val="22"/>
          <w:szCs w:val="22"/>
        </w:rPr>
        <w:t>a) Ul. Obala, rubno u parku kod istezališta;</w:t>
      </w:r>
    </w:p>
    <w:p w:rsidR="001E28A4" w:rsidRPr="004F3145" w:rsidRDefault="001E28A4" w:rsidP="0008251A">
      <w:pPr>
        <w:jc w:val="both"/>
        <w:rPr>
          <w:rFonts w:ascii="Times New Roman" w:hAnsi="Times New Roman" w:cs="Times New Roman"/>
          <w:sz w:val="22"/>
          <w:szCs w:val="22"/>
        </w:rPr>
      </w:pPr>
      <w:r w:rsidRPr="004F3145">
        <w:rPr>
          <w:rFonts w:ascii="Times New Roman" w:hAnsi="Times New Roman" w:cs="Times New Roman"/>
          <w:sz w:val="22"/>
          <w:szCs w:val="22"/>
        </w:rPr>
        <w:t>b) Ul. Obala, rubno uz park Ladići;</w:t>
      </w:r>
    </w:p>
    <w:p w:rsidR="001E28A4" w:rsidRPr="004F3145" w:rsidRDefault="001E28A4" w:rsidP="0008251A">
      <w:pPr>
        <w:jc w:val="both"/>
        <w:rPr>
          <w:rFonts w:ascii="Times New Roman" w:hAnsi="Times New Roman" w:cs="Times New Roman"/>
          <w:sz w:val="22"/>
          <w:szCs w:val="22"/>
        </w:rPr>
      </w:pPr>
      <w:r w:rsidRPr="004F3145">
        <w:rPr>
          <w:rFonts w:ascii="Times New Roman" w:hAnsi="Times New Roman" w:cs="Times New Roman"/>
          <w:sz w:val="22"/>
          <w:szCs w:val="22"/>
        </w:rPr>
        <w:t>-parkiralište broj 3: Ul. Obala, od ribar</w:t>
      </w:r>
      <w:r w:rsidR="004A5F44" w:rsidRPr="004F3145">
        <w:rPr>
          <w:rFonts w:ascii="Times New Roman" w:hAnsi="Times New Roman" w:cs="Times New Roman"/>
          <w:sz w:val="22"/>
          <w:szCs w:val="22"/>
        </w:rPr>
        <w:t>nice do platoa ispred U</w:t>
      </w:r>
      <w:r w:rsidRPr="004F3145">
        <w:rPr>
          <w:rFonts w:ascii="Times New Roman" w:hAnsi="Times New Roman" w:cs="Times New Roman"/>
          <w:sz w:val="22"/>
          <w:szCs w:val="22"/>
        </w:rPr>
        <w:t>lice Klančić;</w:t>
      </w:r>
    </w:p>
    <w:p w:rsidR="001E28A4" w:rsidRPr="004F3145" w:rsidRDefault="001E28A4" w:rsidP="0008251A">
      <w:pPr>
        <w:jc w:val="both"/>
        <w:rPr>
          <w:rFonts w:ascii="Times New Roman" w:hAnsi="Times New Roman" w:cs="Times New Roman"/>
          <w:sz w:val="22"/>
          <w:szCs w:val="22"/>
        </w:rPr>
      </w:pPr>
      <w:r w:rsidRPr="004F3145">
        <w:rPr>
          <w:rFonts w:ascii="Times New Roman" w:hAnsi="Times New Roman" w:cs="Times New Roman"/>
          <w:sz w:val="22"/>
          <w:szCs w:val="22"/>
        </w:rPr>
        <w:t>-parkiralište broj 4: Ul.</w:t>
      </w:r>
      <w:r w:rsidR="004A5F44" w:rsidRPr="004F3145">
        <w:rPr>
          <w:rFonts w:ascii="Times New Roman" w:hAnsi="Times New Roman" w:cs="Times New Roman"/>
          <w:sz w:val="22"/>
          <w:szCs w:val="22"/>
        </w:rPr>
        <w:t xml:space="preserve"> Obala, južni rub platoa ispod U</w:t>
      </w:r>
      <w:r w:rsidRPr="004F3145">
        <w:rPr>
          <w:rFonts w:ascii="Times New Roman" w:hAnsi="Times New Roman" w:cs="Times New Roman"/>
          <w:sz w:val="22"/>
          <w:szCs w:val="22"/>
        </w:rPr>
        <w:t>lice Klančić uz park do Lučke kapetanije;</w:t>
      </w:r>
    </w:p>
    <w:p w:rsidR="001E28A4" w:rsidRPr="004F3145" w:rsidRDefault="001E28A4" w:rsidP="0008251A">
      <w:pPr>
        <w:jc w:val="both"/>
        <w:rPr>
          <w:rFonts w:ascii="Times New Roman" w:hAnsi="Times New Roman" w:cs="Times New Roman"/>
          <w:sz w:val="22"/>
          <w:szCs w:val="22"/>
        </w:rPr>
      </w:pPr>
      <w:r w:rsidRPr="004F3145">
        <w:rPr>
          <w:rFonts w:ascii="Times New Roman" w:hAnsi="Times New Roman" w:cs="Times New Roman"/>
          <w:sz w:val="22"/>
          <w:szCs w:val="22"/>
        </w:rPr>
        <w:t>-parkiralište broj 5: Ul. Obala, prostor uz obalni zid »</w:t>
      </w:r>
      <w:r w:rsidR="004A5F44" w:rsidRPr="004F3145">
        <w:rPr>
          <w:rFonts w:ascii="Times New Roman" w:hAnsi="Times New Roman" w:cs="Times New Roman"/>
          <w:sz w:val="22"/>
          <w:szCs w:val="22"/>
        </w:rPr>
        <w:t>Pod gušternu«, od Hotela »Park</w:t>
      </w:r>
      <w:r w:rsidRPr="004F3145">
        <w:rPr>
          <w:rFonts w:ascii="Times New Roman" w:hAnsi="Times New Roman" w:cs="Times New Roman"/>
          <w:sz w:val="22"/>
          <w:szCs w:val="22"/>
        </w:rPr>
        <w:t>« do autobusnog stajališta, za parkiranje osobnih vozila;</w:t>
      </w:r>
    </w:p>
    <w:p w:rsidR="001E28A4" w:rsidRPr="004F3145" w:rsidRDefault="001E28A4" w:rsidP="0008251A">
      <w:pPr>
        <w:jc w:val="both"/>
        <w:rPr>
          <w:rFonts w:ascii="Times New Roman" w:hAnsi="Times New Roman" w:cs="Times New Roman"/>
          <w:sz w:val="22"/>
          <w:szCs w:val="22"/>
        </w:rPr>
      </w:pPr>
      <w:r w:rsidRPr="004F3145">
        <w:rPr>
          <w:rFonts w:ascii="Times New Roman" w:hAnsi="Times New Roman" w:cs="Times New Roman"/>
          <w:sz w:val="22"/>
          <w:szCs w:val="22"/>
        </w:rPr>
        <w:t>-parkiralište broj 6:</w:t>
      </w:r>
    </w:p>
    <w:p w:rsidR="001E28A4" w:rsidRPr="004F3145" w:rsidRDefault="001E28A4" w:rsidP="0008251A">
      <w:pPr>
        <w:jc w:val="both"/>
        <w:rPr>
          <w:rFonts w:ascii="Times New Roman" w:hAnsi="Times New Roman" w:cs="Times New Roman"/>
          <w:sz w:val="22"/>
          <w:szCs w:val="22"/>
        </w:rPr>
      </w:pPr>
      <w:r w:rsidRPr="004F3145">
        <w:rPr>
          <w:rFonts w:ascii="Times New Roman" w:hAnsi="Times New Roman" w:cs="Times New Roman"/>
          <w:sz w:val="22"/>
          <w:szCs w:val="22"/>
        </w:rPr>
        <w:t>a) autobusno stajalište - samo za parkiranje autobusa;</w:t>
      </w:r>
    </w:p>
    <w:p w:rsidR="001E28A4" w:rsidRPr="004F3145" w:rsidRDefault="001E28A4" w:rsidP="0008251A">
      <w:pPr>
        <w:jc w:val="both"/>
        <w:rPr>
          <w:rFonts w:ascii="Times New Roman" w:hAnsi="Times New Roman" w:cs="Times New Roman"/>
          <w:sz w:val="22"/>
          <w:szCs w:val="22"/>
        </w:rPr>
      </w:pPr>
      <w:r w:rsidRPr="004F3145">
        <w:rPr>
          <w:rFonts w:ascii="Times New Roman" w:hAnsi="Times New Roman" w:cs="Times New Roman"/>
          <w:sz w:val="22"/>
          <w:szCs w:val="22"/>
        </w:rPr>
        <w:t>b) uz autobusno stajalište, bočno i ispred stambene zgrade;</w:t>
      </w:r>
    </w:p>
    <w:p w:rsidR="001E28A4" w:rsidRPr="004F3145" w:rsidRDefault="001E28A4" w:rsidP="0008251A">
      <w:pPr>
        <w:jc w:val="both"/>
        <w:rPr>
          <w:rFonts w:ascii="Times New Roman" w:hAnsi="Times New Roman" w:cs="Times New Roman"/>
          <w:sz w:val="22"/>
          <w:szCs w:val="22"/>
        </w:rPr>
      </w:pPr>
      <w:r w:rsidRPr="004F3145">
        <w:rPr>
          <w:rFonts w:ascii="Times New Roman" w:hAnsi="Times New Roman" w:cs="Times New Roman"/>
          <w:sz w:val="22"/>
          <w:szCs w:val="22"/>
        </w:rPr>
        <w:t>c) bočno uz autobusno stajalište i okretište na autobusnom stajalištu;</w:t>
      </w:r>
    </w:p>
    <w:p w:rsidR="001E28A4" w:rsidRPr="004F3145" w:rsidRDefault="004A5F44" w:rsidP="0008251A">
      <w:pPr>
        <w:jc w:val="both"/>
        <w:rPr>
          <w:rFonts w:ascii="Times New Roman" w:hAnsi="Times New Roman" w:cs="Times New Roman"/>
          <w:sz w:val="22"/>
          <w:szCs w:val="22"/>
        </w:rPr>
      </w:pPr>
      <w:r w:rsidRPr="004F3145">
        <w:rPr>
          <w:rFonts w:ascii="Times New Roman" w:hAnsi="Times New Roman" w:cs="Times New Roman"/>
          <w:sz w:val="22"/>
          <w:szCs w:val="22"/>
        </w:rPr>
        <w:t>-parkiralište broj 7</w:t>
      </w:r>
      <w:r w:rsidR="003B350C" w:rsidRPr="004F3145">
        <w:rPr>
          <w:rFonts w:ascii="Times New Roman" w:hAnsi="Times New Roman" w:cs="Times New Roman"/>
          <w:sz w:val="22"/>
          <w:szCs w:val="22"/>
        </w:rPr>
        <w:t>: u U</w:t>
      </w:r>
      <w:r w:rsidR="001E28A4" w:rsidRPr="004F3145">
        <w:rPr>
          <w:rFonts w:ascii="Times New Roman" w:hAnsi="Times New Roman" w:cs="Times New Roman"/>
          <w:sz w:val="22"/>
          <w:szCs w:val="22"/>
        </w:rPr>
        <w:t>l. I. G.</w:t>
      </w:r>
      <w:r w:rsidR="00785FB5" w:rsidRPr="004F3145">
        <w:rPr>
          <w:rFonts w:ascii="Times New Roman" w:hAnsi="Times New Roman" w:cs="Times New Roman"/>
          <w:sz w:val="22"/>
          <w:szCs w:val="22"/>
        </w:rPr>
        <w:t xml:space="preserve"> Kovačića, uz</w:t>
      </w:r>
      <w:r w:rsidR="001E28A4" w:rsidRPr="004F3145">
        <w:rPr>
          <w:rFonts w:ascii="Times New Roman" w:hAnsi="Times New Roman" w:cs="Times New Roman"/>
          <w:sz w:val="22"/>
          <w:szCs w:val="22"/>
        </w:rPr>
        <w:t xml:space="preserve"> građevinu </w:t>
      </w:r>
      <w:r w:rsidR="00785FB5" w:rsidRPr="004F3145">
        <w:rPr>
          <w:rFonts w:ascii="Times New Roman" w:hAnsi="Times New Roman" w:cs="Times New Roman"/>
          <w:sz w:val="22"/>
          <w:szCs w:val="22"/>
        </w:rPr>
        <w:t>dječjeg vrtića</w:t>
      </w:r>
      <w:r w:rsidR="001E28A4" w:rsidRPr="004F3145">
        <w:rPr>
          <w:rFonts w:ascii="Times New Roman" w:hAnsi="Times New Roman" w:cs="Times New Roman"/>
          <w:sz w:val="22"/>
          <w:szCs w:val="22"/>
        </w:rPr>
        <w:t>;</w:t>
      </w:r>
    </w:p>
    <w:p w:rsidR="001E28A4" w:rsidRPr="004F3145" w:rsidRDefault="004A5F44" w:rsidP="0008251A">
      <w:pPr>
        <w:jc w:val="both"/>
        <w:rPr>
          <w:rFonts w:ascii="Times New Roman" w:hAnsi="Times New Roman" w:cs="Times New Roman"/>
          <w:sz w:val="22"/>
          <w:szCs w:val="22"/>
        </w:rPr>
      </w:pPr>
      <w:r w:rsidRPr="004F3145">
        <w:rPr>
          <w:rFonts w:ascii="Times New Roman" w:hAnsi="Times New Roman" w:cs="Times New Roman"/>
          <w:sz w:val="22"/>
          <w:szCs w:val="22"/>
        </w:rPr>
        <w:t>-parkiralište broj 8</w:t>
      </w:r>
      <w:r w:rsidR="001E28A4" w:rsidRPr="004F3145">
        <w:rPr>
          <w:rFonts w:ascii="Times New Roman" w:hAnsi="Times New Roman" w:cs="Times New Roman"/>
          <w:sz w:val="22"/>
          <w:szCs w:val="22"/>
        </w:rPr>
        <w:t>: na Punta de biju;</w:t>
      </w:r>
    </w:p>
    <w:p w:rsidR="001E28A4" w:rsidRPr="004F3145" w:rsidRDefault="001E28A4" w:rsidP="0008251A">
      <w:pPr>
        <w:jc w:val="both"/>
        <w:rPr>
          <w:rFonts w:ascii="Times New Roman" w:hAnsi="Times New Roman" w:cs="Times New Roman"/>
          <w:sz w:val="22"/>
          <w:szCs w:val="22"/>
        </w:rPr>
      </w:pPr>
      <w:r w:rsidRPr="004F3145">
        <w:rPr>
          <w:rFonts w:ascii="Times New Roman" w:hAnsi="Times New Roman" w:cs="Times New Roman"/>
          <w:sz w:val="22"/>
          <w:szCs w:val="22"/>
        </w:rPr>
        <w:t>-parkiralište »Portić« u lučici u Staroj Baškoj.</w:t>
      </w:r>
    </w:p>
    <w:p w:rsidR="001E28A4" w:rsidRPr="004F3145" w:rsidRDefault="001E28A4" w:rsidP="001E28A4">
      <w:pPr>
        <w:pStyle w:val="NormalWeb"/>
        <w:rPr>
          <w:rFonts w:ascii="Times New Roman" w:hAnsi="Times New Roman" w:cs="Times New Roman"/>
          <w:sz w:val="22"/>
          <w:szCs w:val="22"/>
        </w:rPr>
      </w:pPr>
      <w:r w:rsidRPr="004F3145">
        <w:rPr>
          <w:rFonts w:ascii="Times New Roman" w:hAnsi="Times New Roman" w:cs="Times New Roman"/>
          <w:sz w:val="22"/>
          <w:szCs w:val="22"/>
        </w:rPr>
        <w:t>IV. POVLAŠTENE PARKIRALIŠNE KARTE</w:t>
      </w:r>
    </w:p>
    <w:p w:rsidR="001E28A4" w:rsidRPr="004F3145" w:rsidRDefault="001E28A4" w:rsidP="001E28A4">
      <w:pPr>
        <w:pStyle w:val="NormalWeb"/>
        <w:jc w:val="center"/>
        <w:rPr>
          <w:rFonts w:ascii="Times New Roman" w:hAnsi="Times New Roman" w:cs="Times New Roman"/>
          <w:b/>
          <w:sz w:val="22"/>
          <w:szCs w:val="22"/>
        </w:rPr>
      </w:pPr>
      <w:r w:rsidRPr="004F3145">
        <w:rPr>
          <w:rFonts w:ascii="Times New Roman" w:hAnsi="Times New Roman" w:cs="Times New Roman"/>
          <w:b/>
          <w:sz w:val="22"/>
          <w:szCs w:val="22"/>
        </w:rPr>
        <w:t>Članak 15.</w:t>
      </w:r>
    </w:p>
    <w:p w:rsidR="001E28A4" w:rsidRPr="004F3145" w:rsidRDefault="00F2635A" w:rsidP="0008251A">
      <w:pPr>
        <w:pStyle w:val="NormalWeb"/>
        <w:jc w:val="both"/>
        <w:rPr>
          <w:rFonts w:ascii="Times New Roman" w:hAnsi="Times New Roman" w:cs="Times New Roman"/>
          <w:sz w:val="22"/>
          <w:szCs w:val="22"/>
        </w:rPr>
      </w:pPr>
      <w:r w:rsidRPr="004F3145">
        <w:rPr>
          <w:rFonts w:ascii="Times New Roman" w:hAnsi="Times New Roman" w:cs="Times New Roman"/>
          <w:sz w:val="22"/>
          <w:szCs w:val="22"/>
        </w:rPr>
        <w:tab/>
      </w:r>
      <w:r w:rsidR="001E28A4" w:rsidRPr="004F3145">
        <w:rPr>
          <w:rFonts w:ascii="Times New Roman" w:hAnsi="Times New Roman" w:cs="Times New Roman"/>
          <w:sz w:val="22"/>
          <w:szCs w:val="22"/>
        </w:rPr>
        <w:t>Povlaštenu parkirališnu kartu mogu ishoditi fizičke osobe s prebivalištem na području Općine Punat vlasnici i korisnici stambenog objekta na području na kojem se obavlja naplata parkiranja (u pravilu u staroj jezgri) koji nemaju mogućnost parkiranja u vlastitoj okućnici i koji nemaju dospjelih dugovanja prema Općini Punat i Organizatoru parkiranja.</w:t>
      </w:r>
    </w:p>
    <w:p w:rsidR="001E28A4" w:rsidRPr="004F3145" w:rsidRDefault="00F2635A" w:rsidP="0008251A">
      <w:pPr>
        <w:pStyle w:val="NormalWeb"/>
        <w:jc w:val="both"/>
        <w:rPr>
          <w:rFonts w:ascii="Times New Roman" w:hAnsi="Times New Roman" w:cs="Times New Roman"/>
          <w:sz w:val="22"/>
          <w:szCs w:val="22"/>
        </w:rPr>
      </w:pPr>
      <w:r w:rsidRPr="004F3145">
        <w:rPr>
          <w:rFonts w:ascii="Times New Roman" w:hAnsi="Times New Roman" w:cs="Times New Roman"/>
          <w:sz w:val="22"/>
          <w:szCs w:val="22"/>
        </w:rPr>
        <w:tab/>
      </w:r>
      <w:r w:rsidR="001E28A4" w:rsidRPr="004F3145">
        <w:rPr>
          <w:rFonts w:ascii="Times New Roman" w:hAnsi="Times New Roman" w:cs="Times New Roman"/>
          <w:sz w:val="22"/>
          <w:szCs w:val="22"/>
        </w:rPr>
        <w:t>Povlaštenu kartu mogu ishoditi invalidne osobe s tjelesnim oštećenjem od 80% i više, uz predočenje potvrde o invaliditetu.</w:t>
      </w:r>
    </w:p>
    <w:p w:rsidR="001E28A4" w:rsidRPr="004F3145" w:rsidRDefault="00F2635A" w:rsidP="0008251A">
      <w:pPr>
        <w:pStyle w:val="NormalWeb"/>
        <w:jc w:val="both"/>
        <w:rPr>
          <w:rFonts w:ascii="Times New Roman" w:hAnsi="Times New Roman" w:cs="Times New Roman"/>
          <w:sz w:val="22"/>
          <w:szCs w:val="22"/>
        </w:rPr>
      </w:pPr>
      <w:r w:rsidRPr="004F3145">
        <w:rPr>
          <w:rFonts w:ascii="Times New Roman" w:hAnsi="Times New Roman" w:cs="Times New Roman"/>
          <w:sz w:val="22"/>
          <w:szCs w:val="22"/>
        </w:rPr>
        <w:tab/>
      </w:r>
      <w:r w:rsidR="001E28A4" w:rsidRPr="004F3145">
        <w:rPr>
          <w:rFonts w:ascii="Times New Roman" w:hAnsi="Times New Roman" w:cs="Times New Roman"/>
          <w:sz w:val="22"/>
          <w:szCs w:val="22"/>
        </w:rPr>
        <w:t>Do dvije povlaštene parkirališne karte za vozila turista mogu ishoditi fizičke osobe s prebivalištem na području Općine Punat koji pružaju uslugu smještaja turista u domaćinstvu (iznajmljivači) na području na kojem se obavlja naplata parkiranja (u pravilu u staroj jezgri) koji nemaju mogućnost parkiranja vozila turista u vlastitoj okućnici, a izdaje se na temelju predočenja dokaza o pružanju usluga smještaja u domaćinstvu.</w:t>
      </w:r>
    </w:p>
    <w:p w:rsidR="001E28A4" w:rsidRPr="004F3145" w:rsidRDefault="001E28A4" w:rsidP="001E28A4">
      <w:pPr>
        <w:pStyle w:val="NormalWeb"/>
        <w:jc w:val="center"/>
        <w:rPr>
          <w:rFonts w:ascii="Times New Roman" w:hAnsi="Times New Roman" w:cs="Times New Roman"/>
          <w:b/>
          <w:sz w:val="22"/>
          <w:szCs w:val="22"/>
        </w:rPr>
      </w:pPr>
      <w:r w:rsidRPr="004F3145">
        <w:rPr>
          <w:rFonts w:ascii="Times New Roman" w:hAnsi="Times New Roman" w:cs="Times New Roman"/>
          <w:b/>
          <w:sz w:val="22"/>
          <w:szCs w:val="22"/>
        </w:rPr>
        <w:t>Članak 16.</w:t>
      </w:r>
    </w:p>
    <w:p w:rsidR="001E28A4" w:rsidRPr="004F3145" w:rsidRDefault="00F2635A" w:rsidP="0008251A">
      <w:pPr>
        <w:pStyle w:val="NormalWeb"/>
        <w:jc w:val="both"/>
        <w:rPr>
          <w:rFonts w:ascii="Times New Roman" w:hAnsi="Times New Roman" w:cs="Times New Roman"/>
          <w:sz w:val="22"/>
          <w:szCs w:val="22"/>
        </w:rPr>
      </w:pPr>
      <w:r w:rsidRPr="004F3145">
        <w:rPr>
          <w:rFonts w:ascii="Times New Roman" w:hAnsi="Times New Roman" w:cs="Times New Roman"/>
          <w:sz w:val="22"/>
          <w:szCs w:val="22"/>
        </w:rPr>
        <w:tab/>
      </w:r>
      <w:r w:rsidR="001E28A4" w:rsidRPr="004F3145">
        <w:rPr>
          <w:rFonts w:ascii="Times New Roman" w:hAnsi="Times New Roman" w:cs="Times New Roman"/>
          <w:sz w:val="22"/>
          <w:szCs w:val="22"/>
        </w:rPr>
        <w:t>Pravo na povlaštenu parkirnu kartu ima fizička osoba- stanar koja:</w:t>
      </w:r>
    </w:p>
    <w:p w:rsidR="001E28A4" w:rsidRPr="004F3145" w:rsidRDefault="001E28A4" w:rsidP="0008251A">
      <w:pPr>
        <w:jc w:val="both"/>
        <w:rPr>
          <w:rFonts w:ascii="Times New Roman" w:hAnsi="Times New Roman" w:cs="Times New Roman"/>
          <w:sz w:val="22"/>
          <w:szCs w:val="22"/>
        </w:rPr>
      </w:pPr>
      <w:r w:rsidRPr="004F3145">
        <w:rPr>
          <w:rFonts w:ascii="Times New Roman" w:hAnsi="Times New Roman" w:cs="Times New Roman"/>
          <w:sz w:val="22"/>
          <w:szCs w:val="22"/>
        </w:rPr>
        <w:t>-ima prebivalište na području na kojem se naplaćuje parkiranje, što dokazuje osobnom iskaznicom ili uvjerenjem Ministarstva unutarnjih poslova,</w:t>
      </w:r>
    </w:p>
    <w:p w:rsidR="001E28A4" w:rsidRPr="004F3145" w:rsidRDefault="001E28A4" w:rsidP="0008251A">
      <w:pPr>
        <w:jc w:val="both"/>
        <w:rPr>
          <w:rFonts w:ascii="Times New Roman" w:hAnsi="Times New Roman" w:cs="Times New Roman"/>
          <w:sz w:val="22"/>
          <w:szCs w:val="22"/>
        </w:rPr>
      </w:pPr>
      <w:r w:rsidRPr="004F3145">
        <w:rPr>
          <w:rFonts w:ascii="Times New Roman" w:hAnsi="Times New Roman" w:cs="Times New Roman"/>
          <w:sz w:val="22"/>
          <w:szCs w:val="22"/>
        </w:rPr>
        <w:t>-ima vozilo registrirano na svoje ime što dokazuje valjanom prometnom dozvolom,</w:t>
      </w:r>
    </w:p>
    <w:p w:rsidR="001E28A4" w:rsidRPr="004F3145" w:rsidRDefault="001E28A4" w:rsidP="0008251A">
      <w:pPr>
        <w:jc w:val="both"/>
        <w:rPr>
          <w:rFonts w:ascii="Times New Roman" w:hAnsi="Times New Roman" w:cs="Times New Roman"/>
          <w:sz w:val="22"/>
          <w:szCs w:val="22"/>
        </w:rPr>
      </w:pPr>
      <w:r w:rsidRPr="004F3145">
        <w:rPr>
          <w:rFonts w:ascii="Times New Roman" w:hAnsi="Times New Roman" w:cs="Times New Roman"/>
          <w:sz w:val="22"/>
          <w:szCs w:val="22"/>
        </w:rPr>
        <w:t>-ima pravo korištenja vozila na svoje ime što dokazuje ugovorom o leasingu i valjanom prometnom</w:t>
      </w:r>
    </w:p>
    <w:p w:rsidR="001E28A4" w:rsidRPr="004F3145" w:rsidRDefault="001E28A4" w:rsidP="0008251A">
      <w:pPr>
        <w:jc w:val="both"/>
        <w:rPr>
          <w:rFonts w:ascii="Times New Roman" w:hAnsi="Times New Roman" w:cs="Times New Roman"/>
          <w:sz w:val="22"/>
          <w:szCs w:val="22"/>
        </w:rPr>
      </w:pPr>
      <w:r w:rsidRPr="004F3145">
        <w:rPr>
          <w:rFonts w:ascii="Times New Roman" w:hAnsi="Times New Roman" w:cs="Times New Roman"/>
          <w:sz w:val="22"/>
          <w:szCs w:val="22"/>
        </w:rPr>
        <w:t>dozvolom.</w:t>
      </w:r>
    </w:p>
    <w:p w:rsidR="001E28A4" w:rsidRPr="004F3145" w:rsidRDefault="001E28A4" w:rsidP="001E28A4">
      <w:pPr>
        <w:pStyle w:val="NormalWeb"/>
        <w:jc w:val="center"/>
        <w:rPr>
          <w:rFonts w:ascii="Times New Roman" w:hAnsi="Times New Roman" w:cs="Times New Roman"/>
          <w:b/>
          <w:sz w:val="22"/>
          <w:szCs w:val="22"/>
        </w:rPr>
      </w:pPr>
      <w:r w:rsidRPr="004F3145">
        <w:rPr>
          <w:rFonts w:ascii="Times New Roman" w:hAnsi="Times New Roman" w:cs="Times New Roman"/>
          <w:b/>
          <w:sz w:val="22"/>
          <w:szCs w:val="22"/>
        </w:rPr>
        <w:t>Članak 17.</w:t>
      </w:r>
    </w:p>
    <w:p w:rsidR="001E28A4" w:rsidRPr="004F3145" w:rsidRDefault="00F2635A" w:rsidP="0008251A">
      <w:pPr>
        <w:pStyle w:val="NormalWeb"/>
        <w:jc w:val="both"/>
        <w:rPr>
          <w:rFonts w:ascii="Times New Roman" w:hAnsi="Times New Roman" w:cs="Times New Roman"/>
          <w:sz w:val="22"/>
          <w:szCs w:val="22"/>
        </w:rPr>
      </w:pPr>
      <w:r w:rsidRPr="004F3145">
        <w:rPr>
          <w:rFonts w:ascii="Times New Roman" w:hAnsi="Times New Roman" w:cs="Times New Roman"/>
          <w:sz w:val="22"/>
          <w:szCs w:val="22"/>
        </w:rPr>
        <w:tab/>
      </w:r>
      <w:r w:rsidR="001E28A4" w:rsidRPr="004F3145">
        <w:rPr>
          <w:rFonts w:ascii="Times New Roman" w:hAnsi="Times New Roman" w:cs="Times New Roman"/>
          <w:sz w:val="22"/>
          <w:szCs w:val="22"/>
        </w:rPr>
        <w:t>Do dvije povlaštene parkirališne karte mogu ishoditi ustanove, trgovačka društva i obrtnici (uključujući vlasnike plovila za prijevoz putnika i turista) sa sjedištem na području Općine Punat koji obavljaju djelatnost na području naplate parkiranja i nemaju mogućnost parkiranja na drugom prostoru u blizini poslovnog prostora ili plovila, a izdaju se na temelju:</w:t>
      </w:r>
    </w:p>
    <w:p w:rsidR="001E28A4" w:rsidRPr="004F3145" w:rsidRDefault="001E28A4" w:rsidP="0008251A">
      <w:pPr>
        <w:jc w:val="both"/>
        <w:rPr>
          <w:rFonts w:ascii="Times New Roman" w:hAnsi="Times New Roman" w:cs="Times New Roman"/>
          <w:sz w:val="22"/>
          <w:szCs w:val="22"/>
        </w:rPr>
      </w:pPr>
      <w:r w:rsidRPr="004F3145">
        <w:rPr>
          <w:rFonts w:ascii="Times New Roman" w:hAnsi="Times New Roman" w:cs="Times New Roman"/>
          <w:sz w:val="22"/>
          <w:szCs w:val="22"/>
        </w:rPr>
        <w:t>-dokaza o djelatnosti (izvod iz nadležnog registra ili obrtnicu),</w:t>
      </w:r>
    </w:p>
    <w:p w:rsidR="001E28A4" w:rsidRPr="004F3145" w:rsidRDefault="001E28A4" w:rsidP="0008251A">
      <w:pPr>
        <w:jc w:val="both"/>
        <w:rPr>
          <w:rFonts w:ascii="Times New Roman" w:hAnsi="Times New Roman" w:cs="Times New Roman"/>
          <w:sz w:val="22"/>
          <w:szCs w:val="22"/>
        </w:rPr>
      </w:pPr>
      <w:r w:rsidRPr="004F3145">
        <w:rPr>
          <w:rFonts w:ascii="Times New Roman" w:hAnsi="Times New Roman" w:cs="Times New Roman"/>
          <w:sz w:val="22"/>
          <w:szCs w:val="22"/>
        </w:rPr>
        <w:t>-dokaza o vlasništvu ili zakupu poslovnog prostora da koristi poslovni prostor na području na kojem se naplaćuje parkiranje, što dokazuje ugovorom o zakupu odnosno izvatkom iz zemljišnih knjiga o vlasništvu poslovnog prostora odnosno dokaza o korištenju veza u luci,</w:t>
      </w:r>
    </w:p>
    <w:p w:rsidR="001E28A4" w:rsidRPr="004F3145" w:rsidRDefault="001E28A4" w:rsidP="0008251A">
      <w:pPr>
        <w:jc w:val="both"/>
        <w:rPr>
          <w:rFonts w:ascii="Times New Roman" w:hAnsi="Times New Roman" w:cs="Times New Roman"/>
          <w:sz w:val="22"/>
          <w:szCs w:val="22"/>
        </w:rPr>
      </w:pPr>
      <w:r w:rsidRPr="004F3145">
        <w:rPr>
          <w:rFonts w:ascii="Times New Roman" w:hAnsi="Times New Roman" w:cs="Times New Roman"/>
          <w:sz w:val="22"/>
          <w:szCs w:val="22"/>
        </w:rPr>
        <w:t>-dokaza da ima vozilo registrirano na ime pravne osobe što dokazuje valjanom prometnom dozvolom,</w:t>
      </w:r>
    </w:p>
    <w:p w:rsidR="001E28A4" w:rsidRPr="004F3145" w:rsidRDefault="001E28A4" w:rsidP="0008251A">
      <w:pPr>
        <w:jc w:val="both"/>
        <w:rPr>
          <w:rFonts w:ascii="Times New Roman" w:hAnsi="Times New Roman" w:cs="Times New Roman"/>
          <w:sz w:val="22"/>
          <w:szCs w:val="22"/>
        </w:rPr>
      </w:pPr>
      <w:r w:rsidRPr="004F3145">
        <w:rPr>
          <w:rFonts w:ascii="Times New Roman" w:hAnsi="Times New Roman" w:cs="Times New Roman"/>
          <w:sz w:val="22"/>
          <w:szCs w:val="22"/>
        </w:rPr>
        <w:t>-dokaza da ima pravo korištenja vozila na ime pravne osobe što dokazuje ugovorom o leasingu i valjanom prometnom dozvolom.</w:t>
      </w:r>
    </w:p>
    <w:p w:rsidR="001E28A4" w:rsidRPr="004F3145" w:rsidRDefault="00F2635A" w:rsidP="0008251A">
      <w:pPr>
        <w:pStyle w:val="NormalWeb"/>
        <w:jc w:val="both"/>
        <w:rPr>
          <w:rFonts w:ascii="Times New Roman" w:hAnsi="Times New Roman" w:cs="Times New Roman"/>
          <w:sz w:val="22"/>
          <w:szCs w:val="22"/>
        </w:rPr>
      </w:pPr>
      <w:r w:rsidRPr="004F3145">
        <w:rPr>
          <w:rFonts w:ascii="Times New Roman" w:hAnsi="Times New Roman" w:cs="Times New Roman"/>
          <w:sz w:val="22"/>
          <w:szCs w:val="22"/>
        </w:rPr>
        <w:tab/>
      </w:r>
      <w:r w:rsidR="001E28A4" w:rsidRPr="004F3145">
        <w:rPr>
          <w:rFonts w:ascii="Times New Roman" w:hAnsi="Times New Roman" w:cs="Times New Roman"/>
          <w:sz w:val="22"/>
          <w:szCs w:val="22"/>
        </w:rPr>
        <w:t>Povlaštena parkirališna karta, umjesto za vozila u vlasništvu ustanove, trgovačkog društva i obrta, može se izdati i za vozilo u vlasništvu zaposlenika koje se koristi za potrebe poslovanja ustanove, trgovačkog društva ili obrta.</w:t>
      </w:r>
    </w:p>
    <w:p w:rsidR="001E28A4" w:rsidRPr="004F3145" w:rsidRDefault="001E28A4" w:rsidP="001E28A4">
      <w:pPr>
        <w:pStyle w:val="NormalWeb"/>
        <w:jc w:val="center"/>
        <w:rPr>
          <w:rFonts w:ascii="Times New Roman" w:hAnsi="Times New Roman" w:cs="Times New Roman"/>
          <w:b/>
          <w:sz w:val="22"/>
          <w:szCs w:val="22"/>
        </w:rPr>
      </w:pPr>
      <w:r w:rsidRPr="004F3145">
        <w:rPr>
          <w:rFonts w:ascii="Times New Roman" w:hAnsi="Times New Roman" w:cs="Times New Roman"/>
          <w:b/>
          <w:sz w:val="22"/>
          <w:szCs w:val="22"/>
        </w:rPr>
        <w:t>Članak 18.</w:t>
      </w:r>
    </w:p>
    <w:p w:rsidR="001E28A4" w:rsidRPr="004F3145" w:rsidRDefault="00F2635A" w:rsidP="0008251A">
      <w:pPr>
        <w:pStyle w:val="NormalWeb"/>
        <w:jc w:val="both"/>
        <w:rPr>
          <w:rFonts w:ascii="Times New Roman" w:hAnsi="Times New Roman" w:cs="Times New Roman"/>
          <w:sz w:val="22"/>
          <w:szCs w:val="22"/>
        </w:rPr>
      </w:pPr>
      <w:r w:rsidRPr="004F3145">
        <w:rPr>
          <w:rFonts w:ascii="Times New Roman" w:hAnsi="Times New Roman" w:cs="Times New Roman"/>
          <w:sz w:val="22"/>
          <w:szCs w:val="22"/>
        </w:rPr>
        <w:tab/>
      </w:r>
      <w:r w:rsidR="001E28A4" w:rsidRPr="004F3145">
        <w:rPr>
          <w:rFonts w:ascii="Times New Roman" w:hAnsi="Times New Roman" w:cs="Times New Roman"/>
          <w:sz w:val="22"/>
          <w:szCs w:val="22"/>
        </w:rPr>
        <w:t>Pravo na povlaštenu parkirnu kartu ima osoba s invaliditetom koja:</w:t>
      </w:r>
    </w:p>
    <w:p w:rsidR="001E28A4" w:rsidRPr="004F3145" w:rsidRDefault="001E28A4" w:rsidP="0008251A">
      <w:pPr>
        <w:jc w:val="both"/>
        <w:rPr>
          <w:rFonts w:ascii="Times New Roman" w:hAnsi="Times New Roman" w:cs="Times New Roman"/>
          <w:sz w:val="22"/>
          <w:szCs w:val="22"/>
        </w:rPr>
      </w:pPr>
      <w:r w:rsidRPr="004F3145">
        <w:rPr>
          <w:rFonts w:ascii="Times New Roman" w:hAnsi="Times New Roman" w:cs="Times New Roman"/>
          <w:sz w:val="22"/>
          <w:szCs w:val="22"/>
        </w:rPr>
        <w:t>-ima vozilo registrirano na svoje ime što dokazuje valjanom prometnom dozvolom,</w:t>
      </w:r>
    </w:p>
    <w:p w:rsidR="001E28A4" w:rsidRPr="004F3145" w:rsidRDefault="001E28A4" w:rsidP="0008251A">
      <w:pPr>
        <w:jc w:val="both"/>
        <w:rPr>
          <w:rFonts w:ascii="Times New Roman" w:hAnsi="Times New Roman" w:cs="Times New Roman"/>
          <w:sz w:val="22"/>
          <w:szCs w:val="22"/>
        </w:rPr>
      </w:pPr>
      <w:r w:rsidRPr="004F3145">
        <w:rPr>
          <w:rFonts w:ascii="Times New Roman" w:hAnsi="Times New Roman" w:cs="Times New Roman"/>
          <w:sz w:val="22"/>
          <w:szCs w:val="22"/>
        </w:rPr>
        <w:t>-ima pravo korištenja vozila na svoje ime što dokazuje ugovorom o leasingu i valjanom prometnom dozvolom,</w:t>
      </w:r>
    </w:p>
    <w:p w:rsidR="001E28A4" w:rsidRPr="004F3145" w:rsidRDefault="001E28A4" w:rsidP="0008251A">
      <w:pPr>
        <w:jc w:val="both"/>
        <w:rPr>
          <w:rFonts w:ascii="Times New Roman" w:hAnsi="Times New Roman" w:cs="Times New Roman"/>
          <w:sz w:val="22"/>
          <w:szCs w:val="22"/>
        </w:rPr>
      </w:pPr>
      <w:r w:rsidRPr="004F3145">
        <w:rPr>
          <w:rFonts w:ascii="Times New Roman" w:hAnsi="Times New Roman" w:cs="Times New Roman"/>
          <w:sz w:val="22"/>
          <w:szCs w:val="22"/>
        </w:rPr>
        <w:t>-ima valjano rješenje nadležnog tijela sukladno važećim propisima o obilježavanju vozila invalida.</w:t>
      </w:r>
    </w:p>
    <w:p w:rsidR="001E28A4" w:rsidRPr="004F3145" w:rsidRDefault="001E28A4" w:rsidP="001E28A4">
      <w:pPr>
        <w:pStyle w:val="NormalWeb"/>
        <w:jc w:val="center"/>
        <w:rPr>
          <w:rFonts w:ascii="Times New Roman" w:hAnsi="Times New Roman" w:cs="Times New Roman"/>
          <w:b/>
          <w:sz w:val="22"/>
          <w:szCs w:val="22"/>
        </w:rPr>
      </w:pPr>
      <w:r w:rsidRPr="004F3145">
        <w:rPr>
          <w:rFonts w:ascii="Times New Roman" w:hAnsi="Times New Roman" w:cs="Times New Roman"/>
          <w:b/>
          <w:sz w:val="22"/>
          <w:szCs w:val="22"/>
        </w:rPr>
        <w:t>Članak 19.</w:t>
      </w:r>
    </w:p>
    <w:p w:rsidR="001E28A4" w:rsidRPr="004F3145" w:rsidRDefault="00F2635A" w:rsidP="0008251A">
      <w:pPr>
        <w:pStyle w:val="NormalWeb"/>
        <w:jc w:val="both"/>
        <w:rPr>
          <w:rFonts w:ascii="Times New Roman" w:hAnsi="Times New Roman" w:cs="Times New Roman"/>
          <w:sz w:val="22"/>
          <w:szCs w:val="22"/>
        </w:rPr>
      </w:pPr>
      <w:r w:rsidRPr="004F3145">
        <w:rPr>
          <w:rFonts w:ascii="Times New Roman" w:hAnsi="Times New Roman" w:cs="Times New Roman"/>
          <w:sz w:val="22"/>
          <w:szCs w:val="22"/>
        </w:rPr>
        <w:tab/>
      </w:r>
      <w:r w:rsidR="001E28A4" w:rsidRPr="004F3145">
        <w:rPr>
          <w:rFonts w:ascii="Times New Roman" w:hAnsi="Times New Roman" w:cs="Times New Roman"/>
          <w:sz w:val="22"/>
          <w:szCs w:val="22"/>
        </w:rPr>
        <w:t>Povlaštenu parkirnu kartu korisnik može koristiti isključivo za vozilo za kojeg je izdana.</w:t>
      </w:r>
    </w:p>
    <w:p w:rsidR="001E28A4" w:rsidRPr="004F3145" w:rsidRDefault="00F2635A" w:rsidP="0008251A">
      <w:pPr>
        <w:pStyle w:val="NormalWeb"/>
        <w:jc w:val="both"/>
        <w:rPr>
          <w:rFonts w:ascii="Times New Roman" w:hAnsi="Times New Roman" w:cs="Times New Roman"/>
          <w:sz w:val="22"/>
          <w:szCs w:val="22"/>
        </w:rPr>
      </w:pPr>
      <w:r w:rsidRPr="004F3145">
        <w:rPr>
          <w:rFonts w:ascii="Times New Roman" w:hAnsi="Times New Roman" w:cs="Times New Roman"/>
          <w:sz w:val="22"/>
          <w:szCs w:val="22"/>
        </w:rPr>
        <w:tab/>
      </w:r>
      <w:r w:rsidR="001E28A4" w:rsidRPr="004F3145">
        <w:rPr>
          <w:rFonts w:ascii="Times New Roman" w:hAnsi="Times New Roman" w:cs="Times New Roman"/>
          <w:sz w:val="22"/>
          <w:szCs w:val="22"/>
        </w:rPr>
        <w:t>Naplata povlaštene karte obavlja se uplatom naknade na račun Organizatora parkiranja ili istodobno kupnjom i preuzimanjem povlaštene karte na blagajni Organizatora parkiranja.</w:t>
      </w:r>
    </w:p>
    <w:p w:rsidR="001E28A4" w:rsidRPr="004F3145" w:rsidRDefault="00F2635A" w:rsidP="0008251A">
      <w:pPr>
        <w:pStyle w:val="NormalWeb"/>
        <w:jc w:val="both"/>
        <w:rPr>
          <w:rFonts w:ascii="Times New Roman" w:hAnsi="Times New Roman" w:cs="Times New Roman"/>
          <w:sz w:val="22"/>
          <w:szCs w:val="22"/>
        </w:rPr>
      </w:pPr>
      <w:r w:rsidRPr="004F3145">
        <w:rPr>
          <w:rFonts w:ascii="Times New Roman" w:hAnsi="Times New Roman" w:cs="Times New Roman"/>
          <w:sz w:val="22"/>
          <w:szCs w:val="22"/>
        </w:rPr>
        <w:tab/>
      </w:r>
      <w:r w:rsidR="001E28A4" w:rsidRPr="004F3145">
        <w:rPr>
          <w:rFonts w:ascii="Times New Roman" w:hAnsi="Times New Roman" w:cs="Times New Roman"/>
          <w:sz w:val="22"/>
          <w:szCs w:val="22"/>
        </w:rPr>
        <w:t>Ako korisnik povlaštene parkirne karte za vrijeme njenog važenja promjeni vozilo za koje je karta izdana, Organizator parkiranja zamijenit će povlaštenu kartu, na korisnikov zahtjev, novom povlaštenom kartom.</w:t>
      </w:r>
    </w:p>
    <w:p w:rsidR="001E28A4" w:rsidRPr="004F3145" w:rsidRDefault="00F2635A" w:rsidP="0008251A">
      <w:pPr>
        <w:pStyle w:val="NormalWeb"/>
        <w:jc w:val="both"/>
        <w:rPr>
          <w:rFonts w:ascii="Times New Roman" w:hAnsi="Times New Roman" w:cs="Times New Roman"/>
          <w:sz w:val="22"/>
          <w:szCs w:val="22"/>
        </w:rPr>
      </w:pPr>
      <w:r w:rsidRPr="004F3145">
        <w:rPr>
          <w:rFonts w:ascii="Times New Roman" w:hAnsi="Times New Roman" w:cs="Times New Roman"/>
          <w:sz w:val="22"/>
          <w:szCs w:val="22"/>
        </w:rPr>
        <w:tab/>
      </w:r>
      <w:r w:rsidR="001E28A4" w:rsidRPr="004F3145">
        <w:rPr>
          <w:rFonts w:ascii="Times New Roman" w:hAnsi="Times New Roman" w:cs="Times New Roman"/>
          <w:sz w:val="22"/>
          <w:szCs w:val="22"/>
        </w:rPr>
        <w:t>Nova povlaštena karta vrijedi do isteka roka na koji je izdana karta koja se zamjenjuje.</w:t>
      </w:r>
    </w:p>
    <w:p w:rsidR="001E28A4" w:rsidRPr="004F3145" w:rsidRDefault="00F2635A" w:rsidP="0008251A">
      <w:pPr>
        <w:pStyle w:val="NormalWeb"/>
        <w:jc w:val="both"/>
        <w:rPr>
          <w:rFonts w:ascii="Times New Roman" w:hAnsi="Times New Roman" w:cs="Times New Roman"/>
          <w:sz w:val="22"/>
          <w:szCs w:val="22"/>
        </w:rPr>
      </w:pPr>
      <w:r w:rsidRPr="004F3145">
        <w:rPr>
          <w:rFonts w:ascii="Times New Roman" w:hAnsi="Times New Roman" w:cs="Times New Roman"/>
          <w:sz w:val="22"/>
          <w:szCs w:val="22"/>
        </w:rPr>
        <w:tab/>
      </w:r>
      <w:r w:rsidR="001E28A4" w:rsidRPr="004F3145">
        <w:rPr>
          <w:rFonts w:ascii="Times New Roman" w:hAnsi="Times New Roman" w:cs="Times New Roman"/>
          <w:sz w:val="22"/>
          <w:szCs w:val="22"/>
        </w:rPr>
        <w:t>Ako korisnik parkirališta koristi povlaštenu kartu suprotno odredbama ove Odluke smatra se da nema povlaštenu kartu.</w:t>
      </w:r>
    </w:p>
    <w:p w:rsidR="001E28A4" w:rsidRPr="004F3145" w:rsidRDefault="001E28A4" w:rsidP="001E28A4">
      <w:pPr>
        <w:pStyle w:val="NormalWeb"/>
        <w:jc w:val="center"/>
        <w:rPr>
          <w:rFonts w:ascii="Times New Roman" w:hAnsi="Times New Roman" w:cs="Times New Roman"/>
          <w:b/>
          <w:sz w:val="22"/>
          <w:szCs w:val="22"/>
        </w:rPr>
      </w:pPr>
      <w:r w:rsidRPr="004F3145">
        <w:rPr>
          <w:rFonts w:ascii="Times New Roman" w:hAnsi="Times New Roman" w:cs="Times New Roman"/>
          <w:b/>
          <w:sz w:val="22"/>
          <w:szCs w:val="22"/>
        </w:rPr>
        <w:t>Članak 20.</w:t>
      </w:r>
    </w:p>
    <w:p w:rsidR="001E28A4" w:rsidRPr="004F3145" w:rsidRDefault="00F2635A" w:rsidP="0008251A">
      <w:pPr>
        <w:pStyle w:val="NormalWeb"/>
        <w:jc w:val="both"/>
        <w:rPr>
          <w:rFonts w:ascii="Times New Roman" w:hAnsi="Times New Roman" w:cs="Times New Roman"/>
          <w:sz w:val="22"/>
          <w:szCs w:val="22"/>
        </w:rPr>
      </w:pPr>
      <w:r w:rsidRPr="004F3145">
        <w:rPr>
          <w:rFonts w:ascii="Times New Roman" w:hAnsi="Times New Roman" w:cs="Times New Roman"/>
          <w:sz w:val="22"/>
          <w:szCs w:val="22"/>
        </w:rPr>
        <w:tab/>
      </w:r>
      <w:r w:rsidR="001E28A4" w:rsidRPr="004F3145">
        <w:rPr>
          <w:rFonts w:ascii="Times New Roman" w:hAnsi="Times New Roman" w:cs="Times New Roman"/>
          <w:sz w:val="22"/>
          <w:szCs w:val="22"/>
        </w:rPr>
        <w:t>Povlaštena parkirališna karta mora sadržavati registarsku oznaku vozila za koje je izdana, osim za slučajeve iz članka 15. stavka 3. ove Odluke.</w:t>
      </w:r>
    </w:p>
    <w:p w:rsidR="001E28A4" w:rsidRPr="004F3145" w:rsidRDefault="00F2635A" w:rsidP="0008251A">
      <w:pPr>
        <w:pStyle w:val="NormalWeb"/>
        <w:jc w:val="both"/>
        <w:rPr>
          <w:rFonts w:ascii="Times New Roman" w:hAnsi="Times New Roman" w:cs="Times New Roman"/>
          <w:sz w:val="22"/>
          <w:szCs w:val="22"/>
        </w:rPr>
      </w:pPr>
      <w:r w:rsidRPr="004F3145">
        <w:rPr>
          <w:rFonts w:ascii="Times New Roman" w:hAnsi="Times New Roman" w:cs="Times New Roman"/>
          <w:sz w:val="22"/>
          <w:szCs w:val="22"/>
        </w:rPr>
        <w:tab/>
      </w:r>
      <w:r w:rsidR="001E28A4" w:rsidRPr="004F3145">
        <w:rPr>
          <w:rFonts w:ascii="Times New Roman" w:hAnsi="Times New Roman" w:cs="Times New Roman"/>
          <w:sz w:val="22"/>
          <w:szCs w:val="22"/>
        </w:rPr>
        <w:t>Povlaštena parkirališna karta nije prenosiva, osim u slučaju povlaštene karte iznajmljivačima koja je na njihovo ime, a za njihove goste.</w:t>
      </w:r>
    </w:p>
    <w:p w:rsidR="001E28A4" w:rsidRPr="004F3145" w:rsidRDefault="00F2635A" w:rsidP="0008251A">
      <w:pPr>
        <w:pStyle w:val="NormalWeb"/>
        <w:jc w:val="both"/>
        <w:rPr>
          <w:rFonts w:ascii="Times New Roman" w:hAnsi="Times New Roman" w:cs="Times New Roman"/>
          <w:sz w:val="22"/>
          <w:szCs w:val="22"/>
        </w:rPr>
      </w:pPr>
      <w:r w:rsidRPr="004F3145">
        <w:rPr>
          <w:rFonts w:ascii="Times New Roman" w:hAnsi="Times New Roman" w:cs="Times New Roman"/>
          <w:sz w:val="22"/>
          <w:szCs w:val="22"/>
        </w:rPr>
        <w:tab/>
      </w:r>
      <w:r w:rsidR="001E28A4" w:rsidRPr="004F3145">
        <w:rPr>
          <w:rFonts w:ascii="Times New Roman" w:hAnsi="Times New Roman" w:cs="Times New Roman"/>
          <w:sz w:val="22"/>
          <w:szCs w:val="22"/>
        </w:rPr>
        <w:t>Povlaštena parkirališna karta izdaje se u obliku tiskanice, iskaznice ili naljepnice, koja mora biti istaknuta u vozilu na vidljivom mjestu.</w:t>
      </w:r>
    </w:p>
    <w:p w:rsidR="001E28A4" w:rsidRPr="004F3145" w:rsidRDefault="001E28A4" w:rsidP="001E28A4">
      <w:pPr>
        <w:pStyle w:val="NormalWeb"/>
        <w:jc w:val="center"/>
        <w:rPr>
          <w:rFonts w:ascii="Times New Roman" w:hAnsi="Times New Roman" w:cs="Times New Roman"/>
          <w:b/>
          <w:sz w:val="22"/>
          <w:szCs w:val="22"/>
        </w:rPr>
      </w:pPr>
      <w:r w:rsidRPr="004F3145">
        <w:rPr>
          <w:rFonts w:ascii="Times New Roman" w:hAnsi="Times New Roman" w:cs="Times New Roman"/>
          <w:b/>
          <w:sz w:val="22"/>
          <w:szCs w:val="22"/>
        </w:rPr>
        <w:t>Članak 21.</w:t>
      </w:r>
    </w:p>
    <w:p w:rsidR="001E28A4" w:rsidRPr="004F3145" w:rsidRDefault="00F2635A" w:rsidP="0008251A">
      <w:pPr>
        <w:pStyle w:val="NormalWeb"/>
        <w:jc w:val="both"/>
        <w:rPr>
          <w:rFonts w:ascii="Times New Roman" w:hAnsi="Times New Roman" w:cs="Times New Roman"/>
          <w:sz w:val="22"/>
          <w:szCs w:val="22"/>
        </w:rPr>
      </w:pPr>
      <w:r w:rsidRPr="004F3145">
        <w:rPr>
          <w:rFonts w:ascii="Times New Roman" w:hAnsi="Times New Roman" w:cs="Times New Roman"/>
          <w:sz w:val="22"/>
          <w:szCs w:val="22"/>
        </w:rPr>
        <w:tab/>
      </w:r>
      <w:r w:rsidR="001E28A4" w:rsidRPr="004F3145">
        <w:rPr>
          <w:rFonts w:ascii="Times New Roman" w:hAnsi="Times New Roman" w:cs="Times New Roman"/>
          <w:sz w:val="22"/>
          <w:szCs w:val="22"/>
        </w:rPr>
        <w:t>Vlasnici vozila s povlaštenom parkirališnom kartom iz članaka 15. ,16., 17. i 18. ove Odluke mogu parkirati vozila na sljedećim parkiralištima na kojima se obavlja naplata:</w:t>
      </w:r>
    </w:p>
    <w:p w:rsidR="001E28A4" w:rsidRPr="004F3145" w:rsidRDefault="001E28A4" w:rsidP="0008251A">
      <w:pPr>
        <w:jc w:val="both"/>
        <w:rPr>
          <w:rFonts w:ascii="Times New Roman" w:hAnsi="Times New Roman" w:cs="Times New Roman"/>
          <w:sz w:val="22"/>
          <w:szCs w:val="22"/>
        </w:rPr>
      </w:pPr>
      <w:r w:rsidRPr="004F3145">
        <w:rPr>
          <w:rFonts w:ascii="Times New Roman" w:hAnsi="Times New Roman" w:cs="Times New Roman"/>
          <w:sz w:val="22"/>
          <w:szCs w:val="22"/>
        </w:rPr>
        <w:t>-parkiralište broj 1: Ul. Obala, od brodogradilišta do istezališta;</w:t>
      </w:r>
    </w:p>
    <w:p w:rsidR="001E28A4" w:rsidRPr="004F3145" w:rsidRDefault="001E28A4" w:rsidP="0008251A">
      <w:pPr>
        <w:jc w:val="both"/>
        <w:rPr>
          <w:rFonts w:ascii="Times New Roman" w:hAnsi="Times New Roman" w:cs="Times New Roman"/>
          <w:sz w:val="22"/>
          <w:szCs w:val="22"/>
        </w:rPr>
      </w:pPr>
      <w:r w:rsidRPr="004F3145">
        <w:rPr>
          <w:rFonts w:ascii="Times New Roman" w:hAnsi="Times New Roman" w:cs="Times New Roman"/>
          <w:sz w:val="22"/>
          <w:szCs w:val="22"/>
        </w:rPr>
        <w:t>-parkiralište broj 2:</w:t>
      </w:r>
    </w:p>
    <w:p w:rsidR="001E28A4" w:rsidRPr="004F3145" w:rsidRDefault="001E28A4" w:rsidP="0008251A">
      <w:pPr>
        <w:jc w:val="both"/>
        <w:rPr>
          <w:rFonts w:ascii="Times New Roman" w:hAnsi="Times New Roman" w:cs="Times New Roman"/>
          <w:sz w:val="22"/>
          <w:szCs w:val="22"/>
        </w:rPr>
      </w:pPr>
      <w:r w:rsidRPr="004F3145">
        <w:rPr>
          <w:rFonts w:ascii="Times New Roman" w:hAnsi="Times New Roman" w:cs="Times New Roman"/>
          <w:sz w:val="22"/>
          <w:szCs w:val="22"/>
        </w:rPr>
        <w:t>a) Ul. Obala, rubno u parku kod istezališta;</w:t>
      </w:r>
    </w:p>
    <w:p w:rsidR="001E28A4" w:rsidRPr="004F3145" w:rsidRDefault="001E28A4" w:rsidP="0008251A">
      <w:pPr>
        <w:jc w:val="both"/>
        <w:rPr>
          <w:rFonts w:ascii="Times New Roman" w:hAnsi="Times New Roman" w:cs="Times New Roman"/>
          <w:sz w:val="22"/>
          <w:szCs w:val="22"/>
        </w:rPr>
      </w:pPr>
      <w:r w:rsidRPr="004F3145">
        <w:rPr>
          <w:rFonts w:ascii="Times New Roman" w:hAnsi="Times New Roman" w:cs="Times New Roman"/>
          <w:sz w:val="22"/>
          <w:szCs w:val="22"/>
        </w:rPr>
        <w:t>b) Ul. Obala, rubno uz park Ladići;</w:t>
      </w:r>
    </w:p>
    <w:p w:rsidR="001E28A4" w:rsidRPr="004F3145" w:rsidRDefault="001E28A4" w:rsidP="0008251A">
      <w:pPr>
        <w:jc w:val="both"/>
        <w:rPr>
          <w:rFonts w:ascii="Times New Roman" w:hAnsi="Times New Roman" w:cs="Times New Roman"/>
          <w:sz w:val="22"/>
          <w:szCs w:val="22"/>
        </w:rPr>
      </w:pPr>
      <w:r w:rsidRPr="004F3145">
        <w:rPr>
          <w:rFonts w:ascii="Times New Roman" w:hAnsi="Times New Roman" w:cs="Times New Roman"/>
          <w:sz w:val="22"/>
          <w:szCs w:val="22"/>
        </w:rPr>
        <w:t>-parkiralište broj 5: Ul. Obala, prostor uz obalni zid »</w:t>
      </w:r>
      <w:r w:rsidR="004A5F44" w:rsidRPr="004F3145">
        <w:rPr>
          <w:rFonts w:ascii="Times New Roman" w:hAnsi="Times New Roman" w:cs="Times New Roman"/>
          <w:sz w:val="22"/>
          <w:szCs w:val="22"/>
        </w:rPr>
        <w:t>Pod gušternu«; od Hotela »Park</w:t>
      </w:r>
      <w:r w:rsidRPr="004F3145">
        <w:rPr>
          <w:rFonts w:ascii="Times New Roman" w:hAnsi="Times New Roman" w:cs="Times New Roman"/>
          <w:sz w:val="22"/>
          <w:szCs w:val="22"/>
        </w:rPr>
        <w:t>« do autobusnog stajališta parkiranje osobnih vozila;</w:t>
      </w:r>
    </w:p>
    <w:p w:rsidR="001E28A4" w:rsidRPr="004F3145" w:rsidRDefault="001E28A4" w:rsidP="0008251A">
      <w:pPr>
        <w:jc w:val="both"/>
        <w:rPr>
          <w:rFonts w:ascii="Times New Roman" w:hAnsi="Times New Roman" w:cs="Times New Roman"/>
          <w:sz w:val="22"/>
          <w:szCs w:val="22"/>
        </w:rPr>
      </w:pPr>
      <w:r w:rsidRPr="004F3145">
        <w:rPr>
          <w:rFonts w:ascii="Times New Roman" w:hAnsi="Times New Roman" w:cs="Times New Roman"/>
          <w:sz w:val="22"/>
          <w:szCs w:val="22"/>
        </w:rPr>
        <w:t>-parkiralište broj 6:</w:t>
      </w:r>
    </w:p>
    <w:p w:rsidR="001E28A4" w:rsidRPr="004F3145" w:rsidRDefault="004953F9" w:rsidP="0008251A">
      <w:pPr>
        <w:jc w:val="both"/>
        <w:rPr>
          <w:rFonts w:ascii="Times New Roman" w:hAnsi="Times New Roman" w:cs="Times New Roman"/>
          <w:sz w:val="22"/>
          <w:szCs w:val="22"/>
        </w:rPr>
      </w:pPr>
      <w:r w:rsidRPr="004F3145">
        <w:rPr>
          <w:rFonts w:ascii="Times New Roman" w:hAnsi="Times New Roman" w:cs="Times New Roman"/>
          <w:sz w:val="22"/>
          <w:szCs w:val="22"/>
        </w:rPr>
        <w:t>b</w:t>
      </w:r>
      <w:r w:rsidR="001E28A4" w:rsidRPr="004F3145">
        <w:rPr>
          <w:rFonts w:ascii="Times New Roman" w:hAnsi="Times New Roman" w:cs="Times New Roman"/>
          <w:sz w:val="22"/>
          <w:szCs w:val="22"/>
        </w:rPr>
        <w:t>) uz autobusno stajalište, bočno i ispred stambene zgrade;</w:t>
      </w:r>
    </w:p>
    <w:p w:rsidR="001E28A4" w:rsidRPr="004F3145" w:rsidRDefault="004953F9" w:rsidP="0008251A">
      <w:pPr>
        <w:jc w:val="both"/>
        <w:rPr>
          <w:rFonts w:ascii="Times New Roman" w:hAnsi="Times New Roman" w:cs="Times New Roman"/>
          <w:sz w:val="22"/>
          <w:szCs w:val="22"/>
        </w:rPr>
      </w:pPr>
      <w:r w:rsidRPr="004F3145">
        <w:rPr>
          <w:rFonts w:ascii="Times New Roman" w:hAnsi="Times New Roman" w:cs="Times New Roman"/>
          <w:sz w:val="22"/>
          <w:szCs w:val="22"/>
        </w:rPr>
        <w:t>c</w:t>
      </w:r>
      <w:r w:rsidR="001E28A4" w:rsidRPr="004F3145">
        <w:rPr>
          <w:rFonts w:ascii="Times New Roman" w:hAnsi="Times New Roman" w:cs="Times New Roman"/>
          <w:sz w:val="22"/>
          <w:szCs w:val="22"/>
        </w:rPr>
        <w:t>) bočno uz autobusno stajalište i okretište na autobusnom stajalištu;</w:t>
      </w:r>
    </w:p>
    <w:p w:rsidR="001E28A4" w:rsidRPr="004F3145" w:rsidRDefault="00110F80" w:rsidP="0008251A">
      <w:pPr>
        <w:jc w:val="both"/>
        <w:rPr>
          <w:rFonts w:ascii="Times New Roman" w:hAnsi="Times New Roman" w:cs="Times New Roman"/>
          <w:sz w:val="22"/>
          <w:szCs w:val="22"/>
        </w:rPr>
      </w:pPr>
      <w:r w:rsidRPr="004F3145">
        <w:rPr>
          <w:rFonts w:ascii="Times New Roman" w:hAnsi="Times New Roman" w:cs="Times New Roman"/>
          <w:sz w:val="22"/>
          <w:szCs w:val="22"/>
        </w:rPr>
        <w:t>-parkiralište broj 7</w:t>
      </w:r>
      <w:r w:rsidR="003B350C" w:rsidRPr="004F3145">
        <w:rPr>
          <w:rFonts w:ascii="Times New Roman" w:hAnsi="Times New Roman" w:cs="Times New Roman"/>
          <w:sz w:val="22"/>
          <w:szCs w:val="22"/>
        </w:rPr>
        <w:t>: u U</w:t>
      </w:r>
      <w:r w:rsidR="001E28A4" w:rsidRPr="004F3145">
        <w:rPr>
          <w:rFonts w:ascii="Times New Roman" w:hAnsi="Times New Roman" w:cs="Times New Roman"/>
          <w:sz w:val="22"/>
          <w:szCs w:val="22"/>
        </w:rPr>
        <w:t>lici I. G.</w:t>
      </w:r>
      <w:r w:rsidR="00785FB5" w:rsidRPr="004F3145">
        <w:rPr>
          <w:rFonts w:ascii="Times New Roman" w:hAnsi="Times New Roman" w:cs="Times New Roman"/>
          <w:sz w:val="22"/>
          <w:szCs w:val="22"/>
        </w:rPr>
        <w:t xml:space="preserve"> Kovačića, uz</w:t>
      </w:r>
      <w:r w:rsidR="001E28A4" w:rsidRPr="004F3145">
        <w:rPr>
          <w:rFonts w:ascii="Times New Roman" w:hAnsi="Times New Roman" w:cs="Times New Roman"/>
          <w:sz w:val="22"/>
          <w:szCs w:val="22"/>
        </w:rPr>
        <w:t xml:space="preserve"> građevinu </w:t>
      </w:r>
      <w:r w:rsidR="00785FB5" w:rsidRPr="004F3145">
        <w:rPr>
          <w:rFonts w:ascii="Times New Roman" w:hAnsi="Times New Roman" w:cs="Times New Roman"/>
          <w:sz w:val="22"/>
          <w:szCs w:val="22"/>
        </w:rPr>
        <w:t>dječjeg vrtića</w:t>
      </w:r>
      <w:r w:rsidR="001E28A4" w:rsidRPr="004F3145">
        <w:rPr>
          <w:rFonts w:ascii="Times New Roman" w:hAnsi="Times New Roman" w:cs="Times New Roman"/>
          <w:sz w:val="22"/>
          <w:szCs w:val="22"/>
        </w:rPr>
        <w:t>;</w:t>
      </w:r>
    </w:p>
    <w:p w:rsidR="001E28A4" w:rsidRPr="004F3145" w:rsidRDefault="00F2635A" w:rsidP="0008251A">
      <w:pPr>
        <w:jc w:val="both"/>
        <w:rPr>
          <w:rFonts w:ascii="Times New Roman" w:hAnsi="Times New Roman" w:cs="Times New Roman"/>
          <w:sz w:val="22"/>
          <w:szCs w:val="22"/>
        </w:rPr>
      </w:pPr>
      <w:r w:rsidRPr="004F3145">
        <w:rPr>
          <w:rFonts w:ascii="Times New Roman" w:hAnsi="Times New Roman" w:cs="Times New Roman"/>
          <w:sz w:val="22"/>
          <w:szCs w:val="22"/>
        </w:rPr>
        <w:tab/>
      </w:r>
      <w:r w:rsidR="001E28A4" w:rsidRPr="004F3145">
        <w:rPr>
          <w:rFonts w:ascii="Times New Roman" w:hAnsi="Times New Roman" w:cs="Times New Roman"/>
          <w:sz w:val="22"/>
          <w:szCs w:val="22"/>
        </w:rPr>
        <w:t>Vlasnici vozila s povlaštenom parkirališnom kartom ne smiju parkirati vozila na sljedećim parkiralištima na kojim se obavlja naplata:</w:t>
      </w:r>
    </w:p>
    <w:p w:rsidR="001E28A4" w:rsidRPr="004F3145" w:rsidRDefault="001E28A4" w:rsidP="0008251A">
      <w:pPr>
        <w:jc w:val="both"/>
        <w:rPr>
          <w:rFonts w:ascii="Times New Roman" w:hAnsi="Times New Roman" w:cs="Times New Roman"/>
          <w:sz w:val="22"/>
          <w:szCs w:val="22"/>
        </w:rPr>
      </w:pPr>
      <w:r w:rsidRPr="004F3145">
        <w:rPr>
          <w:rFonts w:ascii="Times New Roman" w:hAnsi="Times New Roman" w:cs="Times New Roman"/>
          <w:sz w:val="22"/>
          <w:szCs w:val="22"/>
        </w:rPr>
        <w:t>-parkiralište broj 3: Ul. Obala</w:t>
      </w:r>
      <w:r w:rsidR="003B350C" w:rsidRPr="004F3145">
        <w:rPr>
          <w:rFonts w:ascii="Times New Roman" w:hAnsi="Times New Roman" w:cs="Times New Roman"/>
          <w:sz w:val="22"/>
          <w:szCs w:val="22"/>
        </w:rPr>
        <w:t>, od ribarnice do plato ispred U</w:t>
      </w:r>
      <w:r w:rsidRPr="004F3145">
        <w:rPr>
          <w:rFonts w:ascii="Times New Roman" w:hAnsi="Times New Roman" w:cs="Times New Roman"/>
          <w:sz w:val="22"/>
          <w:szCs w:val="22"/>
        </w:rPr>
        <w:t>lice Klančić;</w:t>
      </w:r>
    </w:p>
    <w:p w:rsidR="001E28A4" w:rsidRPr="004F3145" w:rsidRDefault="001E28A4" w:rsidP="0008251A">
      <w:pPr>
        <w:jc w:val="both"/>
        <w:rPr>
          <w:rFonts w:ascii="Times New Roman" w:hAnsi="Times New Roman" w:cs="Times New Roman"/>
          <w:sz w:val="22"/>
          <w:szCs w:val="22"/>
        </w:rPr>
      </w:pPr>
      <w:r w:rsidRPr="004F3145">
        <w:rPr>
          <w:rFonts w:ascii="Times New Roman" w:hAnsi="Times New Roman" w:cs="Times New Roman"/>
          <w:sz w:val="22"/>
          <w:szCs w:val="22"/>
        </w:rPr>
        <w:t xml:space="preserve">-parkiralište broj 4: Ul. Obala, južni rub platoa ispod </w:t>
      </w:r>
      <w:r w:rsidR="003B350C" w:rsidRPr="004F3145">
        <w:rPr>
          <w:rFonts w:ascii="Times New Roman" w:hAnsi="Times New Roman" w:cs="Times New Roman"/>
          <w:sz w:val="22"/>
          <w:szCs w:val="22"/>
        </w:rPr>
        <w:t>U</w:t>
      </w:r>
      <w:r w:rsidRPr="004F3145">
        <w:rPr>
          <w:rFonts w:ascii="Times New Roman" w:hAnsi="Times New Roman" w:cs="Times New Roman"/>
          <w:sz w:val="22"/>
          <w:szCs w:val="22"/>
        </w:rPr>
        <w:t>lice Klančić uz park do Lučke kapetanije;</w:t>
      </w:r>
    </w:p>
    <w:p w:rsidR="001E28A4" w:rsidRPr="004F3145" w:rsidRDefault="001E28A4" w:rsidP="0008251A">
      <w:pPr>
        <w:jc w:val="both"/>
        <w:rPr>
          <w:rFonts w:ascii="Times New Roman" w:hAnsi="Times New Roman" w:cs="Times New Roman"/>
          <w:sz w:val="22"/>
          <w:szCs w:val="22"/>
        </w:rPr>
      </w:pPr>
      <w:r w:rsidRPr="004F3145">
        <w:rPr>
          <w:rFonts w:ascii="Times New Roman" w:hAnsi="Times New Roman" w:cs="Times New Roman"/>
          <w:sz w:val="22"/>
          <w:szCs w:val="22"/>
        </w:rPr>
        <w:t>-parkiralište broj 6: a) autobusno stajalište;</w:t>
      </w:r>
    </w:p>
    <w:p w:rsidR="001E28A4" w:rsidRPr="004F3145" w:rsidRDefault="00F2635A" w:rsidP="0008251A">
      <w:pPr>
        <w:pStyle w:val="NormalWeb"/>
        <w:jc w:val="both"/>
        <w:rPr>
          <w:rFonts w:ascii="Times New Roman" w:hAnsi="Times New Roman" w:cs="Times New Roman"/>
          <w:sz w:val="22"/>
          <w:szCs w:val="22"/>
        </w:rPr>
      </w:pPr>
      <w:r w:rsidRPr="004F3145">
        <w:rPr>
          <w:rFonts w:ascii="Times New Roman" w:hAnsi="Times New Roman" w:cs="Times New Roman"/>
          <w:sz w:val="22"/>
          <w:szCs w:val="22"/>
        </w:rPr>
        <w:tab/>
      </w:r>
      <w:r w:rsidR="001E28A4" w:rsidRPr="004F3145">
        <w:rPr>
          <w:rFonts w:ascii="Times New Roman" w:hAnsi="Times New Roman" w:cs="Times New Roman"/>
          <w:sz w:val="22"/>
          <w:szCs w:val="22"/>
        </w:rPr>
        <w:t>Vlasnicima povlaštene parkirališne karte ne osigurava se parkirno mjesto, već pravo da na parkiralištima s naplatom koriste slobodno parkirno mjesto.</w:t>
      </w:r>
    </w:p>
    <w:p w:rsidR="001E28A4" w:rsidRPr="004F3145" w:rsidRDefault="001E28A4" w:rsidP="001E28A4">
      <w:pPr>
        <w:pStyle w:val="NormalWeb"/>
        <w:jc w:val="center"/>
        <w:rPr>
          <w:rFonts w:ascii="Times New Roman" w:hAnsi="Times New Roman" w:cs="Times New Roman"/>
          <w:b/>
          <w:sz w:val="22"/>
          <w:szCs w:val="22"/>
        </w:rPr>
      </w:pPr>
      <w:r w:rsidRPr="004F3145">
        <w:rPr>
          <w:rFonts w:ascii="Times New Roman" w:hAnsi="Times New Roman" w:cs="Times New Roman"/>
          <w:b/>
          <w:sz w:val="22"/>
          <w:szCs w:val="22"/>
        </w:rPr>
        <w:t>Članak 22.</w:t>
      </w:r>
    </w:p>
    <w:p w:rsidR="001E28A4" w:rsidRPr="004F3145" w:rsidRDefault="00F2635A" w:rsidP="0008251A">
      <w:pPr>
        <w:pStyle w:val="NormalWeb"/>
        <w:jc w:val="both"/>
        <w:rPr>
          <w:rFonts w:ascii="Times New Roman" w:hAnsi="Times New Roman" w:cs="Times New Roman"/>
          <w:sz w:val="22"/>
          <w:szCs w:val="22"/>
        </w:rPr>
      </w:pPr>
      <w:r w:rsidRPr="004F3145">
        <w:rPr>
          <w:rFonts w:ascii="Times New Roman" w:hAnsi="Times New Roman" w:cs="Times New Roman"/>
          <w:sz w:val="22"/>
          <w:szCs w:val="22"/>
        </w:rPr>
        <w:tab/>
      </w:r>
      <w:r w:rsidR="001E28A4" w:rsidRPr="004F3145">
        <w:rPr>
          <w:rFonts w:ascii="Times New Roman" w:hAnsi="Times New Roman" w:cs="Times New Roman"/>
          <w:sz w:val="22"/>
          <w:szCs w:val="22"/>
        </w:rPr>
        <w:t>Na javnom parkiralištu u skladu s zakonskim propisima posebno se označuju i rezerviraju parkirališna mjesta za vozila invalida s oznakom posebnog međunarodnog znaka za pristupačnost, a koja se mogu koristiti ako je znak za vozila invalida vidljivo istaknut na vozilu.</w:t>
      </w:r>
    </w:p>
    <w:p w:rsidR="001E28A4" w:rsidRDefault="00F2635A" w:rsidP="0008251A">
      <w:pPr>
        <w:pStyle w:val="NormalWeb"/>
        <w:jc w:val="both"/>
        <w:rPr>
          <w:rFonts w:ascii="Times New Roman" w:hAnsi="Times New Roman" w:cs="Times New Roman"/>
          <w:sz w:val="22"/>
          <w:szCs w:val="22"/>
        </w:rPr>
      </w:pPr>
      <w:r w:rsidRPr="004F3145">
        <w:rPr>
          <w:rFonts w:ascii="Times New Roman" w:hAnsi="Times New Roman" w:cs="Times New Roman"/>
          <w:sz w:val="22"/>
          <w:szCs w:val="22"/>
        </w:rPr>
        <w:tab/>
      </w:r>
      <w:r w:rsidR="001E28A4" w:rsidRPr="004F3145">
        <w:rPr>
          <w:rFonts w:ascii="Times New Roman" w:hAnsi="Times New Roman" w:cs="Times New Roman"/>
          <w:sz w:val="22"/>
          <w:szCs w:val="22"/>
        </w:rPr>
        <w:t>Stanovnicima koji imaju kolni prilaz svojim kućama preko pješačkih zona i parkirališta, omogućuje se nenaplatni prolaz u svoja dvorišta i garaže uz predočenje propusnice ili daljinskog upravljača za spuštanje automatskog stupića izdanog od Općine Punat, koja ne vrijedi za parkiranje.</w:t>
      </w:r>
    </w:p>
    <w:p w:rsidR="00E9172A" w:rsidRPr="004F3145" w:rsidRDefault="00E9172A" w:rsidP="0008251A">
      <w:pPr>
        <w:pStyle w:val="NormalWeb"/>
        <w:jc w:val="both"/>
        <w:rPr>
          <w:rFonts w:ascii="Times New Roman" w:hAnsi="Times New Roman" w:cs="Times New Roman"/>
          <w:sz w:val="22"/>
          <w:szCs w:val="22"/>
        </w:rPr>
      </w:pPr>
    </w:p>
    <w:p w:rsidR="001E28A4" w:rsidRPr="004F3145" w:rsidRDefault="001E28A4" w:rsidP="001E28A4">
      <w:pPr>
        <w:pStyle w:val="NormalWeb"/>
        <w:jc w:val="center"/>
        <w:rPr>
          <w:rFonts w:ascii="Times New Roman" w:hAnsi="Times New Roman" w:cs="Times New Roman"/>
          <w:b/>
          <w:sz w:val="22"/>
          <w:szCs w:val="22"/>
        </w:rPr>
      </w:pPr>
      <w:r w:rsidRPr="004F3145">
        <w:rPr>
          <w:rFonts w:ascii="Times New Roman" w:hAnsi="Times New Roman" w:cs="Times New Roman"/>
          <w:b/>
          <w:sz w:val="22"/>
          <w:szCs w:val="22"/>
        </w:rPr>
        <w:t>Članak 23.</w:t>
      </w:r>
    </w:p>
    <w:p w:rsidR="001E28A4" w:rsidRPr="004F3145" w:rsidRDefault="00F2635A" w:rsidP="0008251A">
      <w:pPr>
        <w:pStyle w:val="NormalWeb"/>
        <w:jc w:val="both"/>
        <w:rPr>
          <w:rFonts w:ascii="Times New Roman" w:hAnsi="Times New Roman" w:cs="Times New Roman"/>
          <w:sz w:val="22"/>
          <w:szCs w:val="22"/>
        </w:rPr>
      </w:pPr>
      <w:r w:rsidRPr="004F3145">
        <w:rPr>
          <w:rFonts w:ascii="Times New Roman" w:hAnsi="Times New Roman" w:cs="Times New Roman"/>
          <w:sz w:val="22"/>
          <w:szCs w:val="22"/>
        </w:rPr>
        <w:tab/>
      </w:r>
      <w:r w:rsidR="001E28A4" w:rsidRPr="004F3145">
        <w:rPr>
          <w:rFonts w:ascii="Times New Roman" w:hAnsi="Times New Roman" w:cs="Times New Roman"/>
          <w:sz w:val="22"/>
          <w:szCs w:val="22"/>
        </w:rPr>
        <w:t>Turistički i izletnički autobusi mogu se parkirati isključivo na parkiralištu 6: a) autobusno stajalište, uz naplatu Organizatoru parkiranja, po cijenama utvrđenim u cjeniku što ga donosi Organizator parkiranja uz prethodnu suglasnost općinskog načelnika.</w:t>
      </w:r>
    </w:p>
    <w:p w:rsidR="001E28A4" w:rsidRPr="004F3145" w:rsidRDefault="001E28A4" w:rsidP="001E28A4">
      <w:pPr>
        <w:pStyle w:val="NormalWeb"/>
        <w:jc w:val="center"/>
        <w:rPr>
          <w:rFonts w:ascii="Times New Roman" w:hAnsi="Times New Roman" w:cs="Times New Roman"/>
          <w:b/>
          <w:sz w:val="22"/>
          <w:szCs w:val="22"/>
        </w:rPr>
      </w:pPr>
      <w:r w:rsidRPr="004F3145">
        <w:rPr>
          <w:rFonts w:ascii="Times New Roman" w:hAnsi="Times New Roman" w:cs="Times New Roman"/>
          <w:b/>
          <w:sz w:val="22"/>
          <w:szCs w:val="22"/>
        </w:rPr>
        <w:t>Članak 24.</w:t>
      </w:r>
    </w:p>
    <w:p w:rsidR="001E28A4" w:rsidRPr="004F3145" w:rsidRDefault="00F2635A" w:rsidP="0008251A">
      <w:pPr>
        <w:pStyle w:val="NormalWeb"/>
        <w:jc w:val="both"/>
        <w:rPr>
          <w:rFonts w:ascii="Times New Roman" w:hAnsi="Times New Roman" w:cs="Times New Roman"/>
          <w:sz w:val="22"/>
          <w:szCs w:val="22"/>
        </w:rPr>
      </w:pPr>
      <w:r w:rsidRPr="004F3145">
        <w:rPr>
          <w:rFonts w:ascii="Times New Roman" w:hAnsi="Times New Roman" w:cs="Times New Roman"/>
          <w:sz w:val="22"/>
          <w:szCs w:val="22"/>
        </w:rPr>
        <w:tab/>
      </w:r>
      <w:r w:rsidR="001E28A4" w:rsidRPr="004F3145">
        <w:rPr>
          <w:rFonts w:ascii="Times New Roman" w:hAnsi="Times New Roman" w:cs="Times New Roman"/>
          <w:sz w:val="22"/>
          <w:szCs w:val="22"/>
        </w:rPr>
        <w:t>Naplate parkiranja oslobođena su službena vozila policije, hitne pomoći, vatrogasna vozila, vozila Crvenog križa, službena vozila Organizatora parkiranja i službena vozila predstavnika stranih i domaćih gradovakoji su u službenom posjetu Općini Punat.</w:t>
      </w:r>
    </w:p>
    <w:p w:rsidR="001E28A4" w:rsidRPr="004F3145" w:rsidRDefault="00F2635A" w:rsidP="0008251A">
      <w:pPr>
        <w:pStyle w:val="NormalWeb"/>
        <w:jc w:val="both"/>
        <w:rPr>
          <w:rFonts w:ascii="Times New Roman" w:hAnsi="Times New Roman" w:cs="Times New Roman"/>
          <w:sz w:val="22"/>
          <w:szCs w:val="22"/>
        </w:rPr>
      </w:pPr>
      <w:r w:rsidRPr="004F3145">
        <w:rPr>
          <w:rFonts w:ascii="Times New Roman" w:hAnsi="Times New Roman" w:cs="Times New Roman"/>
          <w:sz w:val="22"/>
          <w:szCs w:val="22"/>
        </w:rPr>
        <w:tab/>
      </w:r>
      <w:r w:rsidR="001E28A4" w:rsidRPr="004F3145">
        <w:rPr>
          <w:rFonts w:ascii="Times New Roman" w:hAnsi="Times New Roman" w:cs="Times New Roman"/>
          <w:sz w:val="22"/>
          <w:szCs w:val="22"/>
        </w:rPr>
        <w:t>Naplate parkiranja oslobođena su osobna vozila djelatnika institucija iz prethodnog stavka ovog članka kada se koriste u službene svrhe.</w:t>
      </w:r>
    </w:p>
    <w:p w:rsidR="001E28A4" w:rsidRPr="004F3145" w:rsidRDefault="001E28A4" w:rsidP="001E28A4">
      <w:pPr>
        <w:pStyle w:val="NormalWeb"/>
        <w:rPr>
          <w:rFonts w:ascii="Times New Roman" w:hAnsi="Times New Roman" w:cs="Times New Roman"/>
          <w:color w:val="auto"/>
          <w:sz w:val="22"/>
          <w:szCs w:val="22"/>
        </w:rPr>
      </w:pPr>
      <w:r w:rsidRPr="004F3145">
        <w:rPr>
          <w:rFonts w:ascii="Times New Roman" w:hAnsi="Times New Roman" w:cs="Times New Roman"/>
          <w:color w:val="auto"/>
          <w:sz w:val="22"/>
          <w:szCs w:val="22"/>
        </w:rPr>
        <w:t>V. PARKIRANJE NA REZERVIRANIM PARKIRALIŠTIMA</w:t>
      </w:r>
    </w:p>
    <w:p w:rsidR="001E28A4" w:rsidRPr="004F3145" w:rsidRDefault="001E28A4" w:rsidP="001E28A4">
      <w:pPr>
        <w:pStyle w:val="NormalWeb"/>
        <w:jc w:val="center"/>
        <w:rPr>
          <w:rFonts w:ascii="Times New Roman" w:hAnsi="Times New Roman" w:cs="Times New Roman"/>
          <w:b/>
          <w:color w:val="auto"/>
          <w:sz w:val="22"/>
          <w:szCs w:val="22"/>
        </w:rPr>
      </w:pPr>
      <w:r w:rsidRPr="004F3145">
        <w:rPr>
          <w:rFonts w:ascii="Times New Roman" w:hAnsi="Times New Roman" w:cs="Times New Roman"/>
          <w:b/>
          <w:color w:val="auto"/>
          <w:sz w:val="22"/>
          <w:szCs w:val="22"/>
        </w:rPr>
        <w:t>Članak 25.</w:t>
      </w:r>
    </w:p>
    <w:p w:rsidR="008C2BCD" w:rsidRPr="004F3145" w:rsidRDefault="00F2635A" w:rsidP="008C2BCD">
      <w:pPr>
        <w:pStyle w:val="NoSpacing"/>
      </w:pPr>
      <w:r w:rsidRPr="004F3145">
        <w:tab/>
      </w:r>
      <w:r w:rsidR="008C2BCD" w:rsidRPr="004F3145">
        <w:t xml:space="preserve">Na javnom parkiralištu </w:t>
      </w:r>
      <w:proofErr w:type="gramStart"/>
      <w:r w:rsidR="008C2BCD" w:rsidRPr="004F3145">
        <w:t>na</w:t>
      </w:r>
      <w:proofErr w:type="gramEnd"/>
      <w:r w:rsidR="008C2BCD" w:rsidRPr="004F3145">
        <w:t xml:space="preserve"> kojem se obavlja naplata kao i na javnom parkiralištu bez naplate može se dati u zakup rezervirano parkirališno mjesto.</w:t>
      </w:r>
    </w:p>
    <w:p w:rsidR="008C2BCD" w:rsidRPr="004F3145" w:rsidRDefault="008C2BCD" w:rsidP="008C2BCD">
      <w:pPr>
        <w:pStyle w:val="NoSpacing"/>
        <w:jc w:val="both"/>
      </w:pPr>
      <w:r w:rsidRPr="004F3145">
        <w:tab/>
      </w:r>
      <w:proofErr w:type="gramStart"/>
      <w:r w:rsidRPr="004F3145">
        <w:t xml:space="preserve">Rezervirano parkirališno mjesto u vlasništvu Općine Punat daje se u zakup putem javnog </w:t>
      </w:r>
      <w:r w:rsidR="00C84289" w:rsidRPr="004F3145">
        <w:t>poziva</w:t>
      </w:r>
      <w:r w:rsidRPr="004F3145">
        <w:t>, osim parkirališta koja su dijelom u privatnom vlasništvu koja se dodjeljuju neposredno.</w:t>
      </w:r>
      <w:proofErr w:type="gramEnd"/>
      <w:r w:rsidRPr="004F3145">
        <w:t xml:space="preserve"> </w:t>
      </w:r>
    </w:p>
    <w:p w:rsidR="008C2BCD" w:rsidRPr="004F3145" w:rsidRDefault="008C2BCD" w:rsidP="008C2BCD">
      <w:pPr>
        <w:pStyle w:val="NoSpacing"/>
        <w:jc w:val="both"/>
      </w:pPr>
      <w:r w:rsidRPr="004F3145">
        <w:tab/>
        <w:t xml:space="preserve">Pravo </w:t>
      </w:r>
      <w:proofErr w:type="gramStart"/>
      <w:r w:rsidRPr="004F3145">
        <w:t>na</w:t>
      </w:r>
      <w:proofErr w:type="gramEnd"/>
      <w:r w:rsidRPr="004F3145">
        <w:t xml:space="preserve"> rezervirano parkirališno mjesto imaju fiz</w:t>
      </w:r>
      <w:r w:rsidR="00C84289" w:rsidRPr="004F3145">
        <w:t>ičke osobe - vlasnici objekta s</w:t>
      </w:r>
      <w:r w:rsidRPr="004F3145">
        <w:t xml:space="preserve"> prebivalištem na području Općine Punat, kao i pravne osobe sa sjedištem na području Općine Punat, a koje nemaju osigurano parkirališno mjesto u okućnici. Prednost pri odabiru </w:t>
      </w:r>
      <w:proofErr w:type="gramStart"/>
      <w:r w:rsidRPr="004F3145">
        <w:t>na</w:t>
      </w:r>
      <w:proofErr w:type="gramEnd"/>
      <w:r w:rsidRPr="004F3145">
        <w:t xml:space="preserve"> rezervirano pa</w:t>
      </w:r>
      <w:r w:rsidR="00C84289" w:rsidRPr="004F3145">
        <w:t>rkirališno mjesto imaju osobe s</w:t>
      </w:r>
      <w:r w:rsidRPr="004F3145">
        <w:t xml:space="preserve"> prebivalištem odnosno sjedištem koje je najbliže poziciji rez</w:t>
      </w:r>
      <w:r w:rsidR="0027672C" w:rsidRPr="004F3145">
        <w:t>erviranog parkirališnog mjesta.</w:t>
      </w:r>
    </w:p>
    <w:p w:rsidR="008C2BCD" w:rsidRPr="004F3145" w:rsidRDefault="008C2BCD" w:rsidP="008C2BCD">
      <w:pPr>
        <w:pStyle w:val="NoSpacing"/>
        <w:ind w:firstLine="708"/>
        <w:jc w:val="both"/>
      </w:pPr>
      <w:r w:rsidRPr="004F3145">
        <w:t xml:space="preserve">Status prebivališta utvrđuje se u postupku dokazivanja osobnom iskaznicom </w:t>
      </w:r>
      <w:proofErr w:type="gramStart"/>
      <w:r w:rsidRPr="004F3145">
        <w:t>te</w:t>
      </w:r>
      <w:proofErr w:type="gramEnd"/>
      <w:r w:rsidRPr="004F3145">
        <w:t xml:space="preserve"> sljedećom dokumentacijom:</w:t>
      </w:r>
    </w:p>
    <w:p w:rsidR="008C2BCD" w:rsidRPr="004F3145" w:rsidRDefault="008C2BCD" w:rsidP="008C2BCD">
      <w:pPr>
        <w:pStyle w:val="NoSpacing"/>
        <w:jc w:val="both"/>
      </w:pPr>
      <w:r w:rsidRPr="004F3145">
        <w:t>-mjesto i visina nastanka troška električne energije, vode, telefona,</w:t>
      </w:r>
    </w:p>
    <w:p w:rsidR="008C2BCD" w:rsidRPr="004F3145" w:rsidRDefault="008C2BCD" w:rsidP="008C2BCD">
      <w:pPr>
        <w:pStyle w:val="NoSpacing"/>
        <w:jc w:val="both"/>
      </w:pPr>
      <w:r w:rsidRPr="004F3145">
        <w:t>-prijam poštanske pošiljke,</w:t>
      </w:r>
    </w:p>
    <w:p w:rsidR="008C2BCD" w:rsidRPr="004F3145" w:rsidRDefault="008C2BCD" w:rsidP="008C2BCD">
      <w:pPr>
        <w:pStyle w:val="NoSpacing"/>
        <w:jc w:val="both"/>
      </w:pPr>
      <w:r w:rsidRPr="004F3145">
        <w:t>-potvrda o zasnovanom radnom odnosu,</w:t>
      </w:r>
    </w:p>
    <w:p w:rsidR="008C2BCD" w:rsidRPr="004F3145" w:rsidRDefault="008C2BCD" w:rsidP="008C2BCD">
      <w:pPr>
        <w:pStyle w:val="NoSpacing"/>
        <w:jc w:val="both"/>
      </w:pPr>
      <w:r w:rsidRPr="004F3145">
        <w:t>-izjava o izabranom liječniku primarne zdravstvene zaštite,</w:t>
      </w:r>
    </w:p>
    <w:p w:rsidR="008C2BCD" w:rsidRPr="004F3145" w:rsidRDefault="008C2BCD" w:rsidP="008C2BCD">
      <w:pPr>
        <w:pStyle w:val="NoSpacing"/>
        <w:jc w:val="both"/>
      </w:pPr>
      <w:r w:rsidRPr="004F3145">
        <w:t>-izjave svjedoka, očevid i</w:t>
      </w:r>
    </w:p>
    <w:p w:rsidR="008C2BCD" w:rsidRPr="004F3145" w:rsidRDefault="008C2BCD" w:rsidP="008C2BCD">
      <w:pPr>
        <w:pStyle w:val="NoSpacing"/>
        <w:jc w:val="both"/>
      </w:pPr>
      <w:proofErr w:type="gramStart"/>
      <w:r w:rsidRPr="004F3145">
        <w:t>-drugi raspoloživi podaci kako bi se utvrdilo da li se radi o stalnom prebivalištu.</w:t>
      </w:r>
      <w:proofErr w:type="gramEnd"/>
    </w:p>
    <w:p w:rsidR="008C2BCD" w:rsidRPr="004F3145" w:rsidRDefault="008C2BCD" w:rsidP="008C2BCD">
      <w:pPr>
        <w:pStyle w:val="NoSpacing"/>
        <w:jc w:val="both"/>
      </w:pPr>
    </w:p>
    <w:p w:rsidR="008C2BCD" w:rsidRPr="004F3145" w:rsidRDefault="008C2BCD" w:rsidP="008C2BCD">
      <w:pPr>
        <w:pStyle w:val="NoSpacing"/>
        <w:jc w:val="both"/>
      </w:pPr>
      <w:r w:rsidRPr="004F3145">
        <w:rPr>
          <w:b/>
        </w:rPr>
        <w:tab/>
      </w:r>
      <w:r w:rsidRPr="004F3145">
        <w:t xml:space="preserve">Na parkirališnom mjestu koje je predmet zakupa nije dozvoljena gradnja građevine niti izvođenja drugih radova, osim izvođenja građevinskih radova koji su nužni radi privođenja namjeni sukladnoj ugovoru o zakupu </w:t>
      </w:r>
      <w:proofErr w:type="gramStart"/>
      <w:r w:rsidRPr="004F3145">
        <w:t>te</w:t>
      </w:r>
      <w:proofErr w:type="gramEnd"/>
      <w:r w:rsidRPr="004F3145">
        <w:t xml:space="preserve"> isključivo uz pisanu suglasnost Općine Punat. Zakupnik </w:t>
      </w:r>
      <w:proofErr w:type="gramStart"/>
      <w:r w:rsidRPr="004F3145">
        <w:t>nema</w:t>
      </w:r>
      <w:proofErr w:type="gramEnd"/>
      <w:r w:rsidRPr="004F3145">
        <w:t xml:space="preserve"> pravo na povrat troškova ulaganja.</w:t>
      </w:r>
    </w:p>
    <w:p w:rsidR="008C2BCD" w:rsidRPr="004F3145" w:rsidRDefault="008C2BCD" w:rsidP="008C2BCD">
      <w:pPr>
        <w:pStyle w:val="NoSpacing"/>
        <w:jc w:val="both"/>
      </w:pPr>
      <w:r w:rsidRPr="004F3145">
        <w:rPr>
          <w:b/>
        </w:rPr>
        <w:tab/>
      </w:r>
      <w:r w:rsidRPr="004F3145">
        <w:t xml:space="preserve">Ugovor o zakupu zaključuje se najduže </w:t>
      </w:r>
      <w:proofErr w:type="gramStart"/>
      <w:r w:rsidRPr="004F3145">
        <w:t>na</w:t>
      </w:r>
      <w:proofErr w:type="gramEnd"/>
      <w:r w:rsidRPr="004F3145">
        <w:t xml:space="preserve"> rok od 5 godina u obliku ovršne isprave, uz mogućnost produženja do 3 godine bez preth</w:t>
      </w:r>
      <w:r w:rsidR="0027672C" w:rsidRPr="004F3145">
        <w:t>odno provedenog javnog poziva</w:t>
      </w:r>
      <w:r w:rsidRPr="004F3145">
        <w:t xml:space="preserve"> uz uvjet uredno ispunjenih obveza preuzetih ugovorom.</w:t>
      </w:r>
    </w:p>
    <w:p w:rsidR="008C2BCD" w:rsidRPr="004F3145" w:rsidRDefault="008C2BCD" w:rsidP="008C2BCD">
      <w:pPr>
        <w:ind w:firstLine="708"/>
        <w:jc w:val="both"/>
        <w:rPr>
          <w:rFonts w:ascii="Times New Roman" w:hAnsi="Times New Roman" w:cs="Times New Roman"/>
          <w:sz w:val="22"/>
          <w:szCs w:val="22"/>
        </w:rPr>
      </w:pPr>
      <w:r w:rsidRPr="004F3145">
        <w:rPr>
          <w:rFonts w:ascii="Times New Roman" w:hAnsi="Times New Roman" w:cs="Times New Roman"/>
          <w:sz w:val="22"/>
          <w:szCs w:val="22"/>
        </w:rPr>
        <w:t>Parkirališno mjesto dodijeljeno u zakup, zakupac ne smije dati u podzakup.</w:t>
      </w:r>
    </w:p>
    <w:p w:rsidR="001E28A4" w:rsidRPr="004F3145" w:rsidRDefault="001E28A4" w:rsidP="008C2BCD">
      <w:pPr>
        <w:pStyle w:val="NoSpacing"/>
        <w:jc w:val="both"/>
      </w:pPr>
    </w:p>
    <w:p w:rsidR="001E28A4" w:rsidRPr="004F3145" w:rsidRDefault="001E28A4" w:rsidP="001E28A4">
      <w:pPr>
        <w:ind w:firstLine="708"/>
        <w:jc w:val="both"/>
        <w:rPr>
          <w:rFonts w:ascii="Times New Roman" w:hAnsi="Times New Roman" w:cs="Times New Roman"/>
          <w:sz w:val="22"/>
          <w:szCs w:val="22"/>
        </w:rPr>
      </w:pPr>
    </w:p>
    <w:p w:rsidR="001E28A4" w:rsidRPr="004F3145" w:rsidRDefault="00FA1492" w:rsidP="001E28A4">
      <w:pPr>
        <w:jc w:val="center"/>
        <w:rPr>
          <w:rFonts w:ascii="Times New Roman" w:hAnsi="Times New Roman" w:cs="Times New Roman"/>
          <w:b/>
          <w:sz w:val="22"/>
          <w:szCs w:val="22"/>
        </w:rPr>
      </w:pPr>
      <w:r w:rsidRPr="004F3145">
        <w:rPr>
          <w:rFonts w:ascii="Times New Roman" w:hAnsi="Times New Roman" w:cs="Times New Roman"/>
          <w:b/>
          <w:sz w:val="22"/>
          <w:szCs w:val="22"/>
        </w:rPr>
        <w:t>Članak 26.</w:t>
      </w:r>
    </w:p>
    <w:p w:rsidR="001E28A4" w:rsidRPr="004F3145" w:rsidRDefault="001E28A4" w:rsidP="001E28A4">
      <w:pPr>
        <w:jc w:val="center"/>
        <w:rPr>
          <w:rFonts w:ascii="Times New Roman" w:hAnsi="Times New Roman" w:cs="Times New Roman"/>
          <w:sz w:val="22"/>
          <w:szCs w:val="22"/>
        </w:rPr>
      </w:pPr>
    </w:p>
    <w:p w:rsidR="008C2BCD" w:rsidRPr="004F3145" w:rsidRDefault="00F2635A" w:rsidP="008C2BCD">
      <w:pPr>
        <w:pStyle w:val="NoSpacing"/>
        <w:jc w:val="both"/>
      </w:pPr>
      <w:r w:rsidRPr="004F3145">
        <w:tab/>
      </w:r>
      <w:proofErr w:type="gramStart"/>
      <w:r w:rsidR="008C2BCD" w:rsidRPr="004F3145">
        <w:t>Ugovor o zakupu prestaje istekom ugovorenog roka, sporazumom stranaka u svako doba, kao i drugim slučajevima utvrđenima ugovorom o zakupu.</w:t>
      </w:r>
      <w:proofErr w:type="gramEnd"/>
    </w:p>
    <w:p w:rsidR="008C2BCD" w:rsidRPr="004F3145" w:rsidRDefault="008C2BCD" w:rsidP="008C2BCD">
      <w:pPr>
        <w:pStyle w:val="NoSpacing"/>
        <w:jc w:val="both"/>
      </w:pPr>
      <w:r w:rsidRPr="004F3145">
        <w:tab/>
      </w:r>
    </w:p>
    <w:p w:rsidR="008C2BCD" w:rsidRPr="004F3145" w:rsidRDefault="008C2BCD" w:rsidP="008C2BCD">
      <w:pPr>
        <w:pStyle w:val="NoSpacing"/>
        <w:jc w:val="both"/>
      </w:pPr>
      <w:r w:rsidRPr="004F3145">
        <w:tab/>
        <w:t xml:space="preserve">Općina Punat </w:t>
      </w:r>
      <w:proofErr w:type="gramStart"/>
      <w:r w:rsidRPr="004F3145">
        <w:t>će</w:t>
      </w:r>
      <w:proofErr w:type="gramEnd"/>
      <w:r w:rsidRPr="004F3145">
        <w:t xml:space="preserve"> otkazati ugovor o zakupu prije isteka ugovorenog roka i uz otkazni rok od 30 dana:</w:t>
      </w:r>
    </w:p>
    <w:p w:rsidR="008C2BCD" w:rsidRPr="004F3145" w:rsidRDefault="008C2BCD" w:rsidP="008C2BCD">
      <w:pPr>
        <w:pStyle w:val="NoSpacing"/>
        <w:numPr>
          <w:ilvl w:val="0"/>
          <w:numId w:val="6"/>
        </w:numPr>
        <w:jc w:val="both"/>
      </w:pPr>
      <w:r w:rsidRPr="004F3145">
        <w:t>kada zakupac ne koristi parkirališno mjesto u svrhu utvrđenu ugovorom,</w:t>
      </w:r>
    </w:p>
    <w:p w:rsidR="008C2BCD" w:rsidRPr="004F3145" w:rsidRDefault="008C2BCD" w:rsidP="008C2BCD">
      <w:pPr>
        <w:pStyle w:val="NoSpacing"/>
        <w:numPr>
          <w:ilvl w:val="0"/>
          <w:numId w:val="6"/>
        </w:numPr>
        <w:jc w:val="both"/>
      </w:pPr>
      <w:r w:rsidRPr="004F3145">
        <w:t>zakupac parkirališno mjesto da u podzakup,</w:t>
      </w:r>
    </w:p>
    <w:p w:rsidR="008C2BCD" w:rsidRPr="004F3145" w:rsidRDefault="008C2BCD" w:rsidP="008C2BCD">
      <w:pPr>
        <w:pStyle w:val="NoSpacing"/>
        <w:numPr>
          <w:ilvl w:val="0"/>
          <w:numId w:val="6"/>
        </w:numPr>
        <w:jc w:val="both"/>
      </w:pPr>
      <w:r w:rsidRPr="004F3145">
        <w:t>promijeni vrstu korištenja bez prethodnog odobrenja Općine Punat,</w:t>
      </w:r>
    </w:p>
    <w:p w:rsidR="008C2BCD" w:rsidRPr="004F3145" w:rsidRDefault="008C2BCD" w:rsidP="008C2BCD">
      <w:pPr>
        <w:pStyle w:val="NoSpacing"/>
        <w:numPr>
          <w:ilvl w:val="0"/>
          <w:numId w:val="6"/>
        </w:numPr>
        <w:jc w:val="both"/>
      </w:pPr>
      <w:r w:rsidRPr="004F3145">
        <w:t>bez odobrenja Općine Punat izvrši investicijske radove koji radovi prelaze granicu uobičajenog gospodarenja ili su protivni svrsi ugovora</w:t>
      </w:r>
    </w:p>
    <w:p w:rsidR="008C2BCD" w:rsidRPr="004F3145" w:rsidRDefault="008C2BCD" w:rsidP="008C2BCD">
      <w:pPr>
        <w:pStyle w:val="NoSpacing"/>
        <w:numPr>
          <w:ilvl w:val="0"/>
          <w:numId w:val="6"/>
        </w:numPr>
        <w:jc w:val="both"/>
      </w:pPr>
      <w:r w:rsidRPr="004F3145">
        <w:t>ukoliko zakupac ne plati jednu godišnju zakupninu</w:t>
      </w:r>
    </w:p>
    <w:p w:rsidR="008C2BCD" w:rsidRPr="004F3145" w:rsidRDefault="008C2BCD" w:rsidP="008C2BCD">
      <w:pPr>
        <w:pStyle w:val="NoSpacing"/>
        <w:numPr>
          <w:ilvl w:val="0"/>
          <w:numId w:val="6"/>
        </w:numPr>
        <w:jc w:val="both"/>
      </w:pPr>
      <w:proofErr w:type="gramStart"/>
      <w:r w:rsidRPr="004F3145">
        <w:t>u</w:t>
      </w:r>
      <w:proofErr w:type="gramEnd"/>
      <w:r w:rsidRPr="004F3145">
        <w:t xml:space="preserve"> slučaju potrebe privođenja namjeni određenoj prostorno planskom dokumentacijom.</w:t>
      </w:r>
    </w:p>
    <w:p w:rsidR="008C2BCD" w:rsidRPr="004F3145" w:rsidRDefault="008C2BCD" w:rsidP="008C2BCD">
      <w:pPr>
        <w:pStyle w:val="NoSpacing"/>
        <w:ind w:left="720"/>
        <w:jc w:val="both"/>
      </w:pPr>
    </w:p>
    <w:p w:rsidR="001E28A4" w:rsidRPr="004F3145" w:rsidRDefault="008C2BCD" w:rsidP="008C2BCD">
      <w:pPr>
        <w:pStyle w:val="NoSpacing"/>
        <w:jc w:val="both"/>
      </w:pPr>
      <w:r w:rsidRPr="004F3145">
        <w:tab/>
        <w:t xml:space="preserve">Danom isteka </w:t>
      </w:r>
      <w:proofErr w:type="gramStart"/>
      <w:r w:rsidRPr="004F3145">
        <w:t>ili</w:t>
      </w:r>
      <w:proofErr w:type="gramEnd"/>
      <w:r w:rsidRPr="004F3145">
        <w:t xml:space="preserve"> raskida ugovora, zakupac je dužan predati Općini Punat u posjed parkirališno mjesto slobodno od stvari, bez prava na naknadu za uložena sredstva</w:t>
      </w:r>
      <w:r w:rsidRPr="004F3145">
        <w:rPr>
          <w:color w:val="FF0000"/>
        </w:rPr>
        <w:t>.</w:t>
      </w:r>
    </w:p>
    <w:p w:rsidR="00F2635A" w:rsidRPr="004F3145" w:rsidRDefault="00F2635A" w:rsidP="00F2635A">
      <w:pPr>
        <w:jc w:val="both"/>
        <w:rPr>
          <w:rFonts w:ascii="Times New Roman" w:hAnsi="Times New Roman" w:cs="Times New Roman"/>
          <w:sz w:val="22"/>
          <w:szCs w:val="22"/>
        </w:rPr>
      </w:pPr>
    </w:p>
    <w:p w:rsidR="00F2635A" w:rsidRPr="004F3145" w:rsidRDefault="00F2635A" w:rsidP="00F2635A">
      <w:pPr>
        <w:jc w:val="center"/>
        <w:rPr>
          <w:rFonts w:ascii="Times New Roman" w:hAnsi="Times New Roman" w:cs="Times New Roman"/>
          <w:b/>
          <w:sz w:val="22"/>
          <w:szCs w:val="22"/>
        </w:rPr>
      </w:pPr>
      <w:r w:rsidRPr="004F3145">
        <w:rPr>
          <w:rFonts w:ascii="Times New Roman" w:hAnsi="Times New Roman" w:cs="Times New Roman"/>
          <w:b/>
          <w:sz w:val="22"/>
          <w:szCs w:val="22"/>
        </w:rPr>
        <w:t>Č</w:t>
      </w:r>
      <w:r w:rsidR="00FA1492" w:rsidRPr="004F3145">
        <w:rPr>
          <w:rFonts w:ascii="Times New Roman" w:hAnsi="Times New Roman" w:cs="Times New Roman"/>
          <w:b/>
          <w:sz w:val="22"/>
          <w:szCs w:val="22"/>
        </w:rPr>
        <w:t>lanak 27.</w:t>
      </w:r>
    </w:p>
    <w:p w:rsidR="00F2635A" w:rsidRPr="004F3145" w:rsidRDefault="00F2635A" w:rsidP="00F2635A">
      <w:pPr>
        <w:jc w:val="center"/>
        <w:rPr>
          <w:rFonts w:ascii="Times New Roman" w:hAnsi="Times New Roman" w:cs="Times New Roman"/>
          <w:sz w:val="22"/>
          <w:szCs w:val="22"/>
        </w:rPr>
      </w:pPr>
    </w:p>
    <w:p w:rsidR="00F2635A" w:rsidRPr="004F3145" w:rsidRDefault="00F2635A" w:rsidP="00F2635A">
      <w:pPr>
        <w:jc w:val="both"/>
        <w:rPr>
          <w:rFonts w:ascii="Times New Roman" w:hAnsi="Times New Roman" w:cs="Times New Roman"/>
          <w:sz w:val="22"/>
          <w:szCs w:val="22"/>
        </w:rPr>
      </w:pPr>
      <w:r w:rsidRPr="004F3145">
        <w:rPr>
          <w:rFonts w:ascii="Times New Roman" w:hAnsi="Times New Roman" w:cs="Times New Roman"/>
          <w:sz w:val="22"/>
          <w:szCs w:val="22"/>
        </w:rPr>
        <w:tab/>
      </w:r>
      <w:r w:rsidR="0027672C" w:rsidRPr="004F3145">
        <w:rPr>
          <w:rFonts w:ascii="Times New Roman" w:hAnsi="Times New Roman" w:cs="Times New Roman"/>
          <w:sz w:val="22"/>
          <w:szCs w:val="22"/>
        </w:rPr>
        <w:t>Javni poziv</w:t>
      </w:r>
      <w:r w:rsidR="008C2BCD" w:rsidRPr="004F3145">
        <w:rPr>
          <w:rFonts w:ascii="Times New Roman" w:hAnsi="Times New Roman" w:cs="Times New Roman"/>
          <w:sz w:val="22"/>
          <w:szCs w:val="22"/>
        </w:rPr>
        <w:t xml:space="preserve"> za dodjelu u zakup rezerviranih parkirališnih mjesta raspisuje Jedinstveni upravni odjel Općine Punat, a postupak provodi Povjerenstvo za dodjelu rezerviranog parkirališnog mjesta (u daljnjem tekstu: Povjerenstvo) u sastavu od 3 člana imenovanih od općinskog načelnika. </w:t>
      </w:r>
      <w:r w:rsidR="0027672C" w:rsidRPr="004F3145">
        <w:rPr>
          <w:rFonts w:ascii="Times New Roman" w:hAnsi="Times New Roman" w:cs="Times New Roman"/>
          <w:sz w:val="22"/>
          <w:szCs w:val="22"/>
        </w:rPr>
        <w:t>Obavijest o raspisanom javnom pozivu i tekst javnog poziva</w:t>
      </w:r>
      <w:r w:rsidR="008C2BCD" w:rsidRPr="004F3145">
        <w:rPr>
          <w:rFonts w:ascii="Times New Roman" w:hAnsi="Times New Roman" w:cs="Times New Roman"/>
          <w:sz w:val="22"/>
          <w:szCs w:val="22"/>
        </w:rPr>
        <w:t xml:space="preserve"> objavljuje se na službenim web stranicama O</w:t>
      </w:r>
      <w:r w:rsidR="0027672C" w:rsidRPr="004F3145">
        <w:rPr>
          <w:rFonts w:ascii="Times New Roman" w:hAnsi="Times New Roman" w:cs="Times New Roman"/>
          <w:sz w:val="22"/>
          <w:szCs w:val="22"/>
        </w:rPr>
        <w:t>pćine Punat, a tekst javnog poziva</w:t>
      </w:r>
      <w:r w:rsidR="008C2BCD" w:rsidRPr="004F3145">
        <w:rPr>
          <w:rFonts w:ascii="Times New Roman" w:hAnsi="Times New Roman" w:cs="Times New Roman"/>
          <w:sz w:val="22"/>
          <w:szCs w:val="22"/>
        </w:rPr>
        <w:t xml:space="preserve"> na oglasnoj ploči Općine Punat.</w:t>
      </w:r>
    </w:p>
    <w:p w:rsidR="00F2635A" w:rsidRPr="004F3145" w:rsidRDefault="00F2635A" w:rsidP="00F2635A">
      <w:pPr>
        <w:jc w:val="both"/>
        <w:rPr>
          <w:rFonts w:ascii="Times New Roman" w:hAnsi="Times New Roman" w:cs="Times New Roman"/>
          <w:sz w:val="22"/>
          <w:szCs w:val="22"/>
        </w:rPr>
      </w:pPr>
    </w:p>
    <w:p w:rsidR="00F2635A" w:rsidRPr="004F3145" w:rsidRDefault="00F2635A" w:rsidP="00F2635A">
      <w:pPr>
        <w:jc w:val="center"/>
        <w:rPr>
          <w:rFonts w:ascii="Times New Roman" w:hAnsi="Times New Roman" w:cs="Times New Roman"/>
          <w:b/>
          <w:sz w:val="22"/>
          <w:szCs w:val="22"/>
        </w:rPr>
      </w:pPr>
      <w:r w:rsidRPr="004F3145">
        <w:rPr>
          <w:rFonts w:ascii="Times New Roman" w:hAnsi="Times New Roman" w:cs="Times New Roman"/>
          <w:b/>
          <w:sz w:val="22"/>
          <w:szCs w:val="22"/>
        </w:rPr>
        <w:t>Č</w:t>
      </w:r>
      <w:r w:rsidR="00FA1492" w:rsidRPr="004F3145">
        <w:rPr>
          <w:rFonts w:ascii="Times New Roman" w:hAnsi="Times New Roman" w:cs="Times New Roman"/>
          <w:b/>
          <w:sz w:val="22"/>
          <w:szCs w:val="22"/>
        </w:rPr>
        <w:t>lanak 28</w:t>
      </w:r>
      <w:r w:rsidRPr="004F3145">
        <w:rPr>
          <w:rFonts w:ascii="Times New Roman" w:hAnsi="Times New Roman" w:cs="Times New Roman"/>
          <w:b/>
          <w:sz w:val="22"/>
          <w:szCs w:val="22"/>
        </w:rPr>
        <w:t>.</w:t>
      </w:r>
    </w:p>
    <w:p w:rsidR="00F2635A" w:rsidRPr="004F3145" w:rsidRDefault="00F2635A" w:rsidP="00F2635A">
      <w:pPr>
        <w:jc w:val="center"/>
        <w:rPr>
          <w:rFonts w:ascii="Times New Roman" w:hAnsi="Times New Roman" w:cs="Times New Roman"/>
          <w:sz w:val="22"/>
          <w:szCs w:val="22"/>
        </w:rPr>
      </w:pPr>
    </w:p>
    <w:p w:rsidR="008C2BCD" w:rsidRPr="004F3145" w:rsidRDefault="00F2635A" w:rsidP="008C2BCD">
      <w:pPr>
        <w:pStyle w:val="NormalWeb"/>
        <w:shd w:val="clear" w:color="auto" w:fill="FFFFFF"/>
        <w:spacing w:before="0" w:beforeAutospacing="0" w:after="0" w:afterAutospacing="0"/>
        <w:jc w:val="both"/>
        <w:rPr>
          <w:rFonts w:ascii="Times New Roman" w:hAnsi="Times New Roman" w:cs="Times New Roman"/>
          <w:color w:val="auto"/>
          <w:sz w:val="22"/>
          <w:szCs w:val="22"/>
        </w:rPr>
      </w:pPr>
      <w:r w:rsidRPr="004F3145">
        <w:rPr>
          <w:rFonts w:ascii="Times New Roman" w:hAnsi="Times New Roman" w:cs="Times New Roman"/>
          <w:color w:val="auto"/>
          <w:sz w:val="22"/>
          <w:szCs w:val="22"/>
        </w:rPr>
        <w:tab/>
      </w:r>
      <w:r w:rsidR="0027672C" w:rsidRPr="004F3145">
        <w:rPr>
          <w:rFonts w:ascii="Times New Roman" w:hAnsi="Times New Roman" w:cs="Times New Roman"/>
          <w:color w:val="auto"/>
          <w:sz w:val="22"/>
          <w:szCs w:val="22"/>
        </w:rPr>
        <w:t>Tekst javnog poziva</w:t>
      </w:r>
      <w:r w:rsidR="008C2BCD" w:rsidRPr="004F3145">
        <w:rPr>
          <w:rFonts w:ascii="Times New Roman" w:hAnsi="Times New Roman" w:cs="Times New Roman"/>
          <w:color w:val="auto"/>
          <w:sz w:val="22"/>
          <w:szCs w:val="22"/>
        </w:rPr>
        <w:t xml:space="preserve"> obvezno sadrži:</w:t>
      </w:r>
    </w:p>
    <w:p w:rsidR="008C2BCD" w:rsidRPr="004F3145" w:rsidRDefault="008C2BCD" w:rsidP="008C2BCD">
      <w:pPr>
        <w:pStyle w:val="NormalWeb"/>
        <w:numPr>
          <w:ilvl w:val="0"/>
          <w:numId w:val="6"/>
        </w:numPr>
        <w:shd w:val="clear" w:color="auto" w:fill="FFFFFF"/>
        <w:spacing w:before="0" w:beforeAutospacing="0" w:after="0" w:afterAutospacing="0"/>
        <w:jc w:val="both"/>
        <w:rPr>
          <w:rFonts w:ascii="Times New Roman" w:hAnsi="Times New Roman" w:cs="Times New Roman"/>
          <w:color w:val="auto"/>
          <w:sz w:val="22"/>
          <w:szCs w:val="22"/>
        </w:rPr>
      </w:pPr>
      <w:r w:rsidRPr="004F3145">
        <w:rPr>
          <w:rFonts w:ascii="Times New Roman" w:hAnsi="Times New Roman" w:cs="Times New Roman"/>
          <w:color w:val="auto"/>
          <w:sz w:val="22"/>
          <w:szCs w:val="22"/>
        </w:rPr>
        <w:t>opis nekretnine (naziv parkirališta, zemljišnoknjižni podaci i dr.),</w:t>
      </w:r>
    </w:p>
    <w:p w:rsidR="008C2BCD" w:rsidRPr="004F3145" w:rsidRDefault="008C2BCD" w:rsidP="008C2BCD">
      <w:pPr>
        <w:pStyle w:val="NormalWeb"/>
        <w:numPr>
          <w:ilvl w:val="0"/>
          <w:numId w:val="6"/>
        </w:numPr>
        <w:shd w:val="clear" w:color="auto" w:fill="FFFFFF"/>
        <w:spacing w:before="0" w:beforeAutospacing="0" w:after="0" w:afterAutospacing="0"/>
        <w:jc w:val="both"/>
        <w:rPr>
          <w:rFonts w:ascii="Times New Roman" w:hAnsi="Times New Roman" w:cs="Times New Roman"/>
          <w:color w:val="auto"/>
          <w:sz w:val="22"/>
          <w:szCs w:val="22"/>
        </w:rPr>
      </w:pPr>
      <w:r w:rsidRPr="004F3145">
        <w:rPr>
          <w:rFonts w:ascii="Times New Roman" w:hAnsi="Times New Roman" w:cs="Times New Roman"/>
          <w:color w:val="auto"/>
          <w:sz w:val="22"/>
          <w:szCs w:val="22"/>
        </w:rPr>
        <w:t>iznos godišnje zakupnine</w:t>
      </w:r>
      <w:r w:rsidR="000D1DBB" w:rsidRPr="004F3145">
        <w:rPr>
          <w:rFonts w:ascii="Times New Roman" w:hAnsi="Times New Roman" w:cs="Times New Roman"/>
          <w:color w:val="auto"/>
          <w:sz w:val="22"/>
          <w:szCs w:val="22"/>
        </w:rPr>
        <w:t>,</w:t>
      </w:r>
    </w:p>
    <w:p w:rsidR="008C2BCD" w:rsidRPr="004F3145" w:rsidRDefault="008C2BCD" w:rsidP="008C2BCD">
      <w:pPr>
        <w:pStyle w:val="NormalWeb"/>
        <w:numPr>
          <w:ilvl w:val="0"/>
          <w:numId w:val="6"/>
        </w:numPr>
        <w:shd w:val="clear" w:color="auto" w:fill="FFFFFF"/>
        <w:spacing w:before="0" w:beforeAutospacing="0" w:after="0" w:afterAutospacing="0"/>
        <w:jc w:val="both"/>
        <w:rPr>
          <w:rFonts w:ascii="Times New Roman" w:hAnsi="Times New Roman" w:cs="Times New Roman"/>
          <w:color w:val="auto"/>
          <w:sz w:val="22"/>
          <w:szCs w:val="22"/>
        </w:rPr>
      </w:pPr>
      <w:r w:rsidRPr="004F3145">
        <w:rPr>
          <w:rFonts w:ascii="Times New Roman" w:hAnsi="Times New Roman" w:cs="Times New Roman"/>
          <w:color w:val="auto"/>
          <w:sz w:val="22"/>
          <w:szCs w:val="22"/>
        </w:rPr>
        <w:t>razdoblje za koje se daje parkirališno mjesto u zakup</w:t>
      </w:r>
      <w:r w:rsidR="000D1DBB" w:rsidRPr="004F3145">
        <w:rPr>
          <w:rFonts w:ascii="Times New Roman" w:hAnsi="Times New Roman" w:cs="Times New Roman"/>
          <w:color w:val="auto"/>
          <w:sz w:val="22"/>
          <w:szCs w:val="22"/>
        </w:rPr>
        <w:t>,</w:t>
      </w:r>
    </w:p>
    <w:p w:rsidR="008C2BCD" w:rsidRPr="004F3145" w:rsidRDefault="008C2BCD" w:rsidP="008C2BCD">
      <w:pPr>
        <w:pStyle w:val="NormalWeb"/>
        <w:numPr>
          <w:ilvl w:val="0"/>
          <w:numId w:val="6"/>
        </w:numPr>
        <w:shd w:val="clear" w:color="auto" w:fill="FFFFFF"/>
        <w:spacing w:before="0" w:beforeAutospacing="0" w:after="0" w:afterAutospacing="0"/>
        <w:jc w:val="both"/>
        <w:rPr>
          <w:rFonts w:ascii="Times New Roman" w:hAnsi="Times New Roman" w:cs="Times New Roman"/>
          <w:color w:val="auto"/>
          <w:sz w:val="22"/>
          <w:szCs w:val="22"/>
        </w:rPr>
      </w:pPr>
      <w:r w:rsidRPr="004F3145">
        <w:rPr>
          <w:rFonts w:ascii="Times New Roman" w:hAnsi="Times New Roman" w:cs="Times New Roman"/>
          <w:color w:val="auto"/>
          <w:sz w:val="22"/>
          <w:szCs w:val="22"/>
        </w:rPr>
        <w:t>rok za podnošenje koji ne može biti kraći od 8 dana ni duži od 30 dana od dana objave o</w:t>
      </w:r>
      <w:r w:rsidR="0027672C" w:rsidRPr="004F3145">
        <w:rPr>
          <w:rFonts w:ascii="Times New Roman" w:hAnsi="Times New Roman" w:cs="Times New Roman"/>
          <w:color w:val="auto"/>
          <w:sz w:val="22"/>
          <w:szCs w:val="22"/>
        </w:rPr>
        <w:t>bavijesti o raspisanom javnom pozivu</w:t>
      </w:r>
      <w:r w:rsidRPr="004F3145">
        <w:rPr>
          <w:rFonts w:ascii="Times New Roman" w:hAnsi="Times New Roman" w:cs="Times New Roman"/>
          <w:color w:val="auto"/>
          <w:sz w:val="22"/>
          <w:szCs w:val="22"/>
        </w:rPr>
        <w:t>,</w:t>
      </w:r>
    </w:p>
    <w:p w:rsidR="008C2BCD" w:rsidRPr="004F3145" w:rsidRDefault="008C2BCD" w:rsidP="008C2BCD">
      <w:pPr>
        <w:pStyle w:val="NormalWeb"/>
        <w:numPr>
          <w:ilvl w:val="0"/>
          <w:numId w:val="6"/>
        </w:numPr>
        <w:shd w:val="clear" w:color="auto" w:fill="FFFFFF"/>
        <w:spacing w:before="0" w:beforeAutospacing="0" w:after="0" w:afterAutospacing="0"/>
        <w:jc w:val="both"/>
        <w:rPr>
          <w:rFonts w:ascii="Times New Roman" w:hAnsi="Times New Roman" w:cs="Times New Roman"/>
          <w:color w:val="auto"/>
          <w:sz w:val="22"/>
          <w:szCs w:val="22"/>
        </w:rPr>
      </w:pPr>
      <w:r w:rsidRPr="004F3145">
        <w:rPr>
          <w:rFonts w:ascii="Times New Roman" w:hAnsi="Times New Roman" w:cs="Times New Roman"/>
          <w:color w:val="auto"/>
          <w:sz w:val="22"/>
          <w:szCs w:val="22"/>
        </w:rPr>
        <w:t>visina jamčevine, broj računa na koji se uplaćuje i rok do kojeg mora biti plaćena,</w:t>
      </w:r>
    </w:p>
    <w:p w:rsidR="008C2BCD" w:rsidRPr="004F3145" w:rsidRDefault="008C2BCD" w:rsidP="008C2BCD">
      <w:pPr>
        <w:pStyle w:val="NormalWeb"/>
        <w:numPr>
          <w:ilvl w:val="0"/>
          <w:numId w:val="6"/>
        </w:numPr>
        <w:shd w:val="clear" w:color="auto" w:fill="FFFFFF"/>
        <w:spacing w:before="0" w:beforeAutospacing="0" w:after="0" w:afterAutospacing="0"/>
        <w:jc w:val="both"/>
        <w:rPr>
          <w:rFonts w:ascii="Times New Roman" w:hAnsi="Times New Roman" w:cs="Times New Roman"/>
          <w:color w:val="auto"/>
          <w:sz w:val="22"/>
          <w:szCs w:val="22"/>
        </w:rPr>
      </w:pPr>
      <w:r w:rsidRPr="004F3145">
        <w:rPr>
          <w:rFonts w:ascii="Times New Roman" w:hAnsi="Times New Roman" w:cs="Times New Roman"/>
          <w:color w:val="auto"/>
          <w:sz w:val="22"/>
          <w:szCs w:val="22"/>
        </w:rPr>
        <w:t xml:space="preserve">odredbu </w:t>
      </w:r>
      <w:r w:rsidR="0027672C" w:rsidRPr="004F3145">
        <w:rPr>
          <w:rFonts w:ascii="Times New Roman" w:hAnsi="Times New Roman" w:cs="Times New Roman"/>
          <w:color w:val="auto"/>
          <w:sz w:val="22"/>
          <w:szCs w:val="22"/>
        </w:rPr>
        <w:t>tko može sudjelovati u javnom pozivu</w:t>
      </w:r>
      <w:r w:rsidRPr="004F3145">
        <w:rPr>
          <w:rFonts w:ascii="Times New Roman" w:hAnsi="Times New Roman" w:cs="Times New Roman"/>
          <w:color w:val="auto"/>
          <w:sz w:val="22"/>
          <w:szCs w:val="22"/>
        </w:rPr>
        <w:t>,</w:t>
      </w:r>
    </w:p>
    <w:p w:rsidR="008C2BCD" w:rsidRPr="004F3145" w:rsidRDefault="008C2BCD" w:rsidP="008C2BCD">
      <w:pPr>
        <w:pStyle w:val="NormalWeb"/>
        <w:numPr>
          <w:ilvl w:val="0"/>
          <w:numId w:val="6"/>
        </w:numPr>
        <w:shd w:val="clear" w:color="auto" w:fill="FFFFFF"/>
        <w:spacing w:before="0" w:beforeAutospacing="0" w:after="0" w:afterAutospacing="0"/>
        <w:jc w:val="both"/>
        <w:rPr>
          <w:rFonts w:ascii="Times New Roman" w:hAnsi="Times New Roman" w:cs="Times New Roman"/>
          <w:color w:val="auto"/>
          <w:sz w:val="22"/>
          <w:szCs w:val="22"/>
        </w:rPr>
      </w:pPr>
      <w:r w:rsidRPr="004F3145">
        <w:rPr>
          <w:rFonts w:ascii="Times New Roman" w:hAnsi="Times New Roman" w:cs="Times New Roman"/>
          <w:color w:val="auto"/>
          <w:sz w:val="22"/>
          <w:szCs w:val="22"/>
        </w:rPr>
        <w:t>odredbu o dokumentaciji koju mora podnijeti podnositelj prijave te odredbu da se nepotpune prijave i one podnesene izvan utvrđenog roka neće razmatrati,</w:t>
      </w:r>
    </w:p>
    <w:p w:rsidR="008C2BCD" w:rsidRPr="004F3145" w:rsidRDefault="008C2BCD" w:rsidP="008C2BCD">
      <w:pPr>
        <w:pStyle w:val="NormalWeb"/>
        <w:numPr>
          <w:ilvl w:val="0"/>
          <w:numId w:val="6"/>
        </w:numPr>
        <w:shd w:val="clear" w:color="auto" w:fill="FFFFFF"/>
        <w:spacing w:before="0" w:beforeAutospacing="0" w:after="0" w:afterAutospacing="0"/>
        <w:jc w:val="both"/>
        <w:rPr>
          <w:rFonts w:ascii="Times New Roman" w:hAnsi="Times New Roman" w:cs="Times New Roman"/>
          <w:color w:val="auto"/>
          <w:sz w:val="22"/>
          <w:szCs w:val="22"/>
        </w:rPr>
      </w:pPr>
      <w:r w:rsidRPr="004F3145">
        <w:rPr>
          <w:rFonts w:ascii="Times New Roman" w:hAnsi="Times New Roman" w:cs="Times New Roman"/>
          <w:color w:val="auto"/>
          <w:sz w:val="22"/>
          <w:szCs w:val="22"/>
        </w:rPr>
        <w:t>odredbu do kojeg se trenutka može valjano predati pr</w:t>
      </w:r>
      <w:r w:rsidR="0027672C" w:rsidRPr="004F3145">
        <w:rPr>
          <w:rFonts w:ascii="Times New Roman" w:hAnsi="Times New Roman" w:cs="Times New Roman"/>
          <w:color w:val="auto"/>
          <w:sz w:val="22"/>
          <w:szCs w:val="22"/>
        </w:rPr>
        <w:t>ijava za sudjelovanje u javnom poziv</w:t>
      </w:r>
      <w:r w:rsidRPr="004F3145">
        <w:rPr>
          <w:rFonts w:ascii="Times New Roman" w:hAnsi="Times New Roman" w:cs="Times New Roman"/>
          <w:color w:val="auto"/>
          <w:sz w:val="22"/>
          <w:szCs w:val="22"/>
        </w:rPr>
        <w:t>u,</w:t>
      </w:r>
    </w:p>
    <w:p w:rsidR="008C2BCD" w:rsidRPr="004F3145" w:rsidRDefault="008C2BCD" w:rsidP="008C2BCD">
      <w:pPr>
        <w:pStyle w:val="NormalWeb"/>
        <w:numPr>
          <w:ilvl w:val="0"/>
          <w:numId w:val="6"/>
        </w:numPr>
        <w:shd w:val="clear" w:color="auto" w:fill="FFFFFF"/>
        <w:spacing w:before="0" w:beforeAutospacing="0" w:after="0" w:afterAutospacing="0"/>
        <w:jc w:val="both"/>
        <w:rPr>
          <w:rFonts w:ascii="Times New Roman" w:hAnsi="Times New Roman" w:cs="Times New Roman"/>
          <w:color w:val="auto"/>
          <w:sz w:val="22"/>
          <w:szCs w:val="22"/>
        </w:rPr>
      </w:pPr>
      <w:r w:rsidRPr="004F3145">
        <w:rPr>
          <w:rFonts w:ascii="Times New Roman" w:hAnsi="Times New Roman" w:cs="Times New Roman"/>
          <w:color w:val="auto"/>
          <w:sz w:val="22"/>
          <w:szCs w:val="22"/>
        </w:rPr>
        <w:t>adresu i način dostave prijava,</w:t>
      </w:r>
    </w:p>
    <w:p w:rsidR="008C2BCD" w:rsidRPr="004F3145" w:rsidRDefault="008C2BCD" w:rsidP="008C2BCD">
      <w:pPr>
        <w:pStyle w:val="NormalWeb"/>
        <w:numPr>
          <w:ilvl w:val="0"/>
          <w:numId w:val="6"/>
        </w:numPr>
        <w:shd w:val="clear" w:color="auto" w:fill="FFFFFF"/>
        <w:spacing w:before="0" w:beforeAutospacing="0" w:after="0" w:afterAutospacing="0"/>
        <w:jc w:val="both"/>
        <w:rPr>
          <w:rFonts w:ascii="Times New Roman" w:hAnsi="Times New Roman" w:cs="Times New Roman"/>
          <w:color w:val="auto"/>
          <w:sz w:val="22"/>
          <w:szCs w:val="22"/>
        </w:rPr>
      </w:pPr>
      <w:r w:rsidRPr="004F3145">
        <w:rPr>
          <w:rFonts w:ascii="Times New Roman" w:hAnsi="Times New Roman" w:cs="Times New Roman"/>
          <w:color w:val="auto"/>
          <w:sz w:val="22"/>
          <w:szCs w:val="22"/>
        </w:rPr>
        <w:t>obavijest gdje je obja</w:t>
      </w:r>
      <w:r w:rsidR="0027672C" w:rsidRPr="004F3145">
        <w:rPr>
          <w:rFonts w:ascii="Times New Roman" w:hAnsi="Times New Roman" w:cs="Times New Roman"/>
          <w:color w:val="auto"/>
          <w:sz w:val="22"/>
          <w:szCs w:val="22"/>
        </w:rPr>
        <w:t>vljen javni poziv</w:t>
      </w:r>
      <w:r w:rsidRPr="004F3145">
        <w:rPr>
          <w:rFonts w:ascii="Times New Roman" w:hAnsi="Times New Roman" w:cs="Times New Roman"/>
          <w:color w:val="auto"/>
          <w:sz w:val="22"/>
          <w:szCs w:val="22"/>
        </w:rPr>
        <w:t>,</w:t>
      </w:r>
    </w:p>
    <w:p w:rsidR="008C2BCD" w:rsidRPr="004F3145" w:rsidRDefault="008C2BCD" w:rsidP="008C2BCD">
      <w:pPr>
        <w:pStyle w:val="NormalWeb"/>
        <w:numPr>
          <w:ilvl w:val="0"/>
          <w:numId w:val="6"/>
        </w:numPr>
        <w:shd w:val="clear" w:color="auto" w:fill="FFFFFF"/>
        <w:spacing w:before="0" w:beforeAutospacing="0" w:after="0" w:afterAutospacing="0"/>
        <w:jc w:val="both"/>
        <w:rPr>
          <w:rFonts w:ascii="Times New Roman" w:hAnsi="Times New Roman" w:cs="Times New Roman"/>
          <w:color w:val="auto"/>
          <w:sz w:val="22"/>
          <w:szCs w:val="22"/>
        </w:rPr>
      </w:pPr>
      <w:r w:rsidRPr="004F3145">
        <w:rPr>
          <w:rFonts w:ascii="Times New Roman" w:hAnsi="Times New Roman" w:cs="Times New Roman"/>
          <w:color w:val="auto"/>
          <w:sz w:val="22"/>
          <w:szCs w:val="22"/>
        </w:rPr>
        <w:t>mjesto datum i sat otvaranja prijava,</w:t>
      </w:r>
    </w:p>
    <w:p w:rsidR="008C2BCD" w:rsidRPr="004F3145" w:rsidRDefault="008C2BCD" w:rsidP="008C2BCD">
      <w:pPr>
        <w:pStyle w:val="NormalWeb"/>
        <w:numPr>
          <w:ilvl w:val="0"/>
          <w:numId w:val="6"/>
        </w:numPr>
        <w:shd w:val="clear" w:color="auto" w:fill="FFFFFF"/>
        <w:spacing w:before="0" w:beforeAutospacing="0" w:after="0" w:afterAutospacing="0"/>
        <w:jc w:val="both"/>
        <w:rPr>
          <w:rFonts w:ascii="Times New Roman" w:hAnsi="Times New Roman" w:cs="Times New Roman"/>
          <w:color w:val="auto"/>
          <w:sz w:val="22"/>
          <w:szCs w:val="22"/>
        </w:rPr>
      </w:pPr>
      <w:r w:rsidRPr="004F3145">
        <w:rPr>
          <w:rFonts w:ascii="Times New Roman" w:hAnsi="Times New Roman" w:cs="Times New Roman"/>
          <w:color w:val="auto"/>
          <w:sz w:val="22"/>
          <w:szCs w:val="22"/>
        </w:rPr>
        <w:t>odredbu o tome tko se smatra podnositeljem prijave koji ima prednost pri odabiru</w:t>
      </w:r>
      <w:r w:rsidR="000D1DBB" w:rsidRPr="004F3145">
        <w:rPr>
          <w:rFonts w:ascii="Times New Roman" w:hAnsi="Times New Roman" w:cs="Times New Roman"/>
          <w:color w:val="auto"/>
          <w:sz w:val="22"/>
          <w:szCs w:val="22"/>
        </w:rPr>
        <w:t>,</w:t>
      </w:r>
    </w:p>
    <w:p w:rsidR="008C2BCD" w:rsidRPr="004F3145" w:rsidRDefault="008C2BCD" w:rsidP="008C2BCD">
      <w:pPr>
        <w:pStyle w:val="NormalWeb"/>
        <w:numPr>
          <w:ilvl w:val="0"/>
          <w:numId w:val="6"/>
        </w:numPr>
        <w:shd w:val="clear" w:color="auto" w:fill="FFFFFF"/>
        <w:spacing w:before="0" w:beforeAutospacing="0" w:after="0" w:afterAutospacing="0"/>
        <w:jc w:val="both"/>
        <w:rPr>
          <w:rFonts w:ascii="Times New Roman" w:hAnsi="Times New Roman" w:cs="Times New Roman"/>
          <w:color w:val="auto"/>
          <w:sz w:val="22"/>
          <w:szCs w:val="22"/>
        </w:rPr>
      </w:pPr>
      <w:r w:rsidRPr="004F3145">
        <w:rPr>
          <w:rFonts w:ascii="Times New Roman" w:hAnsi="Times New Roman" w:cs="Times New Roman"/>
          <w:color w:val="auto"/>
          <w:sz w:val="22"/>
          <w:szCs w:val="22"/>
        </w:rPr>
        <w:t>odredbu da podnositelj prijave ne smije imati nepodmirene obveze prema Općini Punat,</w:t>
      </w:r>
    </w:p>
    <w:p w:rsidR="008C2BCD" w:rsidRPr="004F3145" w:rsidRDefault="008C2BCD" w:rsidP="008C2BCD">
      <w:pPr>
        <w:pStyle w:val="NormalWeb"/>
        <w:numPr>
          <w:ilvl w:val="0"/>
          <w:numId w:val="6"/>
        </w:numPr>
        <w:shd w:val="clear" w:color="auto" w:fill="FFFFFF"/>
        <w:spacing w:before="0" w:beforeAutospacing="0" w:after="0" w:afterAutospacing="0"/>
        <w:jc w:val="both"/>
        <w:rPr>
          <w:rFonts w:ascii="Times New Roman" w:hAnsi="Times New Roman" w:cs="Times New Roman"/>
          <w:color w:val="auto"/>
          <w:sz w:val="22"/>
          <w:szCs w:val="22"/>
        </w:rPr>
      </w:pPr>
      <w:r w:rsidRPr="004F3145">
        <w:rPr>
          <w:rFonts w:ascii="Times New Roman" w:hAnsi="Times New Roman" w:cs="Times New Roman"/>
          <w:color w:val="auto"/>
          <w:sz w:val="22"/>
          <w:szCs w:val="22"/>
        </w:rPr>
        <w:t>odredbu da podnositelj prijave koji ima prednost pri odabiru, a koji odustane od prijave</w:t>
      </w:r>
      <w:r w:rsidR="000D1DBB" w:rsidRPr="004F3145">
        <w:rPr>
          <w:rFonts w:ascii="Times New Roman" w:hAnsi="Times New Roman" w:cs="Times New Roman"/>
          <w:color w:val="auto"/>
          <w:sz w:val="22"/>
          <w:szCs w:val="22"/>
        </w:rPr>
        <w:t xml:space="preserve"> gubi pravo na povrat jamčevine,</w:t>
      </w:r>
    </w:p>
    <w:p w:rsidR="008C2BCD" w:rsidRPr="004F3145" w:rsidRDefault="008C2BCD" w:rsidP="008C2BCD">
      <w:pPr>
        <w:pStyle w:val="NormalWeb"/>
        <w:numPr>
          <w:ilvl w:val="0"/>
          <w:numId w:val="6"/>
        </w:numPr>
        <w:shd w:val="clear" w:color="auto" w:fill="FFFFFF"/>
        <w:spacing w:before="0" w:beforeAutospacing="0" w:after="0" w:afterAutospacing="0"/>
        <w:jc w:val="both"/>
        <w:rPr>
          <w:rFonts w:ascii="Times New Roman" w:hAnsi="Times New Roman" w:cs="Times New Roman"/>
          <w:color w:val="auto"/>
          <w:sz w:val="22"/>
          <w:szCs w:val="22"/>
        </w:rPr>
      </w:pPr>
      <w:r w:rsidRPr="004F3145">
        <w:rPr>
          <w:rFonts w:ascii="Times New Roman" w:hAnsi="Times New Roman" w:cs="Times New Roman"/>
          <w:color w:val="auto"/>
          <w:sz w:val="22"/>
          <w:szCs w:val="22"/>
        </w:rPr>
        <w:t>odredbu da u slučaju odustanka podnositelja prijave koji ima prednost pri odabiru, podnositeljem prijave koji ima prednost smatrat će se sljedeći podnositelj prijave čije je prebivalište odnosno sjedište najbliže poziciji rezerviranog parkirališnog mjesta</w:t>
      </w:r>
      <w:r w:rsidR="000D1DBB" w:rsidRPr="004F3145">
        <w:rPr>
          <w:rFonts w:ascii="Times New Roman" w:hAnsi="Times New Roman" w:cs="Times New Roman"/>
          <w:color w:val="auto"/>
          <w:sz w:val="22"/>
          <w:szCs w:val="22"/>
        </w:rPr>
        <w:t>,</w:t>
      </w:r>
    </w:p>
    <w:p w:rsidR="008C2BCD" w:rsidRPr="004F3145" w:rsidRDefault="000D1DBB" w:rsidP="008C2BCD">
      <w:pPr>
        <w:pStyle w:val="NormalWeb"/>
        <w:numPr>
          <w:ilvl w:val="0"/>
          <w:numId w:val="6"/>
        </w:numPr>
        <w:shd w:val="clear" w:color="auto" w:fill="FFFFFF"/>
        <w:spacing w:before="0" w:beforeAutospacing="0" w:after="0" w:afterAutospacing="0"/>
        <w:jc w:val="both"/>
        <w:rPr>
          <w:rFonts w:ascii="Times New Roman" w:hAnsi="Times New Roman" w:cs="Times New Roman"/>
          <w:color w:val="auto"/>
          <w:sz w:val="22"/>
          <w:szCs w:val="22"/>
        </w:rPr>
      </w:pPr>
      <w:r w:rsidRPr="004F3145">
        <w:rPr>
          <w:rFonts w:ascii="Times New Roman" w:hAnsi="Times New Roman" w:cs="Times New Roman"/>
          <w:color w:val="auto"/>
          <w:sz w:val="22"/>
          <w:szCs w:val="22"/>
        </w:rPr>
        <w:t>rok za uplatu zakupnine,</w:t>
      </w:r>
    </w:p>
    <w:p w:rsidR="008C2BCD" w:rsidRPr="004F3145" w:rsidRDefault="008C2BCD" w:rsidP="008C2BCD">
      <w:pPr>
        <w:pStyle w:val="NormalWeb"/>
        <w:numPr>
          <w:ilvl w:val="0"/>
          <w:numId w:val="6"/>
        </w:numPr>
        <w:shd w:val="clear" w:color="auto" w:fill="FFFFFF"/>
        <w:spacing w:before="0" w:beforeAutospacing="0" w:after="0" w:afterAutospacing="0"/>
        <w:jc w:val="both"/>
        <w:rPr>
          <w:rFonts w:ascii="Times New Roman" w:hAnsi="Times New Roman" w:cs="Times New Roman"/>
          <w:color w:val="auto"/>
          <w:sz w:val="22"/>
          <w:szCs w:val="22"/>
        </w:rPr>
      </w:pPr>
      <w:r w:rsidRPr="004F3145">
        <w:rPr>
          <w:rFonts w:ascii="Times New Roman" w:hAnsi="Times New Roman" w:cs="Times New Roman"/>
          <w:color w:val="auto"/>
          <w:sz w:val="22"/>
          <w:szCs w:val="22"/>
        </w:rPr>
        <w:t>odredbu o pravu Općine Punat da odustane od zakupa u svako doba prije potpisivanja ugovora o zakupu,</w:t>
      </w:r>
    </w:p>
    <w:p w:rsidR="00F2635A" w:rsidRPr="004F3145" w:rsidRDefault="008C2BCD" w:rsidP="008C2BCD">
      <w:pPr>
        <w:pStyle w:val="NormalWeb"/>
        <w:numPr>
          <w:ilvl w:val="0"/>
          <w:numId w:val="6"/>
        </w:numPr>
        <w:shd w:val="clear" w:color="auto" w:fill="FFFFFF"/>
        <w:spacing w:before="0" w:beforeAutospacing="0" w:after="0" w:afterAutospacing="0"/>
        <w:jc w:val="both"/>
        <w:rPr>
          <w:rFonts w:ascii="Times New Roman" w:hAnsi="Times New Roman" w:cs="Times New Roman"/>
          <w:color w:val="FF0000"/>
          <w:sz w:val="22"/>
          <w:szCs w:val="22"/>
        </w:rPr>
      </w:pPr>
      <w:r w:rsidRPr="004F3145">
        <w:rPr>
          <w:rFonts w:ascii="Times New Roman" w:hAnsi="Times New Roman" w:cs="Times New Roman"/>
          <w:sz w:val="22"/>
          <w:szCs w:val="22"/>
        </w:rPr>
        <w:t>druge bitne okolnosti i uvjeti zakupa.</w:t>
      </w:r>
    </w:p>
    <w:p w:rsidR="00F2635A" w:rsidRPr="004F3145" w:rsidRDefault="00F2635A" w:rsidP="00F2635A">
      <w:pPr>
        <w:pStyle w:val="NormalWeb"/>
        <w:shd w:val="clear" w:color="auto" w:fill="FFFFFF"/>
        <w:spacing w:before="0" w:beforeAutospacing="0" w:after="0" w:afterAutospacing="0"/>
        <w:jc w:val="both"/>
        <w:rPr>
          <w:rFonts w:ascii="Times New Roman" w:hAnsi="Times New Roman" w:cs="Times New Roman"/>
          <w:sz w:val="22"/>
          <w:szCs w:val="22"/>
        </w:rPr>
      </w:pPr>
    </w:p>
    <w:p w:rsidR="00F2635A" w:rsidRPr="004F3145" w:rsidRDefault="00FA1492" w:rsidP="00F2635A">
      <w:pPr>
        <w:pStyle w:val="NormalWeb"/>
        <w:shd w:val="clear" w:color="auto" w:fill="FFFFFF"/>
        <w:spacing w:before="0" w:beforeAutospacing="0" w:after="0" w:afterAutospacing="0"/>
        <w:jc w:val="center"/>
        <w:rPr>
          <w:rFonts w:ascii="Times New Roman" w:hAnsi="Times New Roman" w:cs="Times New Roman"/>
          <w:b/>
          <w:sz w:val="22"/>
          <w:szCs w:val="22"/>
        </w:rPr>
      </w:pPr>
      <w:r w:rsidRPr="004F3145">
        <w:rPr>
          <w:rFonts w:ascii="Times New Roman" w:hAnsi="Times New Roman" w:cs="Times New Roman"/>
          <w:b/>
          <w:sz w:val="22"/>
          <w:szCs w:val="22"/>
        </w:rPr>
        <w:t>Članak 29.</w:t>
      </w:r>
    </w:p>
    <w:p w:rsidR="00F2635A" w:rsidRPr="004F3145" w:rsidRDefault="00F2635A" w:rsidP="00F2635A">
      <w:pPr>
        <w:pStyle w:val="NormalWeb"/>
        <w:shd w:val="clear" w:color="auto" w:fill="FFFFFF"/>
        <w:spacing w:before="0" w:beforeAutospacing="0" w:after="0" w:afterAutospacing="0"/>
        <w:jc w:val="center"/>
        <w:rPr>
          <w:rFonts w:ascii="Times New Roman" w:hAnsi="Times New Roman" w:cs="Times New Roman"/>
          <w:sz w:val="22"/>
          <w:szCs w:val="22"/>
        </w:rPr>
      </w:pPr>
    </w:p>
    <w:p w:rsidR="008C2BCD" w:rsidRPr="004F3145" w:rsidRDefault="00F2635A" w:rsidP="008C2BCD">
      <w:pPr>
        <w:pStyle w:val="NormalWeb"/>
        <w:shd w:val="clear" w:color="auto" w:fill="FFFFFF"/>
        <w:spacing w:before="0" w:beforeAutospacing="0" w:after="0" w:afterAutospacing="0"/>
        <w:jc w:val="both"/>
        <w:rPr>
          <w:rFonts w:ascii="Times New Roman" w:hAnsi="Times New Roman" w:cs="Times New Roman"/>
          <w:i/>
          <w:sz w:val="22"/>
          <w:szCs w:val="22"/>
        </w:rPr>
      </w:pPr>
      <w:r w:rsidRPr="004F3145">
        <w:rPr>
          <w:rFonts w:ascii="Times New Roman" w:hAnsi="Times New Roman" w:cs="Times New Roman"/>
          <w:sz w:val="22"/>
          <w:szCs w:val="22"/>
        </w:rPr>
        <w:tab/>
      </w:r>
      <w:r w:rsidR="008C2BCD" w:rsidRPr="004F3145">
        <w:rPr>
          <w:rFonts w:ascii="Times New Roman" w:hAnsi="Times New Roman" w:cs="Times New Roman"/>
          <w:sz w:val="22"/>
          <w:szCs w:val="22"/>
        </w:rPr>
        <w:t>Povjerenstvo za dodjelu rezerviranog parkirališnog mjesta po provedenom postupku i nakon isteka roka za podnošenje prijava na poziv koji ne može biti kraći od 8 dana od dana objave poziva,</w:t>
      </w:r>
      <w:r w:rsidR="008C2BCD" w:rsidRPr="004F3145">
        <w:rPr>
          <w:rFonts w:ascii="Times New Roman" w:hAnsi="Times New Roman" w:cs="Times New Roman"/>
          <w:i/>
          <w:sz w:val="22"/>
          <w:szCs w:val="22"/>
        </w:rPr>
        <w:t xml:space="preserve"> </w:t>
      </w:r>
      <w:r w:rsidR="008C2BCD" w:rsidRPr="004F3145">
        <w:rPr>
          <w:rFonts w:ascii="Times New Roman" w:hAnsi="Times New Roman" w:cs="Times New Roman"/>
          <w:sz w:val="22"/>
          <w:szCs w:val="22"/>
        </w:rPr>
        <w:t>zapisnički utvrđuje podnositelje prijava koji ispunjavaju tražene uvjete.</w:t>
      </w:r>
    </w:p>
    <w:p w:rsidR="008C2BCD" w:rsidRPr="004F3145" w:rsidRDefault="008C2BCD" w:rsidP="008C2BCD">
      <w:pPr>
        <w:pStyle w:val="NormalWeb"/>
        <w:shd w:val="clear" w:color="auto" w:fill="FFFFFF"/>
        <w:spacing w:before="0" w:beforeAutospacing="0" w:after="0" w:afterAutospacing="0"/>
        <w:jc w:val="both"/>
        <w:rPr>
          <w:rFonts w:ascii="Times New Roman" w:hAnsi="Times New Roman" w:cs="Times New Roman"/>
          <w:sz w:val="22"/>
          <w:szCs w:val="22"/>
        </w:rPr>
      </w:pPr>
      <w:r w:rsidRPr="004F3145">
        <w:rPr>
          <w:rFonts w:ascii="Times New Roman" w:hAnsi="Times New Roman" w:cs="Times New Roman"/>
          <w:i/>
          <w:sz w:val="22"/>
          <w:szCs w:val="22"/>
        </w:rPr>
        <w:tab/>
      </w:r>
      <w:r w:rsidRPr="004F3145">
        <w:rPr>
          <w:rFonts w:ascii="Times New Roman" w:hAnsi="Times New Roman" w:cs="Times New Roman"/>
          <w:sz w:val="22"/>
          <w:szCs w:val="22"/>
        </w:rPr>
        <w:t>Lista podnositelja prijava koji ispunjavaju tražene uvjete objavljuje se na oglasnoj ploči Općine Punat i na službenoj web stranici Općine Punat u roku od 8 dana od dana isteka roka za podnošenje prijava na poziv.</w:t>
      </w:r>
    </w:p>
    <w:p w:rsidR="008C2BCD" w:rsidRPr="004F3145" w:rsidRDefault="008C2BCD" w:rsidP="008C2BCD">
      <w:pPr>
        <w:pStyle w:val="NormalWeb"/>
        <w:shd w:val="clear" w:color="auto" w:fill="FFFFFF"/>
        <w:spacing w:before="0" w:beforeAutospacing="0" w:after="0" w:afterAutospacing="0"/>
        <w:jc w:val="both"/>
        <w:rPr>
          <w:rFonts w:ascii="Times New Roman" w:hAnsi="Times New Roman" w:cs="Times New Roman"/>
          <w:sz w:val="22"/>
          <w:szCs w:val="22"/>
        </w:rPr>
      </w:pPr>
      <w:r w:rsidRPr="004F3145">
        <w:rPr>
          <w:rFonts w:ascii="Times New Roman" w:hAnsi="Times New Roman" w:cs="Times New Roman"/>
          <w:sz w:val="22"/>
          <w:szCs w:val="22"/>
        </w:rPr>
        <w:tab/>
        <w:t>Podnositelj</w:t>
      </w:r>
      <w:r w:rsidR="00AA552A" w:rsidRPr="004F3145">
        <w:rPr>
          <w:rFonts w:ascii="Times New Roman" w:hAnsi="Times New Roman" w:cs="Times New Roman"/>
          <w:sz w:val="22"/>
          <w:szCs w:val="22"/>
        </w:rPr>
        <w:t>i prijava</w:t>
      </w:r>
      <w:r w:rsidRPr="004F3145">
        <w:rPr>
          <w:rFonts w:ascii="Times New Roman" w:hAnsi="Times New Roman" w:cs="Times New Roman"/>
          <w:sz w:val="22"/>
          <w:szCs w:val="22"/>
        </w:rPr>
        <w:t xml:space="preserve"> ima</w:t>
      </w:r>
      <w:r w:rsidR="00AA552A" w:rsidRPr="004F3145">
        <w:rPr>
          <w:rFonts w:ascii="Times New Roman" w:hAnsi="Times New Roman" w:cs="Times New Roman"/>
          <w:sz w:val="22"/>
          <w:szCs w:val="22"/>
        </w:rPr>
        <w:t>ju</w:t>
      </w:r>
      <w:r w:rsidRPr="004F3145">
        <w:rPr>
          <w:rFonts w:ascii="Times New Roman" w:hAnsi="Times New Roman" w:cs="Times New Roman"/>
          <w:sz w:val="22"/>
          <w:szCs w:val="22"/>
        </w:rPr>
        <w:t xml:space="preserve"> pravo podnijeti pisani prigovor na objavljenu Listu iz prethodnog stavka ovog članka u roku od 8 dana od dana objave, a o prigovoru odluku donosi općinski načelnik.</w:t>
      </w:r>
    </w:p>
    <w:p w:rsidR="008C2BCD" w:rsidRPr="004F3145" w:rsidRDefault="008C2BCD" w:rsidP="008C2BCD">
      <w:pPr>
        <w:pStyle w:val="NormalWeb"/>
        <w:shd w:val="clear" w:color="auto" w:fill="FFFFFF"/>
        <w:spacing w:before="0" w:beforeAutospacing="0" w:after="0" w:afterAutospacing="0"/>
        <w:jc w:val="both"/>
        <w:rPr>
          <w:rFonts w:ascii="Times New Roman" w:hAnsi="Times New Roman" w:cs="Times New Roman"/>
          <w:sz w:val="22"/>
          <w:szCs w:val="22"/>
        </w:rPr>
      </w:pPr>
      <w:r w:rsidRPr="004F3145">
        <w:rPr>
          <w:rFonts w:ascii="Times New Roman" w:hAnsi="Times New Roman" w:cs="Times New Roman"/>
          <w:sz w:val="22"/>
          <w:szCs w:val="22"/>
        </w:rPr>
        <w:tab/>
        <w:t>Odluka općinskog načelnika po prigovoru je konačna.</w:t>
      </w:r>
    </w:p>
    <w:p w:rsidR="008C2BCD" w:rsidRPr="004F3145" w:rsidRDefault="008C2BCD" w:rsidP="008C2BCD">
      <w:pPr>
        <w:pStyle w:val="NormalWeb"/>
        <w:shd w:val="clear" w:color="auto" w:fill="FFFFFF"/>
        <w:spacing w:before="0" w:beforeAutospacing="0" w:after="0" w:afterAutospacing="0"/>
        <w:jc w:val="both"/>
        <w:rPr>
          <w:rFonts w:ascii="Times New Roman" w:hAnsi="Times New Roman" w:cs="Times New Roman"/>
          <w:color w:val="auto"/>
          <w:sz w:val="22"/>
          <w:szCs w:val="22"/>
        </w:rPr>
      </w:pPr>
      <w:r w:rsidRPr="004F3145">
        <w:rPr>
          <w:rFonts w:ascii="Times New Roman" w:hAnsi="Times New Roman" w:cs="Times New Roman"/>
          <w:color w:val="auto"/>
          <w:sz w:val="22"/>
          <w:szCs w:val="22"/>
        </w:rPr>
        <w:tab/>
        <w:t>Na temelju prijedloga Povjerenstva, a nakon proteka roka za podnošenje prigovora odnosno nakon donošenja odluke po prigovoru, općinski načelnik donosi Odluku o dodjeli u zakup rezerviranog parkirališnog mjesta.</w:t>
      </w:r>
    </w:p>
    <w:p w:rsidR="008C2BCD" w:rsidRPr="004F3145" w:rsidRDefault="008C2BCD" w:rsidP="008C2BCD">
      <w:pPr>
        <w:pStyle w:val="NoSpacing"/>
        <w:jc w:val="both"/>
      </w:pPr>
      <w:r w:rsidRPr="004F3145">
        <w:tab/>
        <w:t xml:space="preserve">Na temelju Odluke općinskog načelnika, podnositelj prijave dužan je pristupiti sklapanju ugovora o zakupu rezerviranog parkirališnog mjesta u roku </w:t>
      </w:r>
      <w:proofErr w:type="gramStart"/>
      <w:r w:rsidRPr="004F3145">
        <w:t>od</w:t>
      </w:r>
      <w:proofErr w:type="gramEnd"/>
      <w:r w:rsidRPr="004F3145">
        <w:t xml:space="preserve"> 15 dana od dana primitka odluke o izboru, a protekom roka smatrat će se da je odustao od zakupa te gubi pravo na povrat jamčevine.</w:t>
      </w:r>
    </w:p>
    <w:p w:rsidR="008C2BCD" w:rsidRPr="004F3145" w:rsidRDefault="008C2BCD" w:rsidP="008C2BCD">
      <w:pPr>
        <w:pStyle w:val="NormalWeb"/>
        <w:shd w:val="clear" w:color="auto" w:fill="FFFFFF"/>
        <w:spacing w:before="0" w:beforeAutospacing="0" w:after="0" w:afterAutospacing="0"/>
        <w:ind w:firstLine="708"/>
        <w:jc w:val="both"/>
        <w:rPr>
          <w:rFonts w:ascii="Times New Roman" w:hAnsi="Times New Roman" w:cs="Times New Roman"/>
          <w:color w:val="auto"/>
          <w:sz w:val="22"/>
          <w:szCs w:val="22"/>
        </w:rPr>
      </w:pPr>
      <w:r w:rsidRPr="004F3145">
        <w:rPr>
          <w:rFonts w:ascii="Times New Roman" w:hAnsi="Times New Roman" w:cs="Times New Roman"/>
          <w:color w:val="auto"/>
          <w:sz w:val="22"/>
          <w:szCs w:val="22"/>
        </w:rPr>
        <w:t>Odustankom podnositelja prijave koji ima prednost pri odabiru, prijaviteljem koji ima prednost pri odabiru, smatrat će se podnositelj prijave čije je prebivalište odnosno sjedište najbliže poziciji rezerviranog parkirališnog mjesta</w:t>
      </w:r>
      <w:r w:rsidR="00AA552A" w:rsidRPr="004F3145">
        <w:rPr>
          <w:rFonts w:ascii="Times New Roman" w:hAnsi="Times New Roman" w:cs="Times New Roman"/>
          <w:color w:val="auto"/>
          <w:sz w:val="22"/>
          <w:szCs w:val="22"/>
        </w:rPr>
        <w:t>.</w:t>
      </w:r>
    </w:p>
    <w:p w:rsidR="008C2BCD" w:rsidRPr="004F3145" w:rsidRDefault="008C2BCD" w:rsidP="008C2BCD">
      <w:pPr>
        <w:ind w:firstLine="708"/>
        <w:jc w:val="both"/>
        <w:rPr>
          <w:rFonts w:ascii="Times New Roman" w:hAnsi="Times New Roman" w:cs="Times New Roman"/>
          <w:sz w:val="22"/>
          <w:szCs w:val="22"/>
        </w:rPr>
      </w:pPr>
      <w:r w:rsidRPr="004F3145">
        <w:rPr>
          <w:rFonts w:ascii="Times New Roman" w:hAnsi="Times New Roman" w:cs="Times New Roman"/>
          <w:sz w:val="22"/>
          <w:szCs w:val="22"/>
        </w:rPr>
        <w:t xml:space="preserve">Osobe koje namjeravaju sudjelovati u postupku javnog prikupljanja ponuda, dužne su uplatiti jamčevinu </w:t>
      </w:r>
      <w:r w:rsidR="00E9172A">
        <w:rPr>
          <w:rFonts w:ascii="Times New Roman" w:hAnsi="Times New Roman" w:cs="Times New Roman"/>
          <w:sz w:val="22"/>
          <w:szCs w:val="22"/>
        </w:rPr>
        <w:t>u iznosu od 10% utvrđene godišnje zakupnine</w:t>
      </w:r>
      <w:r w:rsidRPr="004F3145">
        <w:rPr>
          <w:rFonts w:ascii="Times New Roman" w:hAnsi="Times New Roman" w:cs="Times New Roman"/>
          <w:sz w:val="22"/>
          <w:szCs w:val="22"/>
        </w:rPr>
        <w:t xml:space="preserve">. </w:t>
      </w:r>
    </w:p>
    <w:p w:rsidR="00F2635A" w:rsidRPr="004F3145" w:rsidRDefault="00AA552A" w:rsidP="008C2BCD">
      <w:pPr>
        <w:pStyle w:val="NormalWeb"/>
        <w:shd w:val="clear" w:color="auto" w:fill="FFFFFF"/>
        <w:spacing w:before="0" w:beforeAutospacing="0" w:after="0" w:afterAutospacing="0"/>
        <w:jc w:val="both"/>
        <w:rPr>
          <w:rFonts w:ascii="Times New Roman" w:hAnsi="Times New Roman" w:cs="Times New Roman"/>
          <w:color w:val="auto"/>
          <w:sz w:val="22"/>
          <w:szCs w:val="22"/>
        </w:rPr>
      </w:pPr>
      <w:r w:rsidRPr="004F3145">
        <w:rPr>
          <w:rFonts w:ascii="Times New Roman" w:hAnsi="Times New Roman" w:cs="Times New Roman"/>
          <w:color w:val="auto"/>
          <w:sz w:val="22"/>
          <w:szCs w:val="22"/>
        </w:rPr>
        <w:tab/>
      </w:r>
      <w:r w:rsidR="008C2BCD" w:rsidRPr="004F3145">
        <w:rPr>
          <w:rFonts w:ascii="Times New Roman" w:hAnsi="Times New Roman" w:cs="Times New Roman"/>
          <w:color w:val="auto"/>
          <w:sz w:val="22"/>
          <w:szCs w:val="22"/>
        </w:rPr>
        <w:t>Nakon odabira, jamčevina će se odabranom podnositelju prijave uračunati u zakupninu, a ostalim podnositeljima prijave, jamčevina će se bez kamata vratiti u roku od 15 dana od dana donošenja odluke o izboru.</w:t>
      </w:r>
    </w:p>
    <w:p w:rsidR="001E28A4" w:rsidRPr="004F3145" w:rsidRDefault="00FA1492" w:rsidP="001E28A4">
      <w:pPr>
        <w:pStyle w:val="NormalWeb"/>
        <w:jc w:val="center"/>
        <w:rPr>
          <w:rFonts w:ascii="Times New Roman" w:hAnsi="Times New Roman" w:cs="Times New Roman"/>
          <w:b/>
          <w:color w:val="auto"/>
          <w:sz w:val="22"/>
          <w:szCs w:val="22"/>
        </w:rPr>
      </w:pPr>
      <w:r w:rsidRPr="004F3145">
        <w:rPr>
          <w:rFonts w:ascii="Times New Roman" w:hAnsi="Times New Roman" w:cs="Times New Roman"/>
          <w:b/>
          <w:color w:val="auto"/>
          <w:sz w:val="22"/>
          <w:szCs w:val="22"/>
        </w:rPr>
        <w:t>Članak 30</w:t>
      </w:r>
      <w:r w:rsidR="001E28A4" w:rsidRPr="004F3145">
        <w:rPr>
          <w:rFonts w:ascii="Times New Roman" w:hAnsi="Times New Roman" w:cs="Times New Roman"/>
          <w:b/>
          <w:color w:val="auto"/>
          <w:sz w:val="22"/>
          <w:szCs w:val="22"/>
        </w:rPr>
        <w:t>.</w:t>
      </w:r>
    </w:p>
    <w:p w:rsidR="00F2635A" w:rsidRPr="004F3145" w:rsidRDefault="00F2635A" w:rsidP="0008251A">
      <w:pPr>
        <w:jc w:val="both"/>
        <w:rPr>
          <w:rFonts w:ascii="Times New Roman" w:hAnsi="Times New Roman" w:cs="Times New Roman"/>
          <w:sz w:val="22"/>
          <w:szCs w:val="22"/>
        </w:rPr>
      </w:pPr>
      <w:r w:rsidRPr="004F3145">
        <w:rPr>
          <w:rFonts w:ascii="Times New Roman" w:hAnsi="Times New Roman" w:cs="Times New Roman"/>
          <w:sz w:val="22"/>
          <w:szCs w:val="22"/>
        </w:rPr>
        <w:tab/>
        <w:t>Uvjeti za dodjelu rezerviranih parkirališnih mjesta, broj i mjesto rezerviranih parkirališnih mjesta, visina naknade, način i rokovi plaćanja zakupa propisuje se odlukom općinskog načelnika.</w:t>
      </w:r>
    </w:p>
    <w:p w:rsidR="00F2635A" w:rsidRPr="004F3145" w:rsidRDefault="00F2635A" w:rsidP="00F2635A">
      <w:pPr>
        <w:rPr>
          <w:rFonts w:ascii="Times New Roman" w:hAnsi="Times New Roman" w:cs="Times New Roman"/>
          <w:sz w:val="22"/>
          <w:szCs w:val="22"/>
        </w:rPr>
      </w:pPr>
    </w:p>
    <w:p w:rsidR="001E28A4" w:rsidRPr="004F3145" w:rsidRDefault="00F2635A" w:rsidP="0008251A">
      <w:pPr>
        <w:pStyle w:val="NormalWeb"/>
        <w:jc w:val="both"/>
        <w:rPr>
          <w:rFonts w:ascii="Times New Roman" w:hAnsi="Times New Roman" w:cs="Times New Roman"/>
          <w:color w:val="auto"/>
          <w:sz w:val="22"/>
          <w:szCs w:val="22"/>
        </w:rPr>
      </w:pPr>
      <w:r w:rsidRPr="004F3145">
        <w:rPr>
          <w:rFonts w:ascii="Times New Roman" w:hAnsi="Times New Roman" w:cs="Times New Roman"/>
          <w:color w:val="auto"/>
          <w:sz w:val="22"/>
          <w:szCs w:val="22"/>
        </w:rPr>
        <w:tab/>
        <w:t>Zakup za rezervirana parkirališna mjesta plaća se u korist proračuna Općine Punat</w:t>
      </w:r>
      <w:r w:rsidR="00AA552A" w:rsidRPr="004F3145">
        <w:rPr>
          <w:rFonts w:ascii="Times New Roman" w:hAnsi="Times New Roman" w:cs="Times New Roman"/>
          <w:color w:val="auto"/>
          <w:sz w:val="22"/>
          <w:szCs w:val="22"/>
        </w:rPr>
        <w:t>.</w:t>
      </w:r>
    </w:p>
    <w:p w:rsidR="001E28A4" w:rsidRPr="004F3145" w:rsidRDefault="00FA1492" w:rsidP="001E28A4">
      <w:pPr>
        <w:pStyle w:val="NormalWeb"/>
        <w:jc w:val="center"/>
        <w:rPr>
          <w:rFonts w:ascii="Times New Roman" w:hAnsi="Times New Roman" w:cs="Times New Roman"/>
          <w:b/>
          <w:sz w:val="22"/>
          <w:szCs w:val="22"/>
        </w:rPr>
      </w:pPr>
      <w:r w:rsidRPr="004F3145">
        <w:rPr>
          <w:rFonts w:ascii="Times New Roman" w:hAnsi="Times New Roman" w:cs="Times New Roman"/>
          <w:b/>
          <w:sz w:val="22"/>
          <w:szCs w:val="22"/>
        </w:rPr>
        <w:t>Članak 31</w:t>
      </w:r>
      <w:r w:rsidR="001E28A4" w:rsidRPr="004F3145">
        <w:rPr>
          <w:rFonts w:ascii="Times New Roman" w:hAnsi="Times New Roman" w:cs="Times New Roman"/>
          <w:b/>
          <w:sz w:val="22"/>
          <w:szCs w:val="22"/>
        </w:rPr>
        <w:t>.</w:t>
      </w:r>
    </w:p>
    <w:p w:rsidR="001E28A4" w:rsidRPr="004F3145" w:rsidRDefault="00F2635A" w:rsidP="0008251A">
      <w:pPr>
        <w:pStyle w:val="NormalWeb"/>
        <w:jc w:val="both"/>
        <w:rPr>
          <w:rFonts w:ascii="Times New Roman" w:hAnsi="Times New Roman" w:cs="Times New Roman"/>
          <w:sz w:val="22"/>
          <w:szCs w:val="22"/>
        </w:rPr>
      </w:pPr>
      <w:r w:rsidRPr="004F3145">
        <w:rPr>
          <w:rFonts w:ascii="Times New Roman" w:hAnsi="Times New Roman" w:cs="Times New Roman"/>
          <w:sz w:val="22"/>
          <w:szCs w:val="22"/>
        </w:rPr>
        <w:tab/>
      </w:r>
      <w:r w:rsidR="001E28A4" w:rsidRPr="004F3145">
        <w:rPr>
          <w:rFonts w:ascii="Times New Roman" w:hAnsi="Times New Roman" w:cs="Times New Roman"/>
          <w:sz w:val="22"/>
          <w:szCs w:val="22"/>
        </w:rPr>
        <w:t>Zabranjeno je neovlašteno zaustavljanje i parkiranje na rezerviranim parkirališnim mjestima.</w:t>
      </w:r>
    </w:p>
    <w:p w:rsidR="001E28A4" w:rsidRPr="004F3145" w:rsidRDefault="001E28A4" w:rsidP="001E28A4">
      <w:pPr>
        <w:pStyle w:val="NormalWeb"/>
        <w:rPr>
          <w:rFonts w:ascii="Times New Roman" w:hAnsi="Times New Roman" w:cs="Times New Roman"/>
          <w:sz w:val="22"/>
          <w:szCs w:val="22"/>
        </w:rPr>
      </w:pPr>
      <w:r w:rsidRPr="004F3145">
        <w:rPr>
          <w:rFonts w:ascii="Times New Roman" w:hAnsi="Times New Roman" w:cs="Times New Roman"/>
          <w:sz w:val="22"/>
          <w:szCs w:val="22"/>
        </w:rPr>
        <w:t>VI. PRIJELAZNE I ZAVRŠNE ODREDBE</w:t>
      </w:r>
    </w:p>
    <w:p w:rsidR="001E28A4" w:rsidRPr="004F3145" w:rsidRDefault="00FA1492" w:rsidP="001E28A4">
      <w:pPr>
        <w:pStyle w:val="NormalWeb"/>
        <w:jc w:val="center"/>
        <w:rPr>
          <w:rFonts w:ascii="Times New Roman" w:hAnsi="Times New Roman" w:cs="Times New Roman"/>
          <w:b/>
          <w:sz w:val="22"/>
          <w:szCs w:val="22"/>
        </w:rPr>
      </w:pPr>
      <w:r w:rsidRPr="004F3145">
        <w:rPr>
          <w:rFonts w:ascii="Times New Roman" w:hAnsi="Times New Roman" w:cs="Times New Roman"/>
          <w:b/>
          <w:sz w:val="22"/>
          <w:szCs w:val="22"/>
        </w:rPr>
        <w:t>Članak 32</w:t>
      </w:r>
      <w:r w:rsidR="001E28A4" w:rsidRPr="004F3145">
        <w:rPr>
          <w:rFonts w:ascii="Times New Roman" w:hAnsi="Times New Roman" w:cs="Times New Roman"/>
          <w:b/>
          <w:sz w:val="22"/>
          <w:szCs w:val="22"/>
        </w:rPr>
        <w:t>.</w:t>
      </w:r>
    </w:p>
    <w:p w:rsidR="001E28A4" w:rsidRPr="004F3145" w:rsidRDefault="00F2635A" w:rsidP="0008251A">
      <w:pPr>
        <w:pStyle w:val="NormalWeb"/>
        <w:jc w:val="both"/>
        <w:rPr>
          <w:rFonts w:ascii="Times New Roman" w:hAnsi="Times New Roman" w:cs="Times New Roman"/>
          <w:sz w:val="22"/>
          <w:szCs w:val="22"/>
        </w:rPr>
      </w:pPr>
      <w:r w:rsidRPr="004F3145">
        <w:rPr>
          <w:rFonts w:ascii="Times New Roman" w:hAnsi="Times New Roman" w:cs="Times New Roman"/>
          <w:sz w:val="22"/>
          <w:szCs w:val="22"/>
        </w:rPr>
        <w:tab/>
      </w:r>
      <w:r w:rsidR="001E28A4" w:rsidRPr="004F3145">
        <w:rPr>
          <w:rFonts w:ascii="Times New Roman" w:hAnsi="Times New Roman" w:cs="Times New Roman"/>
          <w:sz w:val="22"/>
          <w:szCs w:val="22"/>
        </w:rPr>
        <w:t>Danom stupanja na snagu ove Odluke prestaje važiti Odluka o organizaciji i načinu naplate parkiranja (»Službene novine primors</w:t>
      </w:r>
      <w:r w:rsidR="009A3E83" w:rsidRPr="004F3145">
        <w:rPr>
          <w:rFonts w:ascii="Times New Roman" w:hAnsi="Times New Roman" w:cs="Times New Roman"/>
          <w:sz w:val="22"/>
          <w:szCs w:val="22"/>
        </w:rPr>
        <w:t>ko goranske županije« broj 16/15, 21/16 i 15/17</w:t>
      </w:r>
      <w:r w:rsidR="001E28A4" w:rsidRPr="004F3145">
        <w:rPr>
          <w:rFonts w:ascii="Times New Roman" w:hAnsi="Times New Roman" w:cs="Times New Roman"/>
          <w:sz w:val="22"/>
          <w:szCs w:val="22"/>
        </w:rPr>
        <w:t>).</w:t>
      </w:r>
    </w:p>
    <w:p w:rsidR="00F2635A" w:rsidRPr="004F3145" w:rsidRDefault="00F2635A" w:rsidP="001E28A4">
      <w:pPr>
        <w:pStyle w:val="NormalWeb"/>
        <w:rPr>
          <w:rFonts w:ascii="Times New Roman" w:hAnsi="Times New Roman" w:cs="Times New Roman"/>
          <w:sz w:val="22"/>
          <w:szCs w:val="22"/>
        </w:rPr>
      </w:pPr>
    </w:p>
    <w:p w:rsidR="001E28A4" w:rsidRPr="004F3145" w:rsidRDefault="00FA1492" w:rsidP="001E28A4">
      <w:pPr>
        <w:pStyle w:val="NormalWeb"/>
        <w:jc w:val="center"/>
        <w:rPr>
          <w:rFonts w:ascii="Times New Roman" w:hAnsi="Times New Roman" w:cs="Times New Roman"/>
          <w:b/>
          <w:sz w:val="22"/>
          <w:szCs w:val="22"/>
        </w:rPr>
      </w:pPr>
      <w:r w:rsidRPr="004F3145">
        <w:rPr>
          <w:rFonts w:ascii="Times New Roman" w:hAnsi="Times New Roman" w:cs="Times New Roman"/>
          <w:b/>
          <w:sz w:val="22"/>
          <w:szCs w:val="22"/>
        </w:rPr>
        <w:t>Članak 33</w:t>
      </w:r>
      <w:r w:rsidR="001E28A4" w:rsidRPr="004F3145">
        <w:rPr>
          <w:rFonts w:ascii="Times New Roman" w:hAnsi="Times New Roman" w:cs="Times New Roman"/>
          <w:b/>
          <w:sz w:val="22"/>
          <w:szCs w:val="22"/>
        </w:rPr>
        <w:t>.</w:t>
      </w:r>
    </w:p>
    <w:p w:rsidR="001E28A4" w:rsidRPr="004F3145" w:rsidRDefault="00F2635A" w:rsidP="0008251A">
      <w:pPr>
        <w:pStyle w:val="NormalWeb"/>
        <w:jc w:val="both"/>
        <w:rPr>
          <w:rFonts w:ascii="Times New Roman" w:hAnsi="Times New Roman" w:cs="Times New Roman"/>
          <w:sz w:val="22"/>
          <w:szCs w:val="22"/>
        </w:rPr>
      </w:pPr>
      <w:r w:rsidRPr="004F3145">
        <w:rPr>
          <w:rFonts w:ascii="Times New Roman" w:hAnsi="Times New Roman" w:cs="Times New Roman"/>
          <w:sz w:val="22"/>
          <w:szCs w:val="22"/>
        </w:rPr>
        <w:tab/>
      </w:r>
      <w:r w:rsidR="001E28A4" w:rsidRPr="004F3145">
        <w:rPr>
          <w:rFonts w:ascii="Times New Roman" w:hAnsi="Times New Roman" w:cs="Times New Roman"/>
          <w:sz w:val="22"/>
          <w:szCs w:val="22"/>
        </w:rPr>
        <w:t>Ova Odluka stupa na snagu osmog dana od dana objave u »Službenim novinama Primorsko-goranske županije«.</w:t>
      </w:r>
    </w:p>
    <w:p w:rsidR="008A446D" w:rsidRPr="004F3145" w:rsidRDefault="008A446D">
      <w:pPr>
        <w:rPr>
          <w:rFonts w:ascii="Times New Roman" w:hAnsi="Times New Roman" w:cs="Times New Roman"/>
          <w:sz w:val="22"/>
          <w:szCs w:val="22"/>
        </w:rPr>
      </w:pPr>
    </w:p>
    <w:p w:rsidR="008A446D" w:rsidRPr="004F3145" w:rsidRDefault="008A446D">
      <w:pPr>
        <w:rPr>
          <w:rFonts w:ascii="Times New Roman" w:hAnsi="Times New Roman" w:cs="Times New Roman"/>
          <w:sz w:val="22"/>
          <w:szCs w:val="22"/>
        </w:rPr>
      </w:pPr>
    </w:p>
    <w:p w:rsidR="008A446D" w:rsidRPr="004F3145" w:rsidRDefault="00C0089D" w:rsidP="00C0089D">
      <w:pPr>
        <w:tabs>
          <w:tab w:val="left" w:pos="4125"/>
        </w:tabs>
        <w:jc w:val="center"/>
        <w:rPr>
          <w:rFonts w:ascii="Times New Roman" w:hAnsi="Times New Roman" w:cs="Times New Roman"/>
          <w:sz w:val="22"/>
          <w:szCs w:val="22"/>
        </w:rPr>
      </w:pPr>
      <w:r w:rsidRPr="004F3145">
        <w:rPr>
          <w:rFonts w:ascii="Times New Roman" w:hAnsi="Times New Roman" w:cs="Times New Roman"/>
          <w:sz w:val="22"/>
          <w:szCs w:val="22"/>
        </w:rPr>
        <w:t>OPĆINSKO VIJEĆE</w:t>
      </w:r>
    </w:p>
    <w:p w:rsidR="00C0089D" w:rsidRPr="004F3145" w:rsidRDefault="00C0089D" w:rsidP="00C0089D">
      <w:pPr>
        <w:tabs>
          <w:tab w:val="left" w:pos="4125"/>
        </w:tabs>
        <w:jc w:val="center"/>
        <w:rPr>
          <w:rFonts w:ascii="Times New Roman" w:hAnsi="Times New Roman" w:cs="Times New Roman"/>
          <w:sz w:val="22"/>
          <w:szCs w:val="22"/>
        </w:rPr>
      </w:pPr>
      <w:r w:rsidRPr="004F3145">
        <w:rPr>
          <w:rFonts w:ascii="Times New Roman" w:hAnsi="Times New Roman" w:cs="Times New Roman"/>
          <w:sz w:val="22"/>
          <w:szCs w:val="22"/>
        </w:rPr>
        <w:t>OPĆINE PUNAT</w:t>
      </w:r>
    </w:p>
    <w:p w:rsidR="00C0089D" w:rsidRPr="004F3145" w:rsidRDefault="00C0089D" w:rsidP="00C0089D">
      <w:pPr>
        <w:tabs>
          <w:tab w:val="left" w:pos="4125"/>
        </w:tabs>
        <w:jc w:val="center"/>
        <w:rPr>
          <w:rFonts w:ascii="Times New Roman" w:hAnsi="Times New Roman" w:cs="Times New Roman"/>
          <w:sz w:val="22"/>
          <w:szCs w:val="22"/>
        </w:rPr>
      </w:pPr>
    </w:p>
    <w:p w:rsidR="00644C1F" w:rsidRPr="004F3145" w:rsidRDefault="00644C1F" w:rsidP="00C0089D">
      <w:pPr>
        <w:tabs>
          <w:tab w:val="left" w:pos="4125"/>
        </w:tabs>
        <w:jc w:val="center"/>
        <w:rPr>
          <w:rFonts w:ascii="Times New Roman" w:hAnsi="Times New Roman" w:cs="Times New Roman"/>
          <w:sz w:val="22"/>
          <w:szCs w:val="22"/>
        </w:rPr>
      </w:pPr>
    </w:p>
    <w:p w:rsidR="008A446D" w:rsidRPr="004F3145" w:rsidRDefault="008515CC">
      <w:pPr>
        <w:jc w:val="center"/>
        <w:rPr>
          <w:rFonts w:ascii="Times New Roman" w:hAnsi="Times New Roman" w:cs="Times New Roman"/>
          <w:sz w:val="22"/>
          <w:szCs w:val="22"/>
        </w:rPr>
      </w:pPr>
      <w:r w:rsidRPr="004F3145">
        <w:rPr>
          <w:rFonts w:ascii="Times New Roman" w:hAnsi="Times New Roman" w:cs="Times New Roman"/>
          <w:b/>
          <w:sz w:val="22"/>
          <w:szCs w:val="22"/>
        </w:rPr>
        <w:t xml:space="preserve">                                                                  </w:t>
      </w:r>
      <w:r w:rsidR="00C0089D" w:rsidRPr="004F3145">
        <w:rPr>
          <w:rFonts w:ascii="Times New Roman" w:hAnsi="Times New Roman" w:cs="Times New Roman"/>
          <w:b/>
          <w:sz w:val="22"/>
          <w:szCs w:val="22"/>
        </w:rPr>
        <w:t xml:space="preserve">                     </w:t>
      </w:r>
      <w:r w:rsidRPr="004F3145">
        <w:rPr>
          <w:rFonts w:ascii="Times New Roman" w:hAnsi="Times New Roman" w:cs="Times New Roman"/>
          <w:b/>
          <w:sz w:val="22"/>
          <w:szCs w:val="22"/>
        </w:rPr>
        <w:t xml:space="preserve">  </w:t>
      </w:r>
      <w:r w:rsidR="008A446D" w:rsidRPr="004F3145">
        <w:rPr>
          <w:rFonts w:ascii="Times New Roman" w:hAnsi="Times New Roman" w:cs="Times New Roman"/>
          <w:sz w:val="22"/>
          <w:szCs w:val="22"/>
        </w:rPr>
        <w:t xml:space="preserve">Predsjednik </w:t>
      </w:r>
    </w:p>
    <w:p w:rsidR="008A446D" w:rsidRPr="004F3145" w:rsidRDefault="008515CC" w:rsidP="008515CC">
      <w:pPr>
        <w:jc w:val="center"/>
        <w:rPr>
          <w:rFonts w:ascii="Times New Roman" w:hAnsi="Times New Roman" w:cs="Times New Roman"/>
          <w:sz w:val="22"/>
          <w:szCs w:val="22"/>
        </w:rPr>
      </w:pPr>
      <w:r w:rsidRPr="004F3145">
        <w:rPr>
          <w:rFonts w:ascii="Times New Roman" w:hAnsi="Times New Roman" w:cs="Times New Roman"/>
          <w:sz w:val="22"/>
          <w:szCs w:val="22"/>
        </w:rPr>
        <w:t xml:space="preserve">                                                          </w:t>
      </w:r>
      <w:r w:rsidR="00E06CED" w:rsidRPr="004F3145">
        <w:rPr>
          <w:rFonts w:ascii="Times New Roman" w:hAnsi="Times New Roman" w:cs="Times New Roman"/>
          <w:sz w:val="22"/>
          <w:szCs w:val="22"/>
        </w:rPr>
        <w:t xml:space="preserve">  </w:t>
      </w:r>
      <w:r w:rsidRPr="004F3145">
        <w:rPr>
          <w:rFonts w:ascii="Times New Roman" w:hAnsi="Times New Roman" w:cs="Times New Roman"/>
          <w:sz w:val="22"/>
          <w:szCs w:val="22"/>
        </w:rPr>
        <w:t xml:space="preserve">  </w:t>
      </w:r>
      <w:r w:rsidR="00C0089D" w:rsidRPr="004F3145">
        <w:rPr>
          <w:rFonts w:ascii="Times New Roman" w:hAnsi="Times New Roman" w:cs="Times New Roman"/>
          <w:sz w:val="22"/>
          <w:szCs w:val="22"/>
        </w:rPr>
        <w:t xml:space="preserve">                         </w:t>
      </w:r>
      <w:r w:rsidRPr="004F3145">
        <w:rPr>
          <w:rFonts w:ascii="Times New Roman" w:hAnsi="Times New Roman" w:cs="Times New Roman"/>
          <w:sz w:val="22"/>
          <w:szCs w:val="22"/>
        </w:rPr>
        <w:t xml:space="preserve">    </w:t>
      </w:r>
      <w:r w:rsidR="008A446D" w:rsidRPr="004F3145">
        <w:rPr>
          <w:rFonts w:ascii="Times New Roman" w:hAnsi="Times New Roman" w:cs="Times New Roman"/>
          <w:sz w:val="22"/>
          <w:szCs w:val="22"/>
        </w:rPr>
        <w:t>Goran Gržančić, d</w:t>
      </w:r>
      <w:r w:rsidR="009D1EE0" w:rsidRPr="004F3145">
        <w:rPr>
          <w:rFonts w:ascii="Times New Roman" w:hAnsi="Times New Roman" w:cs="Times New Roman"/>
          <w:sz w:val="22"/>
          <w:szCs w:val="22"/>
        </w:rPr>
        <w:t>r.med.,</w:t>
      </w:r>
      <w:r w:rsidR="00954CD0" w:rsidRPr="004F3145">
        <w:rPr>
          <w:rFonts w:ascii="Times New Roman" w:hAnsi="Times New Roman" w:cs="Times New Roman"/>
          <w:sz w:val="22"/>
          <w:szCs w:val="22"/>
        </w:rPr>
        <w:t>v.</w:t>
      </w:r>
      <w:r w:rsidR="008A446D" w:rsidRPr="004F3145">
        <w:rPr>
          <w:rFonts w:ascii="Times New Roman" w:hAnsi="Times New Roman" w:cs="Times New Roman"/>
          <w:sz w:val="22"/>
          <w:szCs w:val="22"/>
        </w:rPr>
        <w:t>r.</w:t>
      </w:r>
    </w:p>
    <w:sectPr w:rsidR="008A446D" w:rsidRPr="004F3145">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Liberation Sans">
    <w:altName w:val="Arial"/>
    <w:charset w:val="EE"/>
    <w:family w:val="swiss"/>
    <w:pitch w:val="variable"/>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800FE3E"/>
    <w:name w:val="WW8Num1"/>
    <w:lvl w:ilvl="0">
      <w:start w:val="1"/>
      <w:numFmt w:val="lowerLetter"/>
      <w:lvlText w:val="%1)"/>
      <w:lvlJc w:val="left"/>
      <w:pPr>
        <w:tabs>
          <w:tab w:val="num" w:pos="1353"/>
        </w:tabs>
        <w:ind w:left="1353" w:hanging="360"/>
      </w:pPr>
      <w:rPr>
        <w:rFonts w:ascii="Times New Roman" w:eastAsia="Arial Unicode MS" w:hAnsi="Times New Roman" w:cs="Times New Roman"/>
      </w:rPr>
    </w:lvl>
    <w:lvl w:ilvl="1">
      <w:start w:val="1"/>
      <w:numFmt w:val="decimal"/>
      <w:lvlText w:val="%2."/>
      <w:lvlJc w:val="left"/>
      <w:pPr>
        <w:tabs>
          <w:tab w:val="num" w:pos="1713"/>
        </w:tabs>
        <w:ind w:left="1713" w:hanging="360"/>
      </w:pPr>
    </w:lvl>
    <w:lvl w:ilvl="2">
      <w:start w:val="1"/>
      <w:numFmt w:val="decimal"/>
      <w:lvlText w:val="%3."/>
      <w:lvlJc w:val="left"/>
      <w:pPr>
        <w:tabs>
          <w:tab w:val="num" w:pos="2073"/>
        </w:tabs>
        <w:ind w:left="2073" w:hanging="360"/>
      </w:pPr>
    </w:lvl>
    <w:lvl w:ilvl="3">
      <w:start w:val="1"/>
      <w:numFmt w:val="decimal"/>
      <w:lvlText w:val="%4."/>
      <w:lvlJc w:val="left"/>
      <w:pPr>
        <w:tabs>
          <w:tab w:val="num" w:pos="2433"/>
        </w:tabs>
        <w:ind w:left="2433" w:hanging="360"/>
      </w:pPr>
    </w:lvl>
    <w:lvl w:ilvl="4">
      <w:start w:val="1"/>
      <w:numFmt w:val="decimal"/>
      <w:lvlText w:val="%5."/>
      <w:lvlJc w:val="left"/>
      <w:pPr>
        <w:tabs>
          <w:tab w:val="num" w:pos="2793"/>
        </w:tabs>
        <w:ind w:left="2793" w:hanging="360"/>
      </w:pPr>
    </w:lvl>
    <w:lvl w:ilvl="5">
      <w:start w:val="1"/>
      <w:numFmt w:val="decimal"/>
      <w:lvlText w:val="%6."/>
      <w:lvlJc w:val="left"/>
      <w:pPr>
        <w:tabs>
          <w:tab w:val="num" w:pos="3153"/>
        </w:tabs>
        <w:ind w:left="3153" w:hanging="360"/>
      </w:pPr>
    </w:lvl>
    <w:lvl w:ilvl="6">
      <w:start w:val="1"/>
      <w:numFmt w:val="decimal"/>
      <w:lvlText w:val="%7."/>
      <w:lvlJc w:val="left"/>
      <w:pPr>
        <w:tabs>
          <w:tab w:val="num" w:pos="3513"/>
        </w:tabs>
        <w:ind w:left="3513" w:hanging="360"/>
      </w:pPr>
    </w:lvl>
    <w:lvl w:ilvl="7">
      <w:start w:val="1"/>
      <w:numFmt w:val="decimal"/>
      <w:lvlText w:val="%8."/>
      <w:lvlJc w:val="left"/>
      <w:pPr>
        <w:tabs>
          <w:tab w:val="num" w:pos="3873"/>
        </w:tabs>
        <w:ind w:left="3873" w:hanging="360"/>
      </w:pPr>
    </w:lvl>
    <w:lvl w:ilvl="8">
      <w:start w:val="1"/>
      <w:numFmt w:val="decimal"/>
      <w:lvlText w:val="%9."/>
      <w:lvlJc w:val="left"/>
      <w:pPr>
        <w:tabs>
          <w:tab w:val="num" w:pos="4233"/>
        </w:tabs>
        <w:ind w:left="4233" w:hanging="360"/>
      </w:pPr>
    </w:lvl>
  </w:abstractNum>
  <w:abstractNum w:abstractNumId="1">
    <w:nsid w:val="00000002"/>
    <w:multiLevelType w:val="multilevel"/>
    <w:tmpl w:val="00000002"/>
    <w:name w:val="WW8Num2"/>
    <w:lvl w:ilvl="0">
      <w:start w:val="1"/>
      <w:numFmt w:val="bullet"/>
      <w:lvlText w:val=""/>
      <w:lvlJc w:val="left"/>
      <w:pPr>
        <w:tabs>
          <w:tab w:val="num" w:pos="780"/>
        </w:tabs>
        <w:ind w:left="780" w:hanging="360"/>
      </w:pPr>
      <w:rPr>
        <w:rFonts w:ascii="Symbol" w:hAnsi="Symbol"/>
      </w:rPr>
    </w:lvl>
    <w:lvl w:ilvl="1">
      <w:start w:val="1"/>
      <w:numFmt w:val="bullet"/>
      <w:lvlText w:val="◦"/>
      <w:lvlJc w:val="left"/>
      <w:pPr>
        <w:tabs>
          <w:tab w:val="num" w:pos="1140"/>
        </w:tabs>
        <w:ind w:left="1140" w:hanging="360"/>
      </w:pPr>
      <w:rPr>
        <w:rFonts w:ascii="OpenSymbol" w:hAnsi="OpenSymbol"/>
      </w:rPr>
    </w:lvl>
    <w:lvl w:ilvl="2">
      <w:start w:val="1"/>
      <w:numFmt w:val="bullet"/>
      <w:lvlText w:val="▪"/>
      <w:lvlJc w:val="left"/>
      <w:pPr>
        <w:tabs>
          <w:tab w:val="num" w:pos="1500"/>
        </w:tabs>
        <w:ind w:left="1500" w:hanging="360"/>
      </w:pPr>
      <w:rPr>
        <w:rFonts w:ascii="OpenSymbol" w:hAnsi="OpenSymbol"/>
      </w:rPr>
    </w:lvl>
    <w:lvl w:ilvl="3">
      <w:start w:val="1"/>
      <w:numFmt w:val="bullet"/>
      <w:lvlText w:val=""/>
      <w:lvlJc w:val="left"/>
      <w:pPr>
        <w:tabs>
          <w:tab w:val="num" w:pos="1860"/>
        </w:tabs>
        <w:ind w:left="1860" w:hanging="360"/>
      </w:pPr>
      <w:rPr>
        <w:rFonts w:ascii="Symbol" w:hAnsi="Symbol"/>
      </w:rPr>
    </w:lvl>
    <w:lvl w:ilvl="4">
      <w:start w:val="1"/>
      <w:numFmt w:val="bullet"/>
      <w:lvlText w:val="◦"/>
      <w:lvlJc w:val="left"/>
      <w:pPr>
        <w:tabs>
          <w:tab w:val="num" w:pos="2220"/>
        </w:tabs>
        <w:ind w:left="2220" w:hanging="360"/>
      </w:pPr>
      <w:rPr>
        <w:rFonts w:ascii="OpenSymbol" w:hAnsi="OpenSymbol"/>
      </w:rPr>
    </w:lvl>
    <w:lvl w:ilvl="5">
      <w:start w:val="1"/>
      <w:numFmt w:val="bullet"/>
      <w:lvlText w:val="▪"/>
      <w:lvlJc w:val="left"/>
      <w:pPr>
        <w:tabs>
          <w:tab w:val="num" w:pos="2580"/>
        </w:tabs>
        <w:ind w:left="2580" w:hanging="360"/>
      </w:pPr>
      <w:rPr>
        <w:rFonts w:ascii="OpenSymbol" w:hAnsi="OpenSymbol"/>
      </w:rPr>
    </w:lvl>
    <w:lvl w:ilvl="6">
      <w:start w:val="1"/>
      <w:numFmt w:val="bullet"/>
      <w:lvlText w:val=""/>
      <w:lvlJc w:val="left"/>
      <w:pPr>
        <w:tabs>
          <w:tab w:val="num" w:pos="2940"/>
        </w:tabs>
        <w:ind w:left="2940" w:hanging="360"/>
      </w:pPr>
      <w:rPr>
        <w:rFonts w:ascii="Symbol" w:hAnsi="Symbol"/>
      </w:rPr>
    </w:lvl>
    <w:lvl w:ilvl="7">
      <w:start w:val="1"/>
      <w:numFmt w:val="bullet"/>
      <w:lvlText w:val="◦"/>
      <w:lvlJc w:val="left"/>
      <w:pPr>
        <w:tabs>
          <w:tab w:val="num" w:pos="3300"/>
        </w:tabs>
        <w:ind w:left="3300" w:hanging="360"/>
      </w:pPr>
      <w:rPr>
        <w:rFonts w:ascii="OpenSymbol" w:hAnsi="OpenSymbol"/>
      </w:rPr>
    </w:lvl>
    <w:lvl w:ilvl="8">
      <w:start w:val="1"/>
      <w:numFmt w:val="bullet"/>
      <w:lvlText w:val="▪"/>
      <w:lvlJc w:val="left"/>
      <w:pPr>
        <w:tabs>
          <w:tab w:val="num" w:pos="3660"/>
        </w:tabs>
        <w:ind w:left="3660" w:hanging="360"/>
      </w:pPr>
      <w:rPr>
        <w:rFonts w:ascii="OpenSymbol" w:hAnsi="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80952B7"/>
    <w:multiLevelType w:val="hybridMultilevel"/>
    <w:tmpl w:val="B23083B4"/>
    <w:lvl w:ilvl="0" w:tplc="3B520F3C">
      <w:start w:val="3"/>
      <w:numFmt w:val="bullet"/>
      <w:lvlText w:val="-"/>
      <w:lvlJc w:val="left"/>
      <w:pPr>
        <w:ind w:left="8724" w:hanging="360"/>
      </w:pPr>
      <w:rPr>
        <w:rFonts w:ascii="Times New Roman" w:eastAsia="Arial Unicode MS" w:hAnsi="Times New Roman" w:cs="Times New Roman" w:hint="default"/>
      </w:rPr>
    </w:lvl>
    <w:lvl w:ilvl="1" w:tplc="041A0003" w:tentative="1">
      <w:start w:val="1"/>
      <w:numFmt w:val="bullet"/>
      <w:lvlText w:val="o"/>
      <w:lvlJc w:val="left"/>
      <w:pPr>
        <w:ind w:left="9444" w:hanging="360"/>
      </w:pPr>
      <w:rPr>
        <w:rFonts w:ascii="Courier New" w:hAnsi="Courier New" w:cs="Courier New" w:hint="default"/>
      </w:rPr>
    </w:lvl>
    <w:lvl w:ilvl="2" w:tplc="041A0005" w:tentative="1">
      <w:start w:val="1"/>
      <w:numFmt w:val="bullet"/>
      <w:lvlText w:val=""/>
      <w:lvlJc w:val="left"/>
      <w:pPr>
        <w:ind w:left="10164" w:hanging="360"/>
      </w:pPr>
      <w:rPr>
        <w:rFonts w:ascii="Wingdings" w:hAnsi="Wingdings" w:hint="default"/>
      </w:rPr>
    </w:lvl>
    <w:lvl w:ilvl="3" w:tplc="041A0001" w:tentative="1">
      <w:start w:val="1"/>
      <w:numFmt w:val="bullet"/>
      <w:lvlText w:val=""/>
      <w:lvlJc w:val="left"/>
      <w:pPr>
        <w:ind w:left="10884" w:hanging="360"/>
      </w:pPr>
      <w:rPr>
        <w:rFonts w:ascii="Symbol" w:hAnsi="Symbol" w:hint="default"/>
      </w:rPr>
    </w:lvl>
    <w:lvl w:ilvl="4" w:tplc="041A0003" w:tentative="1">
      <w:start w:val="1"/>
      <w:numFmt w:val="bullet"/>
      <w:lvlText w:val="o"/>
      <w:lvlJc w:val="left"/>
      <w:pPr>
        <w:ind w:left="11604" w:hanging="360"/>
      </w:pPr>
      <w:rPr>
        <w:rFonts w:ascii="Courier New" w:hAnsi="Courier New" w:cs="Courier New" w:hint="default"/>
      </w:rPr>
    </w:lvl>
    <w:lvl w:ilvl="5" w:tplc="041A0005" w:tentative="1">
      <w:start w:val="1"/>
      <w:numFmt w:val="bullet"/>
      <w:lvlText w:val=""/>
      <w:lvlJc w:val="left"/>
      <w:pPr>
        <w:ind w:left="12324" w:hanging="360"/>
      </w:pPr>
      <w:rPr>
        <w:rFonts w:ascii="Wingdings" w:hAnsi="Wingdings" w:hint="default"/>
      </w:rPr>
    </w:lvl>
    <w:lvl w:ilvl="6" w:tplc="041A0001" w:tentative="1">
      <w:start w:val="1"/>
      <w:numFmt w:val="bullet"/>
      <w:lvlText w:val=""/>
      <w:lvlJc w:val="left"/>
      <w:pPr>
        <w:ind w:left="13044" w:hanging="360"/>
      </w:pPr>
      <w:rPr>
        <w:rFonts w:ascii="Symbol" w:hAnsi="Symbol" w:hint="default"/>
      </w:rPr>
    </w:lvl>
    <w:lvl w:ilvl="7" w:tplc="041A0003" w:tentative="1">
      <w:start w:val="1"/>
      <w:numFmt w:val="bullet"/>
      <w:lvlText w:val="o"/>
      <w:lvlJc w:val="left"/>
      <w:pPr>
        <w:ind w:left="13764" w:hanging="360"/>
      </w:pPr>
      <w:rPr>
        <w:rFonts w:ascii="Courier New" w:hAnsi="Courier New" w:cs="Courier New" w:hint="default"/>
      </w:rPr>
    </w:lvl>
    <w:lvl w:ilvl="8" w:tplc="041A0005" w:tentative="1">
      <w:start w:val="1"/>
      <w:numFmt w:val="bullet"/>
      <w:lvlText w:val=""/>
      <w:lvlJc w:val="left"/>
      <w:pPr>
        <w:ind w:left="14484" w:hanging="360"/>
      </w:pPr>
      <w:rPr>
        <w:rFonts w:ascii="Wingdings" w:hAnsi="Wingdings" w:hint="default"/>
      </w:rPr>
    </w:lvl>
  </w:abstractNum>
  <w:abstractNum w:abstractNumId="4">
    <w:nsid w:val="51597C74"/>
    <w:multiLevelType w:val="hybridMultilevel"/>
    <w:tmpl w:val="37A2B5A8"/>
    <w:lvl w:ilvl="0" w:tplc="697401B4">
      <w:numFmt w:val="bullet"/>
      <w:lvlText w:val="-"/>
      <w:lvlJc w:val="left"/>
      <w:pPr>
        <w:ind w:left="720" w:hanging="360"/>
      </w:pPr>
      <w:rPr>
        <w:rFonts w:ascii="Times New Roman" w:eastAsia="Times New Roman" w:hAnsi="Times New Roman" w:hint="default"/>
        <w:color w:val="auto"/>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6D705BD"/>
    <w:multiLevelType w:val="hybridMultilevel"/>
    <w:tmpl w:val="A56837F0"/>
    <w:lvl w:ilvl="0" w:tplc="38D6D7FE">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compat>
    <w:spaceForUL/>
    <w:balanceSingleByteDoubleByteWidth/>
    <w:doNotLeaveBackslashAlone/>
    <w:ulTrailSpace/>
    <w:adjustLineHeightInTable/>
  </w:compat>
  <w:rsids>
    <w:rsidRoot w:val="00FC1F0C"/>
    <w:rsid w:val="00007E3E"/>
    <w:rsid w:val="000647F3"/>
    <w:rsid w:val="000810D8"/>
    <w:rsid w:val="0008251A"/>
    <w:rsid w:val="00086847"/>
    <w:rsid w:val="000B140A"/>
    <w:rsid w:val="000B7991"/>
    <w:rsid w:val="000C1100"/>
    <w:rsid w:val="000D1DBB"/>
    <w:rsid w:val="000D6A36"/>
    <w:rsid w:val="000E35EB"/>
    <w:rsid w:val="000F2418"/>
    <w:rsid w:val="00110F80"/>
    <w:rsid w:val="00174303"/>
    <w:rsid w:val="001D3F8F"/>
    <w:rsid w:val="001E28A4"/>
    <w:rsid w:val="001F1D79"/>
    <w:rsid w:val="0027672C"/>
    <w:rsid w:val="00294A63"/>
    <w:rsid w:val="002A07F5"/>
    <w:rsid w:val="002B6DCA"/>
    <w:rsid w:val="002F6A83"/>
    <w:rsid w:val="00315232"/>
    <w:rsid w:val="003B350C"/>
    <w:rsid w:val="003F460D"/>
    <w:rsid w:val="004953F9"/>
    <w:rsid w:val="004A5F44"/>
    <w:rsid w:val="004D0881"/>
    <w:rsid w:val="004D5F4C"/>
    <w:rsid w:val="004F3145"/>
    <w:rsid w:val="0051773C"/>
    <w:rsid w:val="005213AC"/>
    <w:rsid w:val="005312FF"/>
    <w:rsid w:val="00534A1F"/>
    <w:rsid w:val="00570318"/>
    <w:rsid w:val="005C074D"/>
    <w:rsid w:val="005D0A95"/>
    <w:rsid w:val="005F272F"/>
    <w:rsid w:val="0060082F"/>
    <w:rsid w:val="00644C1F"/>
    <w:rsid w:val="006560C1"/>
    <w:rsid w:val="006573D5"/>
    <w:rsid w:val="00694852"/>
    <w:rsid w:val="00700F4C"/>
    <w:rsid w:val="00785FB5"/>
    <w:rsid w:val="007E3F7F"/>
    <w:rsid w:val="007E7DD3"/>
    <w:rsid w:val="008515CC"/>
    <w:rsid w:val="008608CE"/>
    <w:rsid w:val="00880E86"/>
    <w:rsid w:val="008A446D"/>
    <w:rsid w:val="008C2BCD"/>
    <w:rsid w:val="008F7F42"/>
    <w:rsid w:val="009422E3"/>
    <w:rsid w:val="00954CD0"/>
    <w:rsid w:val="00986A36"/>
    <w:rsid w:val="0099750B"/>
    <w:rsid w:val="009A3E83"/>
    <w:rsid w:val="009D1EE0"/>
    <w:rsid w:val="009E4CEA"/>
    <w:rsid w:val="009F49D8"/>
    <w:rsid w:val="00A546D5"/>
    <w:rsid w:val="00A91189"/>
    <w:rsid w:val="00AA552A"/>
    <w:rsid w:val="00AB5F5E"/>
    <w:rsid w:val="00B40E54"/>
    <w:rsid w:val="00B4406F"/>
    <w:rsid w:val="00B47DC2"/>
    <w:rsid w:val="00B51F22"/>
    <w:rsid w:val="00B943BA"/>
    <w:rsid w:val="00B9486B"/>
    <w:rsid w:val="00BB00FC"/>
    <w:rsid w:val="00BB43BF"/>
    <w:rsid w:val="00C0089D"/>
    <w:rsid w:val="00C31F40"/>
    <w:rsid w:val="00C34C89"/>
    <w:rsid w:val="00C35B20"/>
    <w:rsid w:val="00C84289"/>
    <w:rsid w:val="00CC0CD0"/>
    <w:rsid w:val="00D7793A"/>
    <w:rsid w:val="00DB3D6A"/>
    <w:rsid w:val="00DF0A2F"/>
    <w:rsid w:val="00E06CED"/>
    <w:rsid w:val="00E447FE"/>
    <w:rsid w:val="00E45958"/>
    <w:rsid w:val="00E57EFB"/>
    <w:rsid w:val="00E6261F"/>
    <w:rsid w:val="00E779AE"/>
    <w:rsid w:val="00E9172A"/>
    <w:rsid w:val="00ED36A0"/>
    <w:rsid w:val="00EF5A48"/>
    <w:rsid w:val="00F0058A"/>
    <w:rsid w:val="00F2635A"/>
    <w:rsid w:val="00F275CB"/>
    <w:rsid w:val="00F5179A"/>
    <w:rsid w:val="00FA053C"/>
    <w:rsid w:val="00FA1492"/>
    <w:rsid w:val="00FC1F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Liberation Serif" w:eastAsia="Arial Unicode MS" w:hAnsi="Liberation Serif" w:cs="Mangal"/>
      <w:kern w:val="1"/>
      <w:sz w:val="24"/>
      <w:szCs w:val="24"/>
      <w:lang w:val="hr-HR"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Simbolinumeriranja">
    <w:name w:val="Simboli numeriranja"/>
  </w:style>
  <w:style w:type="character" w:customStyle="1" w:styleId="Grafikeoznake">
    <w:name w:val="Grafičke oznake"/>
    <w:rPr>
      <w:rFonts w:ascii="OpenSymbol" w:eastAsia="OpenSymbol" w:hAnsi="OpenSymbol" w:cs="OpenSymbol"/>
    </w:rPr>
  </w:style>
  <w:style w:type="paragraph" w:customStyle="1" w:styleId="Stilnaslova">
    <w:name w:val="Stil naslova"/>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ks">
    <w:name w:val="Indeks"/>
    <w:basedOn w:val="Normal"/>
    <w:pPr>
      <w:suppressLineNumbers/>
    </w:pPr>
  </w:style>
  <w:style w:type="paragraph" w:styleId="NormalWeb">
    <w:name w:val="Normal (Web)"/>
    <w:basedOn w:val="Normal"/>
    <w:uiPriority w:val="99"/>
    <w:unhideWhenUsed/>
    <w:rsid w:val="002B6DCA"/>
    <w:pPr>
      <w:widowControl/>
      <w:suppressAutoHyphens w:val="0"/>
      <w:spacing w:before="100" w:beforeAutospacing="1" w:after="100" w:afterAutospacing="1"/>
    </w:pPr>
    <w:rPr>
      <w:rFonts w:ascii="Arial" w:eastAsia="Times New Roman" w:hAnsi="Arial" w:cs="Arial"/>
      <w:color w:val="000000"/>
      <w:kern w:val="0"/>
      <w:sz w:val="18"/>
      <w:szCs w:val="18"/>
      <w:lang w:eastAsia="hr-HR" w:bidi="ar-SA"/>
    </w:rPr>
  </w:style>
  <w:style w:type="paragraph" w:styleId="NoSpacing">
    <w:name w:val="No Spacing"/>
    <w:link w:val="NoSpacingChar"/>
    <w:uiPriority w:val="99"/>
    <w:qFormat/>
    <w:rsid w:val="001E28A4"/>
    <w:rPr>
      <w:rFonts w:eastAsia="Calibri"/>
      <w:sz w:val="22"/>
      <w:szCs w:val="22"/>
    </w:rPr>
  </w:style>
  <w:style w:type="character" w:customStyle="1" w:styleId="NoSpacingChar">
    <w:name w:val="No Spacing Char"/>
    <w:link w:val="NoSpacing"/>
    <w:uiPriority w:val="99"/>
    <w:locked/>
    <w:rsid w:val="001E28A4"/>
    <w:rPr>
      <w:rFonts w:eastAsia="Calibri"/>
      <w:sz w:val="22"/>
      <w:szCs w:val="22"/>
      <w:lang w:bidi="ar-SA"/>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FDEAE-6C0C-4FEB-B1B3-E13D26CDC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3891</Words>
  <Characters>22184</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Orlic</dc:creator>
  <cp:keywords/>
  <cp:lastModifiedBy>Elfrida Mahulja</cp:lastModifiedBy>
  <cp:revision>2</cp:revision>
  <cp:lastPrinted>2015-04-20T14:42:00Z</cp:lastPrinted>
  <dcterms:created xsi:type="dcterms:W3CDTF">2018-03-06T10:40:00Z</dcterms:created>
  <dcterms:modified xsi:type="dcterms:W3CDTF">2018-03-06T10:40:00Z</dcterms:modified>
</cp:coreProperties>
</file>