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FC81" w14:textId="4FB37077" w:rsidR="00B83715" w:rsidRPr="00B5162B" w:rsidRDefault="00CB0702" w:rsidP="000F1BA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B83715" w:rsidRPr="00B5162B">
        <w:rPr>
          <w:rFonts w:ascii="Garamond" w:hAnsi="Garamond"/>
          <w:sz w:val="24"/>
          <w:szCs w:val="24"/>
        </w:rPr>
        <w:t xml:space="preserve">Na temelju članka </w:t>
      </w:r>
      <w:r w:rsidR="00265807" w:rsidRPr="00B5162B">
        <w:rPr>
          <w:rFonts w:ascii="Garamond" w:hAnsi="Garamond"/>
          <w:sz w:val="24"/>
          <w:szCs w:val="24"/>
        </w:rPr>
        <w:t>45</w:t>
      </w:r>
      <w:r w:rsidR="000F1BAA" w:rsidRPr="00B5162B">
        <w:rPr>
          <w:rFonts w:ascii="Garamond" w:hAnsi="Garamond"/>
          <w:sz w:val="24"/>
          <w:szCs w:val="24"/>
        </w:rPr>
        <w:t xml:space="preserve">. </w:t>
      </w:r>
      <w:r w:rsidR="00B768DD" w:rsidRPr="00B5162B">
        <w:rPr>
          <w:rFonts w:ascii="Garamond" w:hAnsi="Garamond"/>
          <w:sz w:val="24"/>
          <w:szCs w:val="24"/>
        </w:rPr>
        <w:t>Statuta Općine Punat („Službene novine Primorsko-goranske županije“ broj</w:t>
      </w:r>
      <w:r w:rsidR="009C7D9E">
        <w:rPr>
          <w:rFonts w:ascii="Garamond" w:hAnsi="Garamond"/>
          <w:sz w:val="24"/>
          <w:szCs w:val="24"/>
        </w:rPr>
        <w:t xml:space="preserve"> </w:t>
      </w:r>
      <w:r w:rsidR="00265807" w:rsidRPr="00B5162B">
        <w:rPr>
          <w:rFonts w:ascii="Garamond" w:hAnsi="Garamond"/>
          <w:sz w:val="24"/>
          <w:szCs w:val="24"/>
        </w:rPr>
        <w:t xml:space="preserve">8/18, </w:t>
      </w:r>
      <w:r w:rsidR="009C7D9E">
        <w:rPr>
          <w:rFonts w:ascii="Garamond" w:hAnsi="Garamond"/>
          <w:sz w:val="24"/>
          <w:szCs w:val="24"/>
        </w:rPr>
        <w:t>10</w:t>
      </w:r>
      <w:r w:rsidR="00265807" w:rsidRPr="00B5162B">
        <w:rPr>
          <w:rFonts w:ascii="Garamond" w:hAnsi="Garamond"/>
          <w:sz w:val="24"/>
          <w:szCs w:val="24"/>
        </w:rPr>
        <w:t>/</w:t>
      </w:r>
      <w:r w:rsidR="009C7D9E">
        <w:rPr>
          <w:rFonts w:ascii="Garamond" w:hAnsi="Garamond"/>
          <w:sz w:val="24"/>
          <w:szCs w:val="24"/>
        </w:rPr>
        <w:t>19</w:t>
      </w:r>
      <w:r w:rsidR="00265807" w:rsidRPr="00B5162B">
        <w:rPr>
          <w:rFonts w:ascii="Garamond" w:hAnsi="Garamond"/>
          <w:sz w:val="24"/>
          <w:szCs w:val="24"/>
        </w:rPr>
        <w:t xml:space="preserve"> i 3/20</w:t>
      </w:r>
      <w:r w:rsidR="00B768DD" w:rsidRPr="00B5162B">
        <w:rPr>
          <w:rFonts w:ascii="Garamond" w:hAnsi="Garamond"/>
          <w:sz w:val="24"/>
          <w:szCs w:val="24"/>
        </w:rPr>
        <w:t>) i članka 3</w:t>
      </w:r>
      <w:r w:rsidR="00B83715" w:rsidRPr="00B5162B">
        <w:rPr>
          <w:rFonts w:ascii="Garamond" w:hAnsi="Garamond"/>
          <w:sz w:val="24"/>
          <w:szCs w:val="24"/>
        </w:rPr>
        <w:t xml:space="preserve">. stavka 3. Odluke o </w:t>
      </w:r>
      <w:r w:rsidR="000F1BAA" w:rsidRPr="00B5162B">
        <w:rPr>
          <w:rFonts w:ascii="Garamond" w:hAnsi="Garamond"/>
          <w:sz w:val="24"/>
          <w:szCs w:val="24"/>
        </w:rPr>
        <w:t xml:space="preserve">osnivanju </w:t>
      </w:r>
      <w:r w:rsidR="00B768DD" w:rsidRPr="00B5162B">
        <w:rPr>
          <w:rFonts w:ascii="Garamond" w:hAnsi="Garamond"/>
          <w:sz w:val="24"/>
          <w:szCs w:val="24"/>
        </w:rPr>
        <w:t xml:space="preserve">Savjeta za </w:t>
      </w:r>
      <w:r w:rsidR="000F1BAA" w:rsidRPr="00B5162B">
        <w:rPr>
          <w:rFonts w:ascii="Garamond" w:hAnsi="Garamond"/>
          <w:sz w:val="24"/>
          <w:szCs w:val="24"/>
        </w:rPr>
        <w:t xml:space="preserve">zaštitu potrošača javnih usluga </w:t>
      </w:r>
      <w:r w:rsidR="00B768DD" w:rsidRPr="00B5162B">
        <w:rPr>
          <w:rFonts w:ascii="Garamond" w:hAnsi="Garamond"/>
          <w:sz w:val="24"/>
          <w:szCs w:val="24"/>
        </w:rPr>
        <w:t>Općine Punat</w:t>
      </w:r>
      <w:r w:rsidR="000F1BAA" w:rsidRPr="00B5162B">
        <w:rPr>
          <w:rFonts w:ascii="Garamond" w:hAnsi="Garamond"/>
          <w:sz w:val="24"/>
          <w:szCs w:val="24"/>
        </w:rPr>
        <w:t xml:space="preserve"> </w:t>
      </w:r>
      <w:r w:rsidR="00B83715" w:rsidRPr="00B5162B">
        <w:rPr>
          <w:rFonts w:ascii="Garamond" w:hAnsi="Garamond"/>
          <w:sz w:val="24"/>
          <w:szCs w:val="24"/>
        </w:rPr>
        <w:t>(</w:t>
      </w:r>
      <w:r w:rsidR="00265807" w:rsidRPr="00B5162B">
        <w:rPr>
          <w:rFonts w:ascii="Garamond" w:hAnsi="Garamond"/>
          <w:sz w:val="24"/>
          <w:szCs w:val="24"/>
        </w:rPr>
        <w:t>KLASA:080-02/20-01</w:t>
      </w:r>
      <w:r w:rsidR="008323CD" w:rsidRPr="00B5162B">
        <w:rPr>
          <w:rFonts w:ascii="Garamond" w:hAnsi="Garamond"/>
          <w:sz w:val="24"/>
          <w:szCs w:val="24"/>
        </w:rPr>
        <w:t>/1</w:t>
      </w:r>
      <w:r w:rsidR="00B5162B">
        <w:rPr>
          <w:rFonts w:ascii="Garamond" w:hAnsi="Garamond"/>
          <w:sz w:val="24"/>
          <w:szCs w:val="24"/>
        </w:rPr>
        <w:t>, URBROJ:2142-02-02/1-20</w:t>
      </w:r>
      <w:r w:rsidR="0050305D">
        <w:rPr>
          <w:rFonts w:ascii="Garamond" w:hAnsi="Garamond"/>
          <w:sz w:val="24"/>
          <w:szCs w:val="24"/>
        </w:rPr>
        <w:t>-6</w:t>
      </w:r>
      <w:r w:rsidR="00B5162B">
        <w:rPr>
          <w:rFonts w:ascii="Garamond" w:hAnsi="Garamond"/>
          <w:sz w:val="24"/>
          <w:szCs w:val="24"/>
        </w:rPr>
        <w:t>)</w:t>
      </w:r>
      <w:r w:rsidR="00FE23E2">
        <w:rPr>
          <w:rFonts w:ascii="Garamond" w:hAnsi="Garamond"/>
          <w:sz w:val="24"/>
          <w:szCs w:val="24"/>
        </w:rPr>
        <w:t xml:space="preserve"> </w:t>
      </w:r>
      <w:r w:rsidR="000F1BAA" w:rsidRPr="00B5162B">
        <w:rPr>
          <w:rFonts w:ascii="Garamond" w:hAnsi="Garamond"/>
          <w:sz w:val="24"/>
          <w:szCs w:val="24"/>
        </w:rPr>
        <w:t xml:space="preserve">općinski načelnik Općine Punat </w:t>
      </w:r>
      <w:r w:rsidR="00B83715" w:rsidRPr="00B5162B">
        <w:rPr>
          <w:rFonts w:ascii="Garamond" w:hAnsi="Garamond"/>
          <w:sz w:val="24"/>
          <w:szCs w:val="24"/>
        </w:rPr>
        <w:t xml:space="preserve">donosi </w:t>
      </w:r>
    </w:p>
    <w:p w14:paraId="5ABABDB6" w14:textId="77777777" w:rsidR="00B83715" w:rsidRPr="00B5162B" w:rsidRDefault="00B83715" w:rsidP="000F1BAA">
      <w:pPr>
        <w:rPr>
          <w:rFonts w:ascii="Garamond" w:hAnsi="Garamond"/>
          <w:sz w:val="24"/>
          <w:szCs w:val="24"/>
        </w:rPr>
      </w:pPr>
    </w:p>
    <w:p w14:paraId="490CE042" w14:textId="77777777" w:rsidR="00B83715" w:rsidRPr="00B5162B" w:rsidRDefault="00B83715" w:rsidP="00B83715">
      <w:pPr>
        <w:jc w:val="center"/>
        <w:rPr>
          <w:rFonts w:ascii="Garamond" w:hAnsi="Garamond"/>
          <w:b/>
          <w:sz w:val="24"/>
          <w:szCs w:val="24"/>
        </w:rPr>
      </w:pPr>
      <w:r w:rsidRPr="00B5162B">
        <w:rPr>
          <w:rFonts w:ascii="Garamond" w:hAnsi="Garamond"/>
          <w:b/>
          <w:sz w:val="24"/>
          <w:szCs w:val="24"/>
        </w:rPr>
        <w:t>R J E Š E NJ E</w:t>
      </w:r>
    </w:p>
    <w:p w14:paraId="0E042875" w14:textId="77777777" w:rsidR="00B83715" w:rsidRPr="00B5162B" w:rsidRDefault="00B83715" w:rsidP="00B83715">
      <w:pPr>
        <w:jc w:val="center"/>
        <w:rPr>
          <w:rFonts w:ascii="Garamond" w:hAnsi="Garamond"/>
          <w:b/>
          <w:sz w:val="24"/>
          <w:szCs w:val="24"/>
        </w:rPr>
      </w:pPr>
      <w:r w:rsidRPr="00B5162B">
        <w:rPr>
          <w:rFonts w:ascii="Garamond" w:hAnsi="Garamond"/>
          <w:b/>
          <w:sz w:val="24"/>
          <w:szCs w:val="24"/>
        </w:rPr>
        <w:t xml:space="preserve">o imenovanju predsjednika i članova </w:t>
      </w:r>
    </w:p>
    <w:p w14:paraId="5090DA3C" w14:textId="77777777" w:rsidR="00B83715" w:rsidRPr="00B5162B" w:rsidRDefault="00B83715" w:rsidP="00B83715">
      <w:pPr>
        <w:jc w:val="center"/>
        <w:rPr>
          <w:rFonts w:ascii="Garamond" w:hAnsi="Garamond"/>
          <w:b/>
          <w:sz w:val="24"/>
          <w:szCs w:val="24"/>
        </w:rPr>
      </w:pPr>
      <w:r w:rsidRPr="00B5162B">
        <w:rPr>
          <w:rFonts w:ascii="Garamond" w:hAnsi="Garamond"/>
          <w:b/>
          <w:sz w:val="24"/>
          <w:szCs w:val="24"/>
        </w:rPr>
        <w:t>Savjeta</w:t>
      </w:r>
      <w:r w:rsidR="000F1BAA" w:rsidRPr="00B5162B">
        <w:rPr>
          <w:rFonts w:ascii="Garamond" w:hAnsi="Garamond"/>
          <w:b/>
          <w:sz w:val="24"/>
          <w:szCs w:val="24"/>
        </w:rPr>
        <w:t xml:space="preserve"> za zaštitu</w:t>
      </w:r>
      <w:r w:rsidRPr="00B5162B">
        <w:rPr>
          <w:rFonts w:ascii="Garamond" w:hAnsi="Garamond"/>
          <w:b/>
          <w:sz w:val="24"/>
          <w:szCs w:val="24"/>
        </w:rPr>
        <w:t xml:space="preserve"> potrošača javnih usluga </w:t>
      </w:r>
      <w:r w:rsidR="000F1BAA" w:rsidRPr="00B5162B">
        <w:rPr>
          <w:rFonts w:ascii="Garamond" w:hAnsi="Garamond"/>
          <w:b/>
          <w:sz w:val="24"/>
          <w:szCs w:val="24"/>
        </w:rPr>
        <w:t>Općine Punat</w:t>
      </w:r>
    </w:p>
    <w:p w14:paraId="6010FF72" w14:textId="77777777" w:rsidR="00B83715" w:rsidRPr="00B5162B" w:rsidRDefault="00B83715" w:rsidP="00B83715">
      <w:pPr>
        <w:jc w:val="center"/>
        <w:rPr>
          <w:rFonts w:ascii="Garamond" w:hAnsi="Garamond"/>
          <w:sz w:val="24"/>
          <w:szCs w:val="24"/>
        </w:rPr>
      </w:pPr>
    </w:p>
    <w:p w14:paraId="0724957B" w14:textId="77777777" w:rsidR="00B83715" w:rsidRPr="00B5162B" w:rsidRDefault="00B83715" w:rsidP="00B83715">
      <w:pPr>
        <w:jc w:val="center"/>
        <w:rPr>
          <w:rFonts w:ascii="Garamond" w:hAnsi="Garamond"/>
          <w:sz w:val="24"/>
          <w:szCs w:val="24"/>
        </w:rPr>
      </w:pPr>
    </w:p>
    <w:p w14:paraId="218733BA" w14:textId="77777777" w:rsidR="00B83715" w:rsidRPr="00B5162B" w:rsidRDefault="00B83715" w:rsidP="00B83715">
      <w:pPr>
        <w:jc w:val="center"/>
        <w:rPr>
          <w:rFonts w:ascii="Garamond" w:hAnsi="Garamond"/>
          <w:b/>
          <w:sz w:val="24"/>
          <w:szCs w:val="24"/>
        </w:rPr>
      </w:pPr>
      <w:r w:rsidRPr="00B5162B">
        <w:rPr>
          <w:rFonts w:ascii="Garamond" w:hAnsi="Garamond"/>
          <w:b/>
          <w:sz w:val="24"/>
          <w:szCs w:val="24"/>
        </w:rPr>
        <w:t>Članak 1.</w:t>
      </w:r>
    </w:p>
    <w:p w14:paraId="5AD82835" w14:textId="77777777" w:rsidR="00B83715" w:rsidRPr="00B5162B" w:rsidRDefault="00B83715" w:rsidP="00B83715">
      <w:pPr>
        <w:jc w:val="center"/>
        <w:rPr>
          <w:rFonts w:ascii="Garamond" w:hAnsi="Garamond"/>
          <w:sz w:val="24"/>
          <w:szCs w:val="24"/>
        </w:rPr>
      </w:pPr>
    </w:p>
    <w:p w14:paraId="318B5797" w14:textId="77777777" w:rsidR="00B83715" w:rsidRPr="00B5162B" w:rsidRDefault="000F1BAA" w:rsidP="00B83715">
      <w:pPr>
        <w:ind w:firstLine="360"/>
        <w:rPr>
          <w:rFonts w:ascii="Garamond" w:hAnsi="Garamond"/>
          <w:sz w:val="24"/>
          <w:szCs w:val="24"/>
        </w:rPr>
      </w:pPr>
      <w:r w:rsidRPr="00B5162B">
        <w:rPr>
          <w:rFonts w:ascii="Garamond" w:hAnsi="Garamond"/>
          <w:sz w:val="24"/>
          <w:szCs w:val="24"/>
        </w:rPr>
        <w:t>U Savjet za zaštitu potrošača javnih usluga Općine Punat i</w:t>
      </w:r>
      <w:r w:rsidR="00B83715" w:rsidRPr="00B5162B">
        <w:rPr>
          <w:rFonts w:ascii="Garamond" w:hAnsi="Garamond"/>
          <w:sz w:val="24"/>
          <w:szCs w:val="24"/>
        </w:rPr>
        <w:t>menuju se:</w:t>
      </w:r>
    </w:p>
    <w:p w14:paraId="49AC09A1" w14:textId="77777777" w:rsidR="00B83715" w:rsidRPr="00B5162B" w:rsidRDefault="00B83715" w:rsidP="00B83715">
      <w:pPr>
        <w:ind w:firstLine="360"/>
        <w:rPr>
          <w:rFonts w:ascii="Garamond" w:hAnsi="Garamond"/>
          <w:sz w:val="24"/>
          <w:szCs w:val="24"/>
        </w:rPr>
      </w:pPr>
    </w:p>
    <w:p w14:paraId="67FA5428" w14:textId="3DDFF562" w:rsidR="00B83715" w:rsidRPr="00B5162B" w:rsidRDefault="00701EF5" w:rsidP="000F1BAA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Marko Paripović</w:t>
      </w:r>
      <w:r w:rsidR="000F1BAA" w:rsidRPr="00B5162B">
        <w:rPr>
          <w:rFonts w:ascii="Garamond" w:hAnsi="Garamond"/>
          <w:sz w:val="24"/>
          <w:szCs w:val="24"/>
        </w:rPr>
        <w:t>, predstavnik</w:t>
      </w:r>
      <w:r>
        <w:rPr>
          <w:rFonts w:ascii="Garamond" w:hAnsi="Garamond"/>
          <w:sz w:val="24"/>
          <w:szCs w:val="24"/>
        </w:rPr>
        <w:t xml:space="preserve"> Udruge „Potrošački centar“</w:t>
      </w:r>
      <w:r w:rsidR="000F1BAA" w:rsidRPr="00B5162B">
        <w:rPr>
          <w:rFonts w:ascii="Garamond" w:hAnsi="Garamond"/>
          <w:sz w:val="24"/>
          <w:szCs w:val="24"/>
        </w:rPr>
        <w:t>, za predsjednika;</w:t>
      </w:r>
    </w:p>
    <w:p w14:paraId="097B673D" w14:textId="77777777" w:rsidR="000F1BAA" w:rsidRPr="00B5162B" w:rsidRDefault="000F1BAA" w:rsidP="000F1BAA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5162B">
        <w:rPr>
          <w:rFonts w:ascii="Garamond" w:hAnsi="Garamond"/>
          <w:sz w:val="24"/>
          <w:szCs w:val="24"/>
        </w:rPr>
        <w:t>Yasmina Buweden, predstavnica Općine Punat, za članicu;</w:t>
      </w:r>
    </w:p>
    <w:p w14:paraId="5E34476E" w14:textId="4B2E4CAF" w:rsidR="000F1BAA" w:rsidRPr="00B5162B" w:rsidRDefault="00701EF5" w:rsidP="000F1BAA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Maja Polonijo</w:t>
      </w:r>
      <w:r w:rsidR="000F1BAA" w:rsidRPr="00B5162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Pr="00B5162B">
        <w:rPr>
          <w:rFonts w:ascii="Garamond" w:hAnsi="Garamond"/>
          <w:sz w:val="24"/>
          <w:szCs w:val="24"/>
        </w:rPr>
        <w:t>predstavnica Općine Punat, za članicu</w:t>
      </w:r>
      <w:r>
        <w:rPr>
          <w:rFonts w:ascii="Garamond" w:hAnsi="Garamond"/>
          <w:sz w:val="24"/>
          <w:szCs w:val="24"/>
        </w:rPr>
        <w:t>.</w:t>
      </w:r>
    </w:p>
    <w:p w14:paraId="16A5309D" w14:textId="77777777" w:rsidR="000F1BAA" w:rsidRPr="00B5162B" w:rsidRDefault="000F1BAA" w:rsidP="00B83715">
      <w:pPr>
        <w:jc w:val="center"/>
        <w:rPr>
          <w:rFonts w:ascii="Garamond" w:hAnsi="Garamond"/>
          <w:sz w:val="24"/>
          <w:szCs w:val="24"/>
        </w:rPr>
      </w:pPr>
    </w:p>
    <w:p w14:paraId="5A46AEDB" w14:textId="77777777" w:rsidR="000F1BAA" w:rsidRPr="00B5162B" w:rsidRDefault="00B83715" w:rsidP="000F1BAA">
      <w:pPr>
        <w:jc w:val="center"/>
        <w:rPr>
          <w:rFonts w:ascii="Garamond" w:hAnsi="Garamond"/>
          <w:b/>
          <w:sz w:val="24"/>
          <w:szCs w:val="24"/>
        </w:rPr>
      </w:pPr>
      <w:r w:rsidRPr="00B5162B">
        <w:rPr>
          <w:rFonts w:ascii="Garamond" w:hAnsi="Garamond"/>
          <w:b/>
          <w:sz w:val="24"/>
          <w:szCs w:val="24"/>
        </w:rPr>
        <w:t>Članak 2.</w:t>
      </w:r>
    </w:p>
    <w:p w14:paraId="64AEEDC2" w14:textId="77777777" w:rsidR="000F1BAA" w:rsidRPr="00B5162B" w:rsidRDefault="000F1BAA" w:rsidP="000F1BAA">
      <w:pPr>
        <w:tabs>
          <w:tab w:val="left" w:pos="284"/>
        </w:tabs>
        <w:jc w:val="center"/>
        <w:rPr>
          <w:rFonts w:ascii="Garamond" w:hAnsi="Garamond"/>
          <w:b/>
          <w:sz w:val="24"/>
          <w:szCs w:val="24"/>
        </w:rPr>
      </w:pPr>
    </w:p>
    <w:p w14:paraId="5992D536" w14:textId="3FE5A78E" w:rsidR="00E10CA0" w:rsidRPr="00B5162B" w:rsidRDefault="00CB0702" w:rsidP="00E10CA0">
      <w:pPr>
        <w:tabs>
          <w:tab w:val="left" w:pos="142"/>
        </w:tabs>
        <w:ind w:left="-284" w:hanging="142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        </w:t>
      </w:r>
      <w:r w:rsidR="00E10CA0" w:rsidRPr="00B5162B">
        <w:rPr>
          <w:rFonts w:ascii="Garamond" w:hAnsi="Garamond"/>
          <w:color w:val="000000"/>
          <w:sz w:val="24"/>
          <w:szCs w:val="24"/>
        </w:rPr>
        <w:t xml:space="preserve">Ovo Rješenje </w:t>
      </w:r>
      <w:r w:rsidR="00E10CA0">
        <w:rPr>
          <w:rFonts w:ascii="Garamond" w:hAnsi="Garamond"/>
          <w:color w:val="000000"/>
          <w:sz w:val="24"/>
          <w:szCs w:val="24"/>
        </w:rPr>
        <w:t xml:space="preserve">stupa na snagu danom donošenja i </w:t>
      </w:r>
      <w:r w:rsidR="00E10CA0" w:rsidRPr="00B5162B">
        <w:rPr>
          <w:rFonts w:ascii="Garamond" w:hAnsi="Garamond"/>
          <w:color w:val="000000"/>
          <w:sz w:val="24"/>
          <w:szCs w:val="24"/>
        </w:rPr>
        <w:t xml:space="preserve">objavit će se u „Službenim novinama </w:t>
      </w:r>
      <w:r w:rsidR="00E10CA0">
        <w:rPr>
          <w:rFonts w:ascii="Garamond" w:hAnsi="Garamond"/>
          <w:color w:val="000000"/>
          <w:sz w:val="24"/>
          <w:szCs w:val="24"/>
        </w:rPr>
        <w:t xml:space="preserve">          </w:t>
      </w:r>
      <w:r w:rsidR="00E10CA0" w:rsidRPr="00B5162B">
        <w:rPr>
          <w:rFonts w:ascii="Garamond" w:hAnsi="Garamond"/>
          <w:color w:val="000000"/>
          <w:sz w:val="24"/>
          <w:szCs w:val="24"/>
        </w:rPr>
        <w:t>Primorsko</w:t>
      </w:r>
      <w:r w:rsidR="00E10CA0">
        <w:rPr>
          <w:rFonts w:ascii="Garamond" w:hAnsi="Garamond"/>
          <w:color w:val="000000"/>
          <w:sz w:val="24"/>
          <w:szCs w:val="24"/>
        </w:rPr>
        <w:t xml:space="preserve"> </w:t>
      </w:r>
      <w:r w:rsidR="00E10CA0" w:rsidRPr="00B5162B">
        <w:rPr>
          <w:rFonts w:ascii="Garamond" w:hAnsi="Garamond"/>
          <w:color w:val="000000"/>
          <w:sz w:val="24"/>
          <w:szCs w:val="24"/>
        </w:rPr>
        <w:t>goranske županije“.</w:t>
      </w:r>
    </w:p>
    <w:p w14:paraId="1CF1040D" w14:textId="77777777" w:rsidR="00B83715" w:rsidRPr="00B5162B" w:rsidRDefault="00B83715" w:rsidP="00B83715">
      <w:pPr>
        <w:rPr>
          <w:rFonts w:ascii="Garamond" w:hAnsi="Garamond"/>
          <w:sz w:val="24"/>
          <w:szCs w:val="24"/>
        </w:rPr>
      </w:pPr>
    </w:p>
    <w:p w14:paraId="65352CDB" w14:textId="5574E0C1" w:rsidR="00B26941" w:rsidRPr="00B5162B" w:rsidRDefault="00B83715" w:rsidP="00B83715">
      <w:pPr>
        <w:rPr>
          <w:rFonts w:ascii="Garamond" w:hAnsi="Garamond"/>
          <w:sz w:val="24"/>
          <w:szCs w:val="24"/>
        </w:rPr>
      </w:pPr>
      <w:r w:rsidRPr="00B5162B">
        <w:rPr>
          <w:rFonts w:ascii="Garamond" w:hAnsi="Garamond"/>
          <w:sz w:val="24"/>
          <w:szCs w:val="24"/>
        </w:rPr>
        <w:tab/>
      </w:r>
      <w:r w:rsidRPr="00B5162B">
        <w:rPr>
          <w:rFonts w:ascii="Garamond" w:hAnsi="Garamond"/>
          <w:sz w:val="24"/>
          <w:szCs w:val="24"/>
        </w:rPr>
        <w:tab/>
      </w:r>
      <w:r w:rsidRPr="00B5162B">
        <w:rPr>
          <w:rFonts w:ascii="Garamond" w:hAnsi="Garamond"/>
          <w:sz w:val="24"/>
          <w:szCs w:val="24"/>
        </w:rPr>
        <w:tab/>
      </w:r>
      <w:r w:rsidRPr="00B5162B">
        <w:rPr>
          <w:rFonts w:ascii="Garamond" w:hAnsi="Garamond"/>
          <w:sz w:val="24"/>
          <w:szCs w:val="24"/>
        </w:rPr>
        <w:tab/>
      </w:r>
      <w:r w:rsidRPr="00B5162B">
        <w:rPr>
          <w:rFonts w:ascii="Garamond" w:hAnsi="Garamond"/>
          <w:sz w:val="24"/>
          <w:szCs w:val="24"/>
        </w:rPr>
        <w:tab/>
      </w:r>
      <w:r w:rsidRPr="00B5162B">
        <w:rPr>
          <w:rFonts w:ascii="Garamond" w:hAnsi="Garamond"/>
          <w:sz w:val="24"/>
          <w:szCs w:val="24"/>
        </w:rPr>
        <w:tab/>
      </w:r>
    </w:p>
    <w:p w14:paraId="4E67C4B1" w14:textId="579D89AA" w:rsidR="00B83715" w:rsidRPr="00B5162B" w:rsidRDefault="00B26941" w:rsidP="00F43B87">
      <w:pPr>
        <w:rPr>
          <w:rFonts w:ascii="Garamond" w:hAnsi="Garamond"/>
          <w:sz w:val="24"/>
          <w:szCs w:val="24"/>
        </w:rPr>
      </w:pPr>
      <w:r w:rsidRPr="00B5162B">
        <w:rPr>
          <w:rFonts w:ascii="Garamond" w:hAnsi="Garamond"/>
          <w:sz w:val="24"/>
          <w:szCs w:val="24"/>
        </w:rPr>
        <w:tab/>
      </w:r>
      <w:r w:rsidRPr="00B5162B">
        <w:rPr>
          <w:rFonts w:ascii="Garamond" w:hAnsi="Garamond"/>
          <w:sz w:val="24"/>
          <w:szCs w:val="24"/>
        </w:rPr>
        <w:tab/>
      </w:r>
      <w:r w:rsidRPr="00B5162B">
        <w:rPr>
          <w:rFonts w:ascii="Garamond" w:hAnsi="Garamond"/>
          <w:sz w:val="24"/>
          <w:szCs w:val="24"/>
        </w:rPr>
        <w:tab/>
      </w:r>
      <w:r w:rsidRPr="00B5162B">
        <w:rPr>
          <w:rFonts w:ascii="Garamond" w:hAnsi="Garamond"/>
          <w:sz w:val="24"/>
          <w:szCs w:val="24"/>
        </w:rPr>
        <w:tab/>
      </w:r>
      <w:r w:rsidRPr="00B5162B">
        <w:rPr>
          <w:rFonts w:ascii="Garamond" w:hAnsi="Garamond"/>
          <w:sz w:val="24"/>
          <w:szCs w:val="24"/>
        </w:rPr>
        <w:tab/>
      </w:r>
      <w:r w:rsidRPr="00B5162B">
        <w:rPr>
          <w:rFonts w:ascii="Garamond" w:hAnsi="Garamond"/>
          <w:sz w:val="24"/>
          <w:szCs w:val="24"/>
        </w:rPr>
        <w:tab/>
      </w:r>
      <w:r w:rsidRPr="00B5162B">
        <w:rPr>
          <w:rFonts w:ascii="Garamond" w:hAnsi="Garamond"/>
          <w:sz w:val="24"/>
          <w:szCs w:val="24"/>
        </w:rPr>
        <w:tab/>
      </w:r>
      <w:r w:rsidRPr="00B5162B">
        <w:rPr>
          <w:rFonts w:ascii="Garamond" w:hAnsi="Garamond"/>
          <w:sz w:val="24"/>
          <w:szCs w:val="24"/>
        </w:rPr>
        <w:tab/>
      </w:r>
      <w:r w:rsidR="001C4065" w:rsidRPr="00B5162B">
        <w:rPr>
          <w:rFonts w:ascii="Garamond" w:hAnsi="Garamond"/>
          <w:sz w:val="24"/>
          <w:szCs w:val="24"/>
        </w:rPr>
        <w:t>OPĆINSKI NAČELNIK</w:t>
      </w:r>
    </w:p>
    <w:p w14:paraId="7DF19915" w14:textId="2507858A" w:rsidR="00B83715" w:rsidRPr="00B5162B" w:rsidRDefault="001C4065" w:rsidP="00F43B87">
      <w:pPr>
        <w:pStyle w:val="NormalWeb"/>
        <w:shd w:val="clear" w:color="auto" w:fill="FFFFFF"/>
        <w:tabs>
          <w:tab w:val="left" w:pos="5925"/>
        </w:tabs>
        <w:spacing w:before="0" w:beforeAutospacing="0" w:after="0" w:afterAutospacing="0"/>
        <w:ind w:firstLine="708"/>
        <w:rPr>
          <w:rFonts w:ascii="Garamond" w:hAnsi="Garamond"/>
          <w:color w:val="000000"/>
        </w:rPr>
      </w:pPr>
      <w:r w:rsidRPr="00B5162B">
        <w:rPr>
          <w:rFonts w:ascii="Garamond" w:hAnsi="Garamond"/>
          <w:color w:val="000000"/>
        </w:rPr>
        <w:tab/>
      </w:r>
      <w:r w:rsidR="00B26941" w:rsidRPr="00B5162B">
        <w:rPr>
          <w:rFonts w:ascii="Garamond" w:hAnsi="Garamond"/>
          <w:color w:val="000000"/>
        </w:rPr>
        <w:t xml:space="preserve"> </w:t>
      </w:r>
      <w:r w:rsidRPr="00B5162B">
        <w:rPr>
          <w:rFonts w:ascii="Garamond" w:hAnsi="Garamond"/>
          <w:color w:val="000000"/>
        </w:rPr>
        <w:t xml:space="preserve">   </w:t>
      </w:r>
      <w:r w:rsidR="00B26941" w:rsidRPr="00B5162B">
        <w:rPr>
          <w:rFonts w:ascii="Garamond" w:hAnsi="Garamond"/>
          <w:color w:val="000000"/>
        </w:rPr>
        <w:t xml:space="preserve"> </w:t>
      </w:r>
      <w:r w:rsidRPr="00B5162B">
        <w:rPr>
          <w:rFonts w:ascii="Garamond" w:hAnsi="Garamond"/>
          <w:color w:val="000000"/>
        </w:rPr>
        <w:t>Marinko Žic</w:t>
      </w:r>
      <w:r w:rsidR="00F43B87">
        <w:rPr>
          <w:rFonts w:ascii="Garamond" w:hAnsi="Garamond"/>
          <w:color w:val="000000"/>
        </w:rPr>
        <w:t xml:space="preserve">, </w:t>
      </w:r>
      <w:proofErr w:type="spellStart"/>
      <w:r w:rsidR="00F43B87">
        <w:rPr>
          <w:rFonts w:ascii="Garamond" w:hAnsi="Garamond"/>
          <w:color w:val="000000"/>
        </w:rPr>
        <w:t>v.r.</w:t>
      </w:r>
      <w:proofErr w:type="spellEnd"/>
    </w:p>
    <w:p w14:paraId="388AB237" w14:textId="77777777" w:rsidR="00B26941" w:rsidRPr="00B5162B" w:rsidRDefault="00B26941" w:rsidP="00B26941">
      <w:pPr>
        <w:rPr>
          <w:rFonts w:ascii="Garamond" w:hAnsi="Garamond"/>
          <w:sz w:val="24"/>
          <w:szCs w:val="24"/>
        </w:rPr>
      </w:pPr>
    </w:p>
    <w:p w14:paraId="47A8A67D" w14:textId="77777777" w:rsidR="00F43B87" w:rsidRDefault="00F43B87" w:rsidP="00B26941">
      <w:pPr>
        <w:rPr>
          <w:rFonts w:ascii="Garamond" w:hAnsi="Garamond"/>
          <w:sz w:val="24"/>
          <w:szCs w:val="24"/>
        </w:rPr>
      </w:pPr>
    </w:p>
    <w:p w14:paraId="3BE3BDEC" w14:textId="2C9ABF46" w:rsidR="00B26941" w:rsidRPr="00B5162B" w:rsidRDefault="00B26941" w:rsidP="00B26941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B5162B">
        <w:rPr>
          <w:rFonts w:ascii="Garamond" w:hAnsi="Garamond"/>
          <w:sz w:val="24"/>
          <w:szCs w:val="24"/>
        </w:rPr>
        <w:t>KLASA: 080-02/</w:t>
      </w:r>
      <w:r w:rsidR="00B5162B">
        <w:rPr>
          <w:rFonts w:ascii="Garamond" w:hAnsi="Garamond"/>
          <w:sz w:val="24"/>
          <w:szCs w:val="24"/>
        </w:rPr>
        <w:t>20-01/1</w:t>
      </w:r>
    </w:p>
    <w:p w14:paraId="2AF9EDB0" w14:textId="3146AC27" w:rsidR="00B26941" w:rsidRPr="00B5162B" w:rsidRDefault="00B26941" w:rsidP="00B26941">
      <w:pPr>
        <w:rPr>
          <w:rFonts w:ascii="Garamond" w:hAnsi="Garamond"/>
          <w:sz w:val="24"/>
          <w:szCs w:val="24"/>
        </w:rPr>
      </w:pPr>
      <w:r w:rsidRPr="00B5162B">
        <w:rPr>
          <w:rFonts w:ascii="Garamond" w:hAnsi="Garamond"/>
          <w:sz w:val="24"/>
          <w:szCs w:val="24"/>
        </w:rPr>
        <w:t>URBROJ: 2142-02-02/1-</w:t>
      </w:r>
      <w:r w:rsidR="007821A0">
        <w:rPr>
          <w:rFonts w:ascii="Garamond" w:hAnsi="Garamond"/>
          <w:sz w:val="24"/>
          <w:szCs w:val="24"/>
        </w:rPr>
        <w:t>20</w:t>
      </w:r>
      <w:r w:rsidR="00C40EA0">
        <w:rPr>
          <w:rFonts w:ascii="Garamond" w:hAnsi="Garamond"/>
          <w:sz w:val="24"/>
          <w:szCs w:val="24"/>
        </w:rPr>
        <w:t>-</w:t>
      </w:r>
      <w:r w:rsidR="007821A0">
        <w:rPr>
          <w:rFonts w:ascii="Garamond" w:hAnsi="Garamond"/>
          <w:sz w:val="24"/>
          <w:szCs w:val="24"/>
        </w:rPr>
        <w:t>7</w:t>
      </w:r>
    </w:p>
    <w:p w14:paraId="51204271" w14:textId="4137C6DF" w:rsidR="00B26941" w:rsidRPr="00B5162B" w:rsidRDefault="00B26941" w:rsidP="00B26941">
      <w:pPr>
        <w:rPr>
          <w:rFonts w:ascii="Garamond" w:hAnsi="Garamond"/>
          <w:sz w:val="24"/>
          <w:szCs w:val="24"/>
        </w:rPr>
      </w:pPr>
      <w:r w:rsidRPr="00B5162B">
        <w:rPr>
          <w:rFonts w:ascii="Garamond" w:hAnsi="Garamond"/>
          <w:sz w:val="24"/>
          <w:szCs w:val="24"/>
        </w:rPr>
        <w:t xml:space="preserve">U Puntu, </w:t>
      </w:r>
      <w:r w:rsidR="007821A0">
        <w:rPr>
          <w:rFonts w:ascii="Garamond" w:hAnsi="Garamond"/>
          <w:sz w:val="24"/>
          <w:szCs w:val="24"/>
        </w:rPr>
        <w:t>2</w:t>
      </w:r>
      <w:r w:rsidRPr="00B5162B">
        <w:rPr>
          <w:rFonts w:ascii="Garamond" w:hAnsi="Garamond"/>
          <w:sz w:val="24"/>
          <w:szCs w:val="24"/>
        </w:rPr>
        <w:t xml:space="preserve">. </w:t>
      </w:r>
      <w:r w:rsidR="00A75453">
        <w:rPr>
          <w:rFonts w:ascii="Garamond" w:hAnsi="Garamond"/>
          <w:sz w:val="24"/>
          <w:szCs w:val="24"/>
        </w:rPr>
        <w:t>ožujka</w:t>
      </w:r>
      <w:r w:rsidRPr="00B5162B">
        <w:rPr>
          <w:rFonts w:ascii="Garamond" w:hAnsi="Garamond"/>
          <w:sz w:val="24"/>
          <w:szCs w:val="24"/>
        </w:rPr>
        <w:t xml:space="preserve"> 20</w:t>
      </w:r>
      <w:r w:rsidR="007821A0">
        <w:rPr>
          <w:rFonts w:ascii="Garamond" w:hAnsi="Garamond"/>
          <w:sz w:val="24"/>
          <w:szCs w:val="24"/>
        </w:rPr>
        <w:t>20</w:t>
      </w:r>
      <w:r w:rsidRPr="00B5162B">
        <w:rPr>
          <w:rFonts w:ascii="Garamond" w:hAnsi="Garamond"/>
          <w:sz w:val="24"/>
          <w:szCs w:val="24"/>
        </w:rPr>
        <w:t>. godine</w:t>
      </w:r>
    </w:p>
    <w:p w14:paraId="5DA1CA28" w14:textId="77777777" w:rsidR="00B83715" w:rsidRPr="00B5162B" w:rsidRDefault="00B83715" w:rsidP="00B83715">
      <w:pPr>
        <w:pStyle w:val="NormalWeb"/>
        <w:shd w:val="clear" w:color="auto" w:fill="FFFFFF"/>
        <w:ind w:firstLine="708"/>
        <w:rPr>
          <w:rFonts w:ascii="Garamond" w:hAnsi="Garamond"/>
          <w:color w:val="000000"/>
        </w:rPr>
      </w:pPr>
    </w:p>
    <w:p w14:paraId="22D549F5" w14:textId="77777777" w:rsidR="005021C6" w:rsidRPr="00B5162B" w:rsidRDefault="005021C6">
      <w:pPr>
        <w:rPr>
          <w:rFonts w:ascii="Garamond" w:hAnsi="Garamond"/>
          <w:sz w:val="24"/>
          <w:szCs w:val="24"/>
        </w:rPr>
      </w:pPr>
    </w:p>
    <w:sectPr w:rsidR="005021C6" w:rsidRPr="00B5162B" w:rsidSect="00C9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94D2C"/>
    <w:multiLevelType w:val="hybridMultilevel"/>
    <w:tmpl w:val="75048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406F3"/>
    <w:multiLevelType w:val="hybridMultilevel"/>
    <w:tmpl w:val="FA9A9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9C"/>
    <w:rsid w:val="000F1BAA"/>
    <w:rsid w:val="001C4065"/>
    <w:rsid w:val="00265807"/>
    <w:rsid w:val="00340B06"/>
    <w:rsid w:val="005021C6"/>
    <w:rsid w:val="0050305D"/>
    <w:rsid w:val="00513946"/>
    <w:rsid w:val="005A47FD"/>
    <w:rsid w:val="005C7F89"/>
    <w:rsid w:val="00701EF5"/>
    <w:rsid w:val="007821A0"/>
    <w:rsid w:val="008323CD"/>
    <w:rsid w:val="009C7D9E"/>
    <w:rsid w:val="00A75453"/>
    <w:rsid w:val="00B26941"/>
    <w:rsid w:val="00B5162B"/>
    <w:rsid w:val="00B768DD"/>
    <w:rsid w:val="00B83715"/>
    <w:rsid w:val="00B90497"/>
    <w:rsid w:val="00C22C9C"/>
    <w:rsid w:val="00C40EA0"/>
    <w:rsid w:val="00C96A2B"/>
    <w:rsid w:val="00CB0702"/>
    <w:rsid w:val="00E10CA0"/>
    <w:rsid w:val="00E12675"/>
    <w:rsid w:val="00E422E3"/>
    <w:rsid w:val="00F43B87"/>
    <w:rsid w:val="00FE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8DB9"/>
  <w15:docId w15:val="{198C9ECC-2A55-4C16-AB42-443E1596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7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715"/>
    <w:pPr>
      <w:ind w:left="720"/>
      <w:contextualSpacing/>
    </w:pPr>
  </w:style>
  <w:style w:type="paragraph" w:styleId="NormalWeb">
    <w:name w:val="Normal (Web)"/>
    <w:basedOn w:val="Normal"/>
    <w:rsid w:val="00B83715"/>
    <w:pPr>
      <w:spacing w:before="100" w:beforeAutospacing="1" w:after="100" w:afterAutospacing="1"/>
      <w:jc w:val="lef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B-00000</dc:creator>
  <cp:keywords/>
  <dc:description/>
  <cp:lastModifiedBy>Anamarija Rimay</cp:lastModifiedBy>
  <cp:revision>11</cp:revision>
  <cp:lastPrinted>2020-03-02T12:50:00Z</cp:lastPrinted>
  <dcterms:created xsi:type="dcterms:W3CDTF">2020-02-28T10:11:00Z</dcterms:created>
  <dcterms:modified xsi:type="dcterms:W3CDTF">2020-03-03T07:34:00Z</dcterms:modified>
</cp:coreProperties>
</file>